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7A53DA" w14:paraId="06A0CA58" w14:textId="77777777" w:rsidTr="00BF63C9">
        <w:tc>
          <w:tcPr>
            <w:tcW w:w="4902" w:type="dxa"/>
          </w:tcPr>
          <w:p w14:paraId="258F7586" w14:textId="77777777" w:rsidR="00A47807" w:rsidRPr="007A53D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C2E093" w:rsidR="00A47807" w:rsidRPr="007A53DA" w:rsidRDefault="006E6D9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7A53DA" w14:paraId="2221CB5A" w14:textId="77777777" w:rsidTr="00BF63C9">
        <w:tc>
          <w:tcPr>
            <w:tcW w:w="4902" w:type="dxa"/>
          </w:tcPr>
          <w:p w14:paraId="617F4418" w14:textId="77777777" w:rsidR="00A47807" w:rsidRPr="007A53D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4A7F4B" w:rsidR="00A47807" w:rsidRPr="007A53DA" w:rsidRDefault="007A53D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Азиатско-Тихоокеанская экономическая интеграция и роль международных транспортных коридоров. Свободный порт Владивосток: проблемы и возможные пути решения</w:t>
            </w:r>
          </w:p>
        </w:tc>
      </w:tr>
      <w:tr w:rsidR="00023E4E" w:rsidRPr="007A53DA" w14:paraId="257A433B" w14:textId="77777777" w:rsidTr="00BF63C9">
        <w:tc>
          <w:tcPr>
            <w:tcW w:w="4902" w:type="dxa"/>
          </w:tcPr>
          <w:p w14:paraId="0583032E" w14:textId="77777777" w:rsidR="00023E4E" w:rsidRPr="007A53DA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D1D2824" w:rsidR="00023E4E" w:rsidRPr="007A53DA" w:rsidRDefault="007A53D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</w:tc>
      </w:tr>
      <w:tr w:rsidR="000A439E" w:rsidRPr="007A53DA" w14:paraId="5DC778C2" w14:textId="77777777" w:rsidTr="00BF63C9">
        <w:tc>
          <w:tcPr>
            <w:tcW w:w="4902" w:type="dxa"/>
          </w:tcPr>
          <w:p w14:paraId="5E71ED99" w14:textId="77777777" w:rsidR="000A439E" w:rsidRPr="007A53DA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67B9ABA" w:rsidR="000A439E" w:rsidRPr="007A53DA" w:rsidRDefault="007A53D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Вишнякова Вера Владимировна</w:t>
            </w:r>
          </w:p>
        </w:tc>
      </w:tr>
      <w:tr w:rsidR="00BF63C9" w:rsidRPr="007A53DA" w14:paraId="630356E2" w14:textId="77777777" w:rsidTr="00BF63C9">
        <w:tc>
          <w:tcPr>
            <w:tcW w:w="4902" w:type="dxa"/>
          </w:tcPr>
          <w:p w14:paraId="105192E3" w14:textId="7D4825AF" w:rsidR="00BF63C9" w:rsidRPr="007A53DA" w:rsidRDefault="00BF63C9" w:rsidP="00BF63C9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A53DA">
              <w:rPr>
                <w:rFonts w:ascii="Times New Roman" w:hAnsi="Times New Roman" w:cs="Times New Roman"/>
                <w:lang w:val="en-US"/>
              </w:rPr>
              <w:t>/</w:t>
            </w:r>
            <w:r w:rsidRPr="007A53D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7A53DA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7A53DA" w14:paraId="03E3786D" w14:textId="77777777" w:rsidTr="00BF63C9">
        <w:tc>
          <w:tcPr>
            <w:tcW w:w="4902" w:type="dxa"/>
          </w:tcPr>
          <w:p w14:paraId="77318017" w14:textId="28C3646A" w:rsidR="00A47807" w:rsidRPr="007A53DA" w:rsidRDefault="00BF63C9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A53DA">
              <w:rPr>
                <w:rFonts w:ascii="Times New Roman" w:hAnsi="Times New Roman" w:cs="Times New Roman"/>
              </w:rPr>
              <w:t xml:space="preserve">решаемой </w:t>
            </w:r>
            <w:r w:rsidRPr="007A53DA">
              <w:rPr>
                <w:rFonts w:ascii="Times New Roman" w:hAnsi="Times New Roman" w:cs="Times New Roman"/>
              </w:rPr>
              <w:t>проблем</w:t>
            </w:r>
            <w:r w:rsidR="009E2FA7" w:rsidRPr="007A53D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3287055" w:rsidR="00A47807" w:rsidRPr="007A53DA" w:rsidRDefault="007A53D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Основная задача экспедиции заключается в сборе актуальной информации о состоянии транспортных коридоров свободного порта Владивосток.</w:t>
            </w:r>
          </w:p>
        </w:tc>
      </w:tr>
      <w:tr w:rsidR="00A47807" w:rsidRPr="007A53DA" w14:paraId="7C9CC284" w14:textId="77777777" w:rsidTr="00BF63C9">
        <w:tc>
          <w:tcPr>
            <w:tcW w:w="4902" w:type="dxa"/>
          </w:tcPr>
          <w:p w14:paraId="488F959C" w14:textId="6AF01058" w:rsidR="00A47807" w:rsidRPr="007A53DA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7A53DA">
              <w:rPr>
                <w:rFonts w:ascii="Times New Roman" w:hAnsi="Times New Roman" w:cs="Times New Roman"/>
              </w:rPr>
              <w:t>Цель проекта</w:t>
            </w:r>
            <w:r w:rsidR="00BF63C9" w:rsidRPr="007A53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AE5FBB0" w:rsidR="00A47807" w:rsidRPr="007A53DA" w:rsidRDefault="007A53D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П</w:t>
            </w:r>
            <w:r w:rsidR="005823F4">
              <w:rPr>
                <w:rFonts w:ascii="Times New Roman" w:hAnsi="Times New Roman" w:cs="Times New Roman"/>
              </w:rPr>
              <w:t>ривлечение</w:t>
            </w:r>
            <w:r w:rsidRPr="007A53DA">
              <w:rPr>
                <w:rFonts w:ascii="Times New Roman" w:hAnsi="Times New Roman" w:cs="Times New Roman"/>
              </w:rPr>
              <w:t xml:space="preserve"> студентов к научно-исследовательской и аналитической деятельности, направленной на изучение возможностей опережающего развития ДФО</w:t>
            </w:r>
            <w:r w:rsidR="005823F4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7A53DA" w14:paraId="7971A180" w14:textId="77777777" w:rsidTr="00BF63C9">
        <w:tc>
          <w:tcPr>
            <w:tcW w:w="4902" w:type="dxa"/>
          </w:tcPr>
          <w:p w14:paraId="010F560F" w14:textId="3890099C" w:rsidR="00BF63C9" w:rsidRPr="007A53DA" w:rsidRDefault="00BF63C9" w:rsidP="00EF51AC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A53DA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044ECF9" w:rsidR="00BF63C9" w:rsidRPr="007A53DA" w:rsidRDefault="007A53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По результатам работы экспедиции планируется публикация коллективной статьи и презентация проекта на конференции «Процессы глобализации в современной Азии» 20 ноября 2019 г.</w:t>
            </w:r>
          </w:p>
        </w:tc>
      </w:tr>
      <w:tr w:rsidR="009E2FA7" w:rsidRPr="007A53DA" w14:paraId="4203FB8C" w14:textId="77777777" w:rsidTr="00BF63C9">
        <w:tc>
          <w:tcPr>
            <w:tcW w:w="4902" w:type="dxa"/>
          </w:tcPr>
          <w:p w14:paraId="6F0554A2" w14:textId="49D97189" w:rsidR="009E2FA7" w:rsidRPr="007A53DA" w:rsidRDefault="009E2FA7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BA0DFCF" w:rsidR="009E2FA7" w:rsidRPr="007A53DA" w:rsidRDefault="007A53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Посещение подготовительных лекций, прохождение интервью с руководителем экспедиции</w:t>
            </w:r>
          </w:p>
        </w:tc>
      </w:tr>
      <w:tr w:rsidR="00F17150" w:rsidRPr="007A53DA" w14:paraId="1B36512B" w14:textId="77777777" w:rsidTr="00BF63C9">
        <w:tc>
          <w:tcPr>
            <w:tcW w:w="4902" w:type="dxa"/>
          </w:tcPr>
          <w:p w14:paraId="0F65BDCC" w14:textId="7DFDA24D" w:rsidR="00F17150" w:rsidRPr="007A53DA" w:rsidRDefault="00F17150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5FE94CE" w:rsidR="00F17150" w:rsidRPr="007A53DA" w:rsidRDefault="007A53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7A53DA" w14:paraId="0D6CEAC8" w14:textId="77777777" w:rsidTr="00BF63C9">
        <w:tc>
          <w:tcPr>
            <w:tcW w:w="4902" w:type="dxa"/>
          </w:tcPr>
          <w:p w14:paraId="24DF49F3" w14:textId="6165F75E" w:rsidR="00A47807" w:rsidRPr="007A53DA" w:rsidRDefault="00032C8B" w:rsidP="00F17150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Проектное задание</w:t>
            </w:r>
            <w:r w:rsidR="009E2FA7" w:rsidRPr="007A53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3B13ADB" w:rsidR="00A47807" w:rsidRPr="007A53DA" w:rsidRDefault="007A53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Сбор и анализ эмпирического материала</w:t>
            </w:r>
          </w:p>
        </w:tc>
      </w:tr>
      <w:tr w:rsidR="00F17150" w:rsidRPr="007A53DA" w14:paraId="2F3B5B12" w14:textId="77777777" w:rsidTr="00BF63C9">
        <w:tc>
          <w:tcPr>
            <w:tcW w:w="4902" w:type="dxa"/>
          </w:tcPr>
          <w:p w14:paraId="2A653B31" w14:textId="77777777" w:rsidR="00F17150" w:rsidRPr="007A53DA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7A53DA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A819484" w:rsidR="00F17150" w:rsidRPr="007A53DA" w:rsidRDefault="007A53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Мотивация в работе над исследованием и аналитические способности</w:t>
            </w:r>
          </w:p>
        </w:tc>
      </w:tr>
      <w:tr w:rsidR="00691CF6" w:rsidRPr="007A53DA" w14:paraId="03FD99AE" w14:textId="77777777" w:rsidTr="00BF63C9">
        <w:tc>
          <w:tcPr>
            <w:tcW w:w="4902" w:type="dxa"/>
          </w:tcPr>
          <w:p w14:paraId="2677C55D" w14:textId="2C451B2B" w:rsidR="00691CF6" w:rsidRPr="007A53DA" w:rsidRDefault="00023E4E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 xml:space="preserve">Сроки </w:t>
            </w:r>
            <w:r w:rsidR="009E2FA7" w:rsidRPr="007A53DA">
              <w:rPr>
                <w:rFonts w:ascii="Times New Roman" w:hAnsi="Times New Roman" w:cs="Times New Roman"/>
              </w:rPr>
              <w:t xml:space="preserve">и график </w:t>
            </w:r>
            <w:r w:rsidRPr="007A53DA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7A53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9D267F5" w:rsidR="00691CF6" w:rsidRPr="007A53DA" w:rsidRDefault="007A53D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27.02.2019 – 02.11.2019</w:t>
            </w:r>
          </w:p>
        </w:tc>
      </w:tr>
      <w:tr w:rsidR="009E2FA7" w:rsidRPr="007A53DA" w14:paraId="71E87C93" w14:textId="77777777" w:rsidTr="00BF63C9">
        <w:tc>
          <w:tcPr>
            <w:tcW w:w="4902" w:type="dxa"/>
          </w:tcPr>
          <w:p w14:paraId="14677A1E" w14:textId="2468164E" w:rsidR="009E2FA7" w:rsidRPr="007A53DA" w:rsidRDefault="009E2FA7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11DA9A9" w:rsidR="009E2FA7" w:rsidRPr="007A53DA" w:rsidRDefault="006E6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17150" w:rsidRPr="007A53DA" w14:paraId="46B8FBE9" w14:textId="77777777" w:rsidTr="00BF63C9">
        <w:tc>
          <w:tcPr>
            <w:tcW w:w="4902" w:type="dxa"/>
          </w:tcPr>
          <w:p w14:paraId="0E858938" w14:textId="49403675" w:rsidR="00F17150" w:rsidRPr="007A53DA" w:rsidRDefault="00F17150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41C292E" w:rsidR="00F17150" w:rsidRPr="007A53DA" w:rsidRDefault="007A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E6D9A" w:rsidRPr="007A53DA" w14:paraId="1D5D0D91" w14:textId="77777777" w:rsidTr="00BF63C9">
        <w:tc>
          <w:tcPr>
            <w:tcW w:w="4902" w:type="dxa"/>
          </w:tcPr>
          <w:p w14:paraId="1E304A0A" w14:textId="14056B73" w:rsidR="006E6D9A" w:rsidRPr="007A53DA" w:rsidRDefault="006E6D9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</w:tcPr>
          <w:p w14:paraId="3D952299" w14:textId="3E9B3B60" w:rsidR="006E6D9A" w:rsidRPr="007A53DA" w:rsidRDefault="006E6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  <w:bookmarkStart w:id="0" w:name="_GoBack"/>
            <w:bookmarkEnd w:id="0"/>
          </w:p>
        </w:tc>
      </w:tr>
      <w:tr w:rsidR="00032C8B" w:rsidRPr="007A53DA" w14:paraId="6B2E32C1" w14:textId="77777777" w:rsidTr="00BF63C9">
        <w:tc>
          <w:tcPr>
            <w:tcW w:w="4902" w:type="dxa"/>
          </w:tcPr>
          <w:p w14:paraId="443F6004" w14:textId="32A42871" w:rsidR="00032C8B" w:rsidRPr="007A53DA" w:rsidRDefault="00032C8B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CBB7F5F" w:rsidR="009E2FA7" w:rsidRPr="007A53DA" w:rsidRDefault="007A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Сдача исследовательских дневников и аналитических записок</w:t>
            </w:r>
          </w:p>
        </w:tc>
      </w:tr>
      <w:tr w:rsidR="00F379A0" w:rsidRPr="007A53DA" w14:paraId="26C4FA95" w14:textId="77777777" w:rsidTr="00BF63C9">
        <w:tc>
          <w:tcPr>
            <w:tcW w:w="4902" w:type="dxa"/>
          </w:tcPr>
          <w:p w14:paraId="6861C4AF" w14:textId="4FEF1E56" w:rsidR="00F379A0" w:rsidRPr="007A53DA" w:rsidRDefault="009E2FA7" w:rsidP="009E2FA7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173B7B5" w:rsidR="00F379A0" w:rsidRPr="007A53DA" w:rsidRDefault="007A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Оценивание исследовательских дневников и аналитических записок</w:t>
            </w:r>
          </w:p>
        </w:tc>
      </w:tr>
      <w:tr w:rsidR="00A47807" w:rsidRPr="007A53DA" w14:paraId="384D585B" w14:textId="77777777" w:rsidTr="00BF63C9">
        <w:tc>
          <w:tcPr>
            <w:tcW w:w="4902" w:type="dxa"/>
          </w:tcPr>
          <w:p w14:paraId="7548FE3D" w14:textId="7BD9A42A" w:rsidR="00A47807" w:rsidRPr="007A53DA" w:rsidRDefault="009E2FA7" w:rsidP="00F17150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8CC1585" w:rsidR="00A47807" w:rsidRPr="007A53DA" w:rsidRDefault="007A53D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</w:rPr>
              <w:t>Качественные и количественные стратегии исследования</w:t>
            </w:r>
          </w:p>
        </w:tc>
      </w:tr>
      <w:tr w:rsidR="00971EDC" w:rsidRPr="007A53DA" w14:paraId="3AE0C6F1" w14:textId="77777777" w:rsidTr="00BF63C9">
        <w:tc>
          <w:tcPr>
            <w:tcW w:w="4902" w:type="dxa"/>
          </w:tcPr>
          <w:p w14:paraId="42D07D64" w14:textId="6BE17E6E" w:rsidR="00971EDC" w:rsidRPr="007A53DA" w:rsidRDefault="00971EDC" w:rsidP="00F17150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7A53DA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D89C77C" w:rsidR="00971EDC" w:rsidRPr="007A53DA" w:rsidRDefault="007A53D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</w:rPr>
              <w:t>Оценка выставляется по системе зачет/незачет</w:t>
            </w:r>
          </w:p>
        </w:tc>
      </w:tr>
      <w:tr w:rsidR="009A3754" w:rsidRPr="007A53DA" w14:paraId="301B92D0" w14:textId="77777777" w:rsidTr="00BF63C9">
        <w:tc>
          <w:tcPr>
            <w:tcW w:w="4902" w:type="dxa"/>
          </w:tcPr>
          <w:p w14:paraId="105D9F0C" w14:textId="32ADFBD0" w:rsidR="009A3754" w:rsidRPr="007A53DA" w:rsidRDefault="004E3F32">
            <w:pPr>
              <w:rPr>
                <w:rFonts w:ascii="Times New Roman" w:hAnsi="Times New Roman" w:cs="Times New Roman"/>
              </w:rPr>
            </w:pPr>
            <w:r w:rsidRPr="007A53D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2BEBC61" w:rsidR="009A3754" w:rsidRPr="007A53DA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7A53DA" w14:paraId="14260A8B" w14:textId="77777777" w:rsidTr="00BF63C9">
        <w:tc>
          <w:tcPr>
            <w:tcW w:w="4902" w:type="dxa"/>
          </w:tcPr>
          <w:p w14:paraId="7020932B" w14:textId="56DDD067" w:rsidR="00F379A0" w:rsidRPr="007A53DA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7A53DA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067E0E2" w:rsidR="00F379A0" w:rsidRPr="007A53DA" w:rsidRDefault="007A53D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 xml:space="preserve">Программа двух дипломов НИУ ВШЭ и Лондонского университета по международным отношениям, Программа двух дипломов НИУ ВШЭ и Университета </w:t>
            </w:r>
            <w:proofErr w:type="spellStart"/>
            <w:r w:rsidRPr="007A53DA">
              <w:rPr>
                <w:rFonts w:ascii="Times New Roman" w:hAnsi="Times New Roman" w:cs="Times New Roman"/>
                <w:color w:val="000000" w:themeColor="text1"/>
              </w:rPr>
              <w:lastRenderedPageBreak/>
              <w:t>Кёнхи</w:t>
            </w:r>
            <w:proofErr w:type="spellEnd"/>
            <w:r w:rsidRPr="007A53DA">
              <w:rPr>
                <w:rFonts w:ascii="Times New Roman" w:hAnsi="Times New Roman" w:cs="Times New Roman"/>
                <w:color w:val="000000" w:themeColor="text1"/>
              </w:rPr>
              <w:t xml:space="preserve"> "Экономика и политика в Азии", Мировая экономика</w:t>
            </w:r>
          </w:p>
        </w:tc>
      </w:tr>
      <w:tr w:rsidR="00F379A0" w:rsidRPr="007A53DA" w14:paraId="4B6A6EBF" w14:textId="77777777" w:rsidTr="00BF63C9">
        <w:tc>
          <w:tcPr>
            <w:tcW w:w="4902" w:type="dxa"/>
          </w:tcPr>
          <w:p w14:paraId="126F3E48" w14:textId="77777777" w:rsidR="00F379A0" w:rsidRPr="007A53DA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0D4E411D" w:rsidR="00F379A0" w:rsidRPr="007A53DA" w:rsidRDefault="007A53D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53DA">
              <w:rPr>
                <w:rFonts w:ascii="Times New Roman" w:hAnsi="Times New Roman" w:cs="Times New Roman"/>
                <w:color w:val="000000" w:themeColor="text1"/>
              </w:rPr>
              <w:t>Владивосток</w:t>
            </w:r>
          </w:p>
        </w:tc>
      </w:tr>
    </w:tbl>
    <w:p w14:paraId="4D277C6A" w14:textId="77777777" w:rsidR="00691CF6" w:rsidRPr="007A53DA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3468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823F4"/>
    <w:rsid w:val="005A6059"/>
    <w:rsid w:val="005E13DA"/>
    <w:rsid w:val="005E3B03"/>
    <w:rsid w:val="00611FDD"/>
    <w:rsid w:val="00691CF6"/>
    <w:rsid w:val="006E5DCE"/>
    <w:rsid w:val="006E6D9A"/>
    <w:rsid w:val="00772F69"/>
    <w:rsid w:val="007A53DA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65A4CF3-8D85-4CD5-ABDD-2A1FB04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7961-FEF3-41B9-BBD6-5211D27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16</cp:revision>
  <dcterms:created xsi:type="dcterms:W3CDTF">2015-06-17T12:15:00Z</dcterms:created>
  <dcterms:modified xsi:type="dcterms:W3CDTF">2019-09-17T10:29:00Z</dcterms:modified>
</cp:coreProperties>
</file>