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36BCCB7" w:rsidR="00A47807" w:rsidRPr="009E2FA7" w:rsidRDefault="00011E8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6CB87B1" w:rsidR="00A47807" w:rsidRPr="009D152B" w:rsidRDefault="00011E8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Предикторы модели доиндустриальной семьи на примере Российской империи.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F44E5DC" w:rsidR="00023E4E" w:rsidRPr="00BF63C9" w:rsidRDefault="00011E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Лаборатория сравнительных социальных исследований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5921F71" w:rsidR="000A439E" w:rsidRPr="00011E80" w:rsidRDefault="00011E80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Кравцова Мария Владимировна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64DE35E" w:rsidR="00BF63C9" w:rsidRPr="00BF63C9" w:rsidRDefault="00011E8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Лаборатория сравнительных социальных исследований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6E0DA73" w:rsidR="00A47807" w:rsidRPr="00BF63C9" w:rsidRDefault="0041547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Оцифровка данных из исторических источников и последующий эконометрический анализ с целью выявить предикторы различных типов доиндустриальной семьи. В предыдующих работах было показано, что различия в семейном устройстве в доиндустриальную эпоху повлияли на качество институтов и экономическое развитие сегодня. В частности </w:t>
            </w:r>
            <w:r w:rsidR="00FA465B">
              <w:rPr>
                <w:rFonts w:ascii="Times New Roman" w:hAnsi="Times New Roman" w:cs="Times New Roman"/>
                <w:color w:val="000000" w:themeColor="text1"/>
              </w:rPr>
              <w:t xml:space="preserve">было предложено, что </w:t>
            </w:r>
            <w:r>
              <w:rPr>
                <w:rFonts w:ascii="Times New Roman" w:hAnsi="Times New Roman" w:cs="Times New Roman"/>
                <w:color w:val="000000" w:themeColor="text1"/>
              </w:rPr>
              <w:t>нуклеарная семья способство</w:t>
            </w:r>
            <w:r w:rsidR="00FA465B">
              <w:rPr>
                <w:rFonts w:ascii="Times New Roman" w:hAnsi="Times New Roman" w:cs="Times New Roman"/>
                <w:color w:val="000000" w:themeColor="text1"/>
              </w:rPr>
              <w:t>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модернизации, в то время как преобладание расширенных семей замедля</w:t>
            </w:r>
            <w:r w:rsidR="00FA465B">
              <w:rPr>
                <w:rFonts w:ascii="Times New Roman" w:hAnsi="Times New Roman" w:cs="Times New Roman"/>
                <w:color w:val="000000" w:themeColor="text1"/>
              </w:rPr>
              <w:t>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данный процесс. В нашей работе мы хотим продолжить эту ветвь исследований и понять, </w:t>
            </w:r>
            <w:r w:rsidR="00FA465B">
              <w:rPr>
                <w:rFonts w:ascii="Times New Roman" w:hAnsi="Times New Roman" w:cs="Times New Roman"/>
                <w:color w:val="000000" w:themeColor="text1"/>
              </w:rPr>
              <w:t xml:space="preserve">какие факторы повлияли на территориальные различия в типах семьи.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C4179EE" w:rsidR="00A47807" w:rsidRPr="009D152B" w:rsidRDefault="0058095F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предикторы территориальных различий в доиндустриальном типе семьи в Российской империи.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F1D68B0" w:rsidR="00BF63C9" w:rsidRPr="0058095F" w:rsidRDefault="0058095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Оцифрованные материалы исторических источников в виде таблиц Еx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Корреляционный (регрессионный) анализ собранных данных.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61362CA" w:rsidR="009E2FA7" w:rsidRPr="00E00CDC" w:rsidRDefault="00E00CD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Аккуратность, внимательность, знание Еx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желательно знание статистических методов анализа данных.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8A22349" w:rsidR="00F17150" w:rsidRPr="00652B62" w:rsidRDefault="00652B62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3570A95" w14:textId="77777777" w:rsidR="00A47807" w:rsidRPr="00E00CDC" w:rsidRDefault="0058095F" w:rsidP="005809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00CD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Оцифровка исторических источников. Часть источников будет выдана руководителем проекта, а другая часть </w:t>
            </w:r>
            <w:r w:rsidR="00E00CDC" w:rsidRPr="00E00CD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доступна в городских библиотеках. </w:t>
            </w:r>
          </w:p>
          <w:p w14:paraId="2524BCD5" w14:textId="170B294B" w:rsidR="00E00CDC" w:rsidRPr="0058095F" w:rsidRDefault="00E00CDC" w:rsidP="005809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0CDC">
              <w:rPr>
                <w:rFonts w:ascii="Times New Roman" w:hAnsi="Times New Roman" w:cs="Times New Roman"/>
                <w:iCs/>
                <w:color w:val="000000" w:themeColor="text1"/>
              </w:rPr>
              <w:t>Эконометрический анализ данных.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A0CB1DC" w14:textId="77777777" w:rsidR="00F17150" w:rsidRDefault="00E00CDC" w:rsidP="00E00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Владение методами эконометрического анализа</w:t>
            </w:r>
          </w:p>
          <w:p w14:paraId="2DA50847" w14:textId="33295DF7" w:rsidR="00E00CDC" w:rsidRPr="00E00CDC" w:rsidRDefault="00E00CDC" w:rsidP="00E00C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Интерес к заявленной тематике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5DCE9A7" w:rsidR="00691CF6" w:rsidRPr="00C759BE" w:rsidRDefault="00CF400B" w:rsidP="005E13DA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="00C7494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.11.2019-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 w:rsidR="00C7494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.12.2019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538C5E9" w:rsidR="009E2FA7" w:rsidRPr="00652B62" w:rsidRDefault="00652B62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7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D26FB56" w:rsidR="00F17150" w:rsidRPr="003044B3" w:rsidRDefault="003044B3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4E534295" w14:textId="28CEBF4C" w:rsidR="009E2FA7" w:rsidRPr="003044B3" w:rsidRDefault="003044B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63BBABA" w:rsidR="00F379A0" w:rsidRPr="003044B3" w:rsidRDefault="003044B3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Таблицы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Excel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18E24A4" w:rsidR="00A47807" w:rsidRPr="003044B3" w:rsidRDefault="003044B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Изучение теоретических наработок о влиянии устройства семьи на экономическое развитие. Практика в статистическом анализе данных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DCE5150" w14:textId="77777777" w:rsidR="00971EDC" w:rsidRDefault="00571E07" w:rsidP="00571E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Точность оцифровки исторических источников</w:t>
            </w:r>
          </w:p>
          <w:p w14:paraId="4BFFD717" w14:textId="77777777" w:rsidR="00571E07" w:rsidRDefault="00571E07" w:rsidP="00571E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Качество анализа данных</w:t>
            </w:r>
          </w:p>
          <w:p w14:paraId="53673ECB" w14:textId="7211921E" w:rsidR="00571E07" w:rsidRPr="00571E07" w:rsidRDefault="00571E07" w:rsidP="00571E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Качество работы над теоретической частью проекта, высказывание собственных идей и предложений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35EE722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321E7C4" w:rsidR="00F379A0" w:rsidRPr="009D152B" w:rsidRDefault="00652B62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История, </w:t>
            </w:r>
            <w:r w:rsidR="00D46C89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политология, психология, социология, экономика, государственное и муниципальное управление. 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A38209C" w:rsidR="00F379A0" w:rsidRPr="009D152B" w:rsidRDefault="00D46C8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  <w:r w:rsidR="007826AF">
              <w:rPr>
                <w:rFonts w:ascii="Times New Roman" w:hAnsi="Times New Roman" w:cs="Times New Roman"/>
                <w:i/>
                <w:color w:val="000000" w:themeColor="text1"/>
              </w:rPr>
              <w:t>, Мясницкая, 20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D0447D"/>
    <w:multiLevelType w:val="hybridMultilevel"/>
    <w:tmpl w:val="ACC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1178F"/>
    <w:multiLevelType w:val="hybridMultilevel"/>
    <w:tmpl w:val="3890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20F4"/>
    <w:multiLevelType w:val="hybridMultilevel"/>
    <w:tmpl w:val="CFA6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11E80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044B3"/>
    <w:rsid w:val="003D53CE"/>
    <w:rsid w:val="003E3254"/>
    <w:rsid w:val="00400C0B"/>
    <w:rsid w:val="00415478"/>
    <w:rsid w:val="004678F7"/>
    <w:rsid w:val="004C1D36"/>
    <w:rsid w:val="004E11DE"/>
    <w:rsid w:val="004E12FA"/>
    <w:rsid w:val="004E3F32"/>
    <w:rsid w:val="00571E07"/>
    <w:rsid w:val="0058095F"/>
    <w:rsid w:val="005A6059"/>
    <w:rsid w:val="005E13DA"/>
    <w:rsid w:val="005E3B03"/>
    <w:rsid w:val="00611FDD"/>
    <w:rsid w:val="00652B62"/>
    <w:rsid w:val="00691CF6"/>
    <w:rsid w:val="006E5DCE"/>
    <w:rsid w:val="00772F69"/>
    <w:rsid w:val="007826AF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7494B"/>
    <w:rsid w:val="00C759BE"/>
    <w:rsid w:val="00C86CA2"/>
    <w:rsid w:val="00CF400B"/>
    <w:rsid w:val="00D448DA"/>
    <w:rsid w:val="00D46C89"/>
    <w:rsid w:val="00D66022"/>
    <w:rsid w:val="00E00CDC"/>
    <w:rsid w:val="00EF51AC"/>
    <w:rsid w:val="00F17150"/>
    <w:rsid w:val="00F17335"/>
    <w:rsid w:val="00F379A0"/>
    <w:rsid w:val="00F50313"/>
    <w:rsid w:val="00F745EA"/>
    <w:rsid w:val="00FA465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717D573-9D60-477F-8CBB-C4C01ED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A650-1A3A-4EB5-823E-4338E1D9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Kratsova</cp:lastModifiedBy>
  <cp:revision>22</cp:revision>
  <dcterms:created xsi:type="dcterms:W3CDTF">2015-06-17T12:15:00Z</dcterms:created>
  <dcterms:modified xsi:type="dcterms:W3CDTF">2019-10-10T12:46:00Z</dcterms:modified>
</cp:coreProperties>
</file>