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5488"/>
      </w:tblGrid>
      <w:tr w:rsidR="00A47807" w14:paraId="06A0CA58" w14:textId="77777777" w:rsidTr="00A47807">
        <w:tc>
          <w:tcPr>
            <w:tcW w:w="4077" w:type="dxa"/>
          </w:tcPr>
          <w:p w14:paraId="258F7586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проекта</w:t>
            </w:r>
          </w:p>
        </w:tc>
        <w:tc>
          <w:tcPr>
            <w:tcW w:w="5488" w:type="dxa"/>
          </w:tcPr>
          <w:p w14:paraId="0B9C4F74" w14:textId="2ECAB54E" w:rsidR="00A47807" w:rsidRPr="00841BA5" w:rsidRDefault="00243171" w:rsidP="00AD4D49">
            <w:pPr>
              <w:rPr>
                <w:color w:val="000000" w:themeColor="text1"/>
              </w:rPr>
            </w:pPr>
            <w:r w:rsidRPr="00841BA5">
              <w:rPr>
                <w:color w:val="000000" w:themeColor="text1"/>
              </w:rPr>
              <w:t>Исследовательский</w:t>
            </w:r>
          </w:p>
        </w:tc>
      </w:tr>
      <w:tr w:rsidR="00A47807" w14:paraId="2221CB5A" w14:textId="77777777" w:rsidTr="00A47807">
        <w:tc>
          <w:tcPr>
            <w:tcW w:w="4077" w:type="dxa"/>
          </w:tcPr>
          <w:p w14:paraId="617F4418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Название проекта</w:t>
            </w:r>
          </w:p>
        </w:tc>
        <w:tc>
          <w:tcPr>
            <w:tcW w:w="5488" w:type="dxa"/>
          </w:tcPr>
          <w:p w14:paraId="6A643A69" w14:textId="771D3E9B" w:rsidR="00A47807" w:rsidRPr="00841BA5" w:rsidRDefault="00064E93" w:rsidP="008B458B">
            <w:pPr>
              <w:rPr>
                <w:color w:val="000000" w:themeColor="text1"/>
              </w:rPr>
            </w:pPr>
            <w:r w:rsidRPr="00841BA5">
              <w:rPr>
                <w:color w:val="000000" w:themeColor="text1"/>
              </w:rPr>
              <w:t>Разработка отраслевых стратегий долгосрочного развития экономики России с учетом обязательств по Парижскому климатическому соглашению ООН</w:t>
            </w:r>
          </w:p>
        </w:tc>
      </w:tr>
      <w:tr w:rsidR="00023E4E" w14:paraId="257A433B" w14:textId="77777777" w:rsidTr="00A47807">
        <w:tc>
          <w:tcPr>
            <w:tcW w:w="4077" w:type="dxa"/>
          </w:tcPr>
          <w:p w14:paraId="0583032E" w14:textId="77777777" w:rsidR="00023E4E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488" w:type="dxa"/>
          </w:tcPr>
          <w:p w14:paraId="0E1DBA21" w14:textId="6A34E8DB" w:rsidR="00023E4E" w:rsidRPr="00841BA5" w:rsidRDefault="00064E93" w:rsidP="004E11DE">
            <w:pPr>
              <w:rPr>
                <w:color w:val="000000" w:themeColor="text1"/>
              </w:rPr>
            </w:pPr>
            <w:r w:rsidRPr="00841BA5">
              <w:rPr>
                <w:color w:val="000000" w:themeColor="text1"/>
              </w:rPr>
              <w:t xml:space="preserve">Департамент мировой экономики </w:t>
            </w:r>
            <w:proofErr w:type="spellStart"/>
            <w:r w:rsidRPr="00841BA5">
              <w:rPr>
                <w:color w:val="000000" w:themeColor="text1"/>
              </w:rPr>
              <w:t>ФМЭиМП</w:t>
            </w:r>
            <w:proofErr w:type="spellEnd"/>
          </w:p>
        </w:tc>
      </w:tr>
      <w:tr w:rsidR="000A439E" w14:paraId="5DC778C2" w14:textId="77777777" w:rsidTr="00A47807">
        <w:tc>
          <w:tcPr>
            <w:tcW w:w="4077" w:type="dxa"/>
          </w:tcPr>
          <w:p w14:paraId="5E71ED99" w14:textId="77777777" w:rsidR="000A439E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5488" w:type="dxa"/>
          </w:tcPr>
          <w:p w14:paraId="53B4E524" w14:textId="3877AB75" w:rsidR="000A439E" w:rsidRPr="00841BA5" w:rsidRDefault="00064E93" w:rsidP="00F745EA">
            <w:pPr>
              <w:rPr>
                <w:color w:val="000000" w:themeColor="text1"/>
              </w:rPr>
            </w:pPr>
            <w:r w:rsidRPr="00841BA5">
              <w:rPr>
                <w:color w:val="000000" w:themeColor="text1"/>
              </w:rPr>
              <w:t>Сафонов Георгий Владимирович</w:t>
            </w:r>
          </w:p>
        </w:tc>
      </w:tr>
      <w:tr w:rsidR="00A47807" w14:paraId="03E3786D" w14:textId="77777777" w:rsidTr="00A47807">
        <w:tc>
          <w:tcPr>
            <w:tcW w:w="4077" w:type="dxa"/>
          </w:tcPr>
          <w:p w14:paraId="77318017" w14:textId="5B89C17E"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Описание </w:t>
            </w:r>
            <w:r w:rsidR="00971EDC">
              <w:rPr>
                <w:b/>
                <w:color w:val="000000" w:themeColor="text1"/>
              </w:rPr>
              <w:t xml:space="preserve">содержания </w:t>
            </w:r>
            <w:r w:rsidRPr="00971EDC">
              <w:rPr>
                <w:b/>
                <w:color w:val="000000" w:themeColor="text1"/>
              </w:rPr>
              <w:t>проект</w:t>
            </w:r>
            <w:r w:rsidR="00971EDC">
              <w:rPr>
                <w:b/>
                <w:color w:val="000000" w:themeColor="text1"/>
              </w:rPr>
              <w:t>ной работы</w:t>
            </w:r>
          </w:p>
        </w:tc>
        <w:tc>
          <w:tcPr>
            <w:tcW w:w="5488" w:type="dxa"/>
          </w:tcPr>
          <w:p w14:paraId="410BFC86" w14:textId="62E1C1E6" w:rsidR="00A47807" w:rsidRPr="00841BA5" w:rsidRDefault="00064E93" w:rsidP="00F76AFB">
            <w:pPr>
              <w:rPr>
                <w:color w:val="000000" w:themeColor="text1"/>
              </w:rPr>
            </w:pPr>
            <w:r w:rsidRPr="00841BA5">
              <w:rPr>
                <w:color w:val="000000" w:themeColor="text1"/>
              </w:rPr>
              <w:t xml:space="preserve">Ратификация Парижского соглашения ООН накладывает обязательства на Российскую Федерацию по сокращению выбросов парниковых газов до минимального уровня в перспективе до 2050 года. Основными источниками выбросов углерода в стране являются энергетика, промышленность (металлургия, нефтегазовая, химическая и др.), транспорт, строительство, сельское и лесное хозяйство. Стратегии развития этих отраслей до 2050 года должны учитывать ограничения на выбросы углерода и потенциал использования </w:t>
            </w:r>
            <w:proofErr w:type="spellStart"/>
            <w:r w:rsidRPr="00841BA5">
              <w:rPr>
                <w:color w:val="000000" w:themeColor="text1"/>
              </w:rPr>
              <w:t>низкоуглеродных</w:t>
            </w:r>
            <w:proofErr w:type="spellEnd"/>
            <w:r w:rsidRPr="00841BA5">
              <w:rPr>
                <w:color w:val="000000" w:themeColor="text1"/>
              </w:rPr>
              <w:t xml:space="preserve"> технологий. Проект позволит получить комплексный анализ </w:t>
            </w:r>
            <w:proofErr w:type="spellStart"/>
            <w:r w:rsidRPr="00841BA5">
              <w:rPr>
                <w:color w:val="000000" w:themeColor="text1"/>
              </w:rPr>
              <w:t>низкоуглеродных</w:t>
            </w:r>
            <w:proofErr w:type="spellEnd"/>
            <w:r w:rsidRPr="00841BA5">
              <w:rPr>
                <w:color w:val="000000" w:themeColor="text1"/>
              </w:rPr>
              <w:t xml:space="preserve"> сценариев развития ключевых отраслей, разработать оптимальные стратегии на перспективу до 2050 года. Результаты по отдельным отраслям будут использованы для сводного анализа на базе экономико-математической модели </w:t>
            </w:r>
            <w:r w:rsidRPr="00841BA5">
              <w:rPr>
                <w:color w:val="000000" w:themeColor="text1"/>
                <w:lang w:val="en-US"/>
              </w:rPr>
              <w:t>TIMES</w:t>
            </w:r>
            <w:r w:rsidRPr="00841BA5">
              <w:rPr>
                <w:color w:val="000000" w:themeColor="text1"/>
              </w:rPr>
              <w:t xml:space="preserve"> для России.</w:t>
            </w:r>
            <w:r w:rsidR="00F76AFB" w:rsidRPr="00841BA5">
              <w:rPr>
                <w:color w:val="000000" w:themeColor="text1"/>
              </w:rPr>
              <w:t xml:space="preserve"> Участники проекта получат практические навыки работы с научными данными и источниками информации, подготовки научных отчетов и статей, презентации результатов исследований на научном семинаре.</w:t>
            </w:r>
          </w:p>
        </w:tc>
      </w:tr>
      <w:tr w:rsidR="00A47807" w14:paraId="7C9CC284" w14:textId="77777777" w:rsidTr="00A47807">
        <w:tc>
          <w:tcPr>
            <w:tcW w:w="4077" w:type="dxa"/>
          </w:tcPr>
          <w:p w14:paraId="488F959C" w14:textId="4ED0EA38" w:rsidR="00A47807" w:rsidRPr="00971EDC" w:rsidRDefault="00A47807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Цель </w:t>
            </w:r>
            <w:r w:rsidR="00971EDC">
              <w:rPr>
                <w:b/>
                <w:color w:val="000000" w:themeColor="text1"/>
              </w:rPr>
              <w:t xml:space="preserve">и задачи </w:t>
            </w:r>
            <w:r w:rsidRPr="00971EDC">
              <w:rPr>
                <w:b/>
                <w:color w:val="000000" w:themeColor="text1"/>
              </w:rPr>
              <w:t>проекта</w:t>
            </w:r>
          </w:p>
        </w:tc>
        <w:tc>
          <w:tcPr>
            <w:tcW w:w="5488" w:type="dxa"/>
          </w:tcPr>
          <w:p w14:paraId="2A1A038F" w14:textId="77777777" w:rsidR="00A47807" w:rsidRPr="00841BA5" w:rsidRDefault="00064E93">
            <w:pPr>
              <w:rPr>
                <w:color w:val="000000" w:themeColor="text1"/>
              </w:rPr>
            </w:pPr>
            <w:r w:rsidRPr="00841BA5">
              <w:rPr>
                <w:color w:val="000000" w:themeColor="text1"/>
              </w:rPr>
              <w:t>Цель – разработка отраслевых стратегий развития с минимальным уровнем выбросов парниковых газов в России (для ключевых отраслей)</w:t>
            </w:r>
          </w:p>
          <w:p w14:paraId="7E4B0C18" w14:textId="77777777" w:rsidR="00064E93" w:rsidRPr="00841BA5" w:rsidRDefault="00064E93">
            <w:pPr>
              <w:rPr>
                <w:color w:val="000000" w:themeColor="text1"/>
              </w:rPr>
            </w:pPr>
            <w:r w:rsidRPr="00841BA5">
              <w:rPr>
                <w:color w:val="000000" w:themeColor="text1"/>
              </w:rPr>
              <w:t>Задачи:</w:t>
            </w:r>
          </w:p>
          <w:p w14:paraId="40190755" w14:textId="0AD791C7" w:rsidR="00064E93" w:rsidRPr="00841BA5" w:rsidRDefault="00064E93" w:rsidP="00064E93">
            <w:pPr>
              <w:rPr>
                <w:color w:val="000000" w:themeColor="text1"/>
              </w:rPr>
            </w:pPr>
            <w:r w:rsidRPr="00841BA5">
              <w:rPr>
                <w:color w:val="000000" w:themeColor="text1"/>
              </w:rPr>
              <w:t>- сбор и анализ данных об исторических трендах и динамике развития основных показателей по отраслям энергетика (электроэнергетика и ЖКХ), промышленность (металлургия, нефтегазовая, химическая, строительство), транспорт, сельское и лесное хозяйство</w:t>
            </w:r>
            <w:r w:rsidR="00237550" w:rsidRPr="00841BA5">
              <w:rPr>
                <w:color w:val="000000" w:themeColor="text1"/>
              </w:rPr>
              <w:t>;</w:t>
            </w:r>
          </w:p>
          <w:p w14:paraId="29012FE7" w14:textId="6E569679" w:rsidR="00064E93" w:rsidRPr="00841BA5" w:rsidRDefault="00064E93" w:rsidP="00064E93">
            <w:pPr>
              <w:rPr>
                <w:color w:val="000000" w:themeColor="text1"/>
              </w:rPr>
            </w:pPr>
            <w:r w:rsidRPr="00841BA5">
              <w:rPr>
                <w:color w:val="000000" w:themeColor="text1"/>
              </w:rPr>
              <w:t>- анализ стратегий и планов развития отраслей на перспективу до 2050 г. (официальные документы, экспертные оценки)</w:t>
            </w:r>
            <w:r w:rsidR="00237550" w:rsidRPr="00841BA5">
              <w:rPr>
                <w:color w:val="000000" w:themeColor="text1"/>
              </w:rPr>
              <w:t xml:space="preserve">, анализ </w:t>
            </w:r>
            <w:r w:rsidR="00237550" w:rsidRPr="00841BA5">
              <w:rPr>
                <w:color w:val="000000" w:themeColor="text1"/>
              </w:rPr>
              <w:lastRenderedPageBreak/>
              <w:t xml:space="preserve">международных и национальных рынков, перспективных технологий, социально-экономических и экологических аспектов развития, методов регулирования; </w:t>
            </w:r>
          </w:p>
          <w:p w14:paraId="6458A75C" w14:textId="38195887" w:rsidR="00064E93" w:rsidRPr="00841BA5" w:rsidRDefault="00064E93" w:rsidP="00064E93">
            <w:pPr>
              <w:rPr>
                <w:color w:val="000000" w:themeColor="text1"/>
              </w:rPr>
            </w:pPr>
            <w:r w:rsidRPr="00841BA5">
              <w:rPr>
                <w:color w:val="000000" w:themeColor="text1"/>
              </w:rPr>
              <w:t>- разработка сценарных прогнозов развития</w:t>
            </w:r>
            <w:r w:rsidR="00237550" w:rsidRPr="00841BA5">
              <w:rPr>
                <w:color w:val="000000" w:themeColor="text1"/>
              </w:rPr>
              <w:t xml:space="preserve"> ключевых отраслей;</w:t>
            </w:r>
          </w:p>
          <w:p w14:paraId="55866B37" w14:textId="77777777" w:rsidR="00237550" w:rsidRPr="00841BA5" w:rsidRDefault="00237550" w:rsidP="00064E93">
            <w:pPr>
              <w:rPr>
                <w:color w:val="000000" w:themeColor="text1"/>
              </w:rPr>
            </w:pPr>
            <w:r w:rsidRPr="00841BA5">
              <w:rPr>
                <w:color w:val="000000" w:themeColor="text1"/>
              </w:rPr>
              <w:t>- подготовка данных для дальнейших модельных расчетов (в соответствующем формате)</w:t>
            </w:r>
          </w:p>
          <w:p w14:paraId="476B5B5C" w14:textId="20CBF1F4" w:rsidR="00237550" w:rsidRPr="00841BA5" w:rsidRDefault="00237550" w:rsidP="00064E93">
            <w:pPr>
              <w:rPr>
                <w:color w:val="000000" w:themeColor="text1"/>
              </w:rPr>
            </w:pPr>
            <w:r w:rsidRPr="00841BA5">
              <w:rPr>
                <w:color w:val="000000" w:themeColor="text1"/>
              </w:rPr>
              <w:t>- распространение результатов исследований</w:t>
            </w:r>
          </w:p>
        </w:tc>
      </w:tr>
      <w:tr w:rsidR="00A47807" w14:paraId="0D6CEAC8" w14:textId="77777777" w:rsidTr="00A47807">
        <w:tc>
          <w:tcPr>
            <w:tcW w:w="4077" w:type="dxa"/>
          </w:tcPr>
          <w:p w14:paraId="24DF49F3" w14:textId="77777777" w:rsidR="00A47807" w:rsidRPr="00971EDC" w:rsidRDefault="00054118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lastRenderedPageBreak/>
              <w:t>Виды деятельности, выполняемые студентом в проекте/отрабатываемые навыки</w:t>
            </w:r>
          </w:p>
        </w:tc>
        <w:tc>
          <w:tcPr>
            <w:tcW w:w="5488" w:type="dxa"/>
          </w:tcPr>
          <w:p w14:paraId="13DB304C" w14:textId="77777777" w:rsidR="00237550" w:rsidRPr="00841BA5" w:rsidRDefault="00237550">
            <w:pPr>
              <w:rPr>
                <w:color w:val="000000" w:themeColor="text1"/>
              </w:rPr>
            </w:pPr>
            <w:r w:rsidRPr="00841BA5">
              <w:rPr>
                <w:color w:val="000000" w:themeColor="text1"/>
              </w:rPr>
              <w:t>- Работа с источниками информации (поиск источников, проверка надежности данных, в том числе с использованием международных источников на иностранных языках)</w:t>
            </w:r>
          </w:p>
          <w:p w14:paraId="35020999" w14:textId="77777777" w:rsidR="00A47807" w:rsidRPr="00841BA5" w:rsidRDefault="00237550" w:rsidP="00237550">
            <w:pPr>
              <w:rPr>
                <w:color w:val="000000" w:themeColor="text1"/>
              </w:rPr>
            </w:pPr>
            <w:r w:rsidRPr="00841BA5">
              <w:rPr>
                <w:color w:val="000000" w:themeColor="text1"/>
              </w:rPr>
              <w:t>- сбор и анализ данных по отраслям (экономические данные, технологические характеристики, экологические показатели, социальные аспекты и др.)</w:t>
            </w:r>
          </w:p>
          <w:p w14:paraId="6065DFCB" w14:textId="77777777" w:rsidR="00237550" w:rsidRPr="00841BA5" w:rsidRDefault="00237550" w:rsidP="00237550">
            <w:pPr>
              <w:rPr>
                <w:color w:val="000000" w:themeColor="text1"/>
              </w:rPr>
            </w:pPr>
            <w:r w:rsidRPr="00841BA5">
              <w:rPr>
                <w:color w:val="000000" w:themeColor="text1"/>
              </w:rPr>
              <w:t>- подготовка научного отчета по международным стандартам</w:t>
            </w:r>
          </w:p>
          <w:p w14:paraId="1CDCF625" w14:textId="77777777" w:rsidR="00237550" w:rsidRPr="00841BA5" w:rsidRDefault="00237550" w:rsidP="00237550">
            <w:pPr>
              <w:rPr>
                <w:color w:val="000000" w:themeColor="text1"/>
              </w:rPr>
            </w:pPr>
            <w:r w:rsidRPr="00841BA5">
              <w:rPr>
                <w:color w:val="000000" w:themeColor="text1"/>
              </w:rPr>
              <w:t>- участие в написании научных статей</w:t>
            </w:r>
          </w:p>
          <w:p w14:paraId="63DBB292" w14:textId="77777777" w:rsidR="00237550" w:rsidRPr="00841BA5" w:rsidRDefault="00237550" w:rsidP="00237550">
            <w:pPr>
              <w:rPr>
                <w:color w:val="000000" w:themeColor="text1"/>
              </w:rPr>
            </w:pPr>
            <w:r w:rsidRPr="00841BA5">
              <w:rPr>
                <w:color w:val="000000" w:themeColor="text1"/>
              </w:rPr>
              <w:t>- подготовка данных для модельных исследований</w:t>
            </w:r>
          </w:p>
          <w:p w14:paraId="2524BCD5" w14:textId="74E7A567" w:rsidR="00237550" w:rsidRPr="00841BA5" w:rsidRDefault="00237550" w:rsidP="00237550">
            <w:pPr>
              <w:rPr>
                <w:color w:val="000000" w:themeColor="text1"/>
              </w:rPr>
            </w:pPr>
            <w:r w:rsidRPr="00841BA5">
              <w:rPr>
                <w:color w:val="000000" w:themeColor="text1"/>
              </w:rPr>
              <w:t>- представление результатов исследования на научном семинаре (подготовка презентации, отработка навыков публичных выступлений, работы в научно-исследовательском коллективе)</w:t>
            </w:r>
          </w:p>
        </w:tc>
      </w:tr>
      <w:tr w:rsidR="00691CF6" w14:paraId="03FD99AE" w14:textId="77777777" w:rsidTr="00A47807">
        <w:tc>
          <w:tcPr>
            <w:tcW w:w="4077" w:type="dxa"/>
          </w:tcPr>
          <w:p w14:paraId="2677C55D" w14:textId="7E5E6FAA" w:rsidR="00691CF6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Сроки реализации проекта</w:t>
            </w:r>
          </w:p>
        </w:tc>
        <w:tc>
          <w:tcPr>
            <w:tcW w:w="5488" w:type="dxa"/>
          </w:tcPr>
          <w:p w14:paraId="5BDB37EE" w14:textId="3F555372" w:rsidR="00691CF6" w:rsidRPr="00841BA5" w:rsidRDefault="00237550" w:rsidP="00560E3A">
            <w:pPr>
              <w:rPr>
                <w:color w:val="000000" w:themeColor="text1"/>
              </w:rPr>
            </w:pPr>
            <w:r w:rsidRPr="00841BA5">
              <w:rPr>
                <w:color w:val="000000" w:themeColor="text1"/>
              </w:rPr>
              <w:t>1 февраля –</w:t>
            </w:r>
            <w:r w:rsidR="00560E3A" w:rsidRPr="00841BA5">
              <w:rPr>
                <w:color w:val="000000" w:themeColor="text1"/>
              </w:rPr>
              <w:t xml:space="preserve"> 30 июня</w:t>
            </w:r>
            <w:r w:rsidRPr="00841BA5">
              <w:rPr>
                <w:color w:val="000000" w:themeColor="text1"/>
              </w:rPr>
              <w:t xml:space="preserve"> 2020 г.</w:t>
            </w:r>
          </w:p>
        </w:tc>
      </w:tr>
      <w:tr w:rsidR="00F379A0" w14:paraId="06FA277B" w14:textId="77777777" w:rsidTr="00A47807">
        <w:tc>
          <w:tcPr>
            <w:tcW w:w="4077" w:type="dxa"/>
          </w:tcPr>
          <w:p w14:paraId="32FD511F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кредитов</w:t>
            </w:r>
          </w:p>
        </w:tc>
        <w:tc>
          <w:tcPr>
            <w:tcW w:w="5488" w:type="dxa"/>
          </w:tcPr>
          <w:p w14:paraId="3B1DF2D8" w14:textId="476F0086" w:rsidR="00F379A0" w:rsidRPr="00841BA5" w:rsidRDefault="00560E3A">
            <w:pPr>
              <w:rPr>
                <w:color w:val="000000" w:themeColor="text1"/>
              </w:rPr>
            </w:pPr>
            <w:r w:rsidRPr="00841BA5">
              <w:rPr>
                <w:color w:val="000000" w:themeColor="text1"/>
              </w:rPr>
              <w:t>3 кредита</w:t>
            </w:r>
          </w:p>
        </w:tc>
      </w:tr>
      <w:tr w:rsidR="00A47807" w14:paraId="428C3D22" w14:textId="77777777" w:rsidTr="00A47807">
        <w:tc>
          <w:tcPr>
            <w:tcW w:w="4077" w:type="dxa"/>
          </w:tcPr>
          <w:p w14:paraId="45C95973" w14:textId="77777777"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5488" w:type="dxa"/>
          </w:tcPr>
          <w:p w14:paraId="58795A5B" w14:textId="48E90F0E" w:rsidR="00A47807" w:rsidRPr="00841BA5" w:rsidRDefault="001C3C93">
            <w:pPr>
              <w:rPr>
                <w:color w:val="000000" w:themeColor="text1"/>
              </w:rPr>
            </w:pPr>
            <w:r w:rsidRPr="001C3C93">
              <w:rPr>
                <w:color w:val="000000" w:themeColor="text1"/>
              </w:rPr>
              <w:t>удаленная</w:t>
            </w:r>
          </w:p>
        </w:tc>
      </w:tr>
      <w:tr w:rsidR="00F379A0" w14:paraId="26C4FA95" w14:textId="77777777" w:rsidTr="00A47807">
        <w:tc>
          <w:tcPr>
            <w:tcW w:w="4077" w:type="dxa"/>
          </w:tcPr>
          <w:p w14:paraId="191226A8" w14:textId="77777777" w:rsidR="00F379A0" w:rsidRPr="004E11DE" w:rsidRDefault="00F379A0" w:rsidP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Интенсивность (часы в неделю)</w:t>
            </w:r>
          </w:p>
          <w:p w14:paraId="6861C4AF" w14:textId="77777777" w:rsidR="00F379A0" w:rsidRPr="004E11DE" w:rsidRDefault="00F379A0">
            <w:pPr>
              <w:rPr>
                <w:color w:val="000000" w:themeColor="text1"/>
              </w:rPr>
            </w:pPr>
          </w:p>
        </w:tc>
        <w:tc>
          <w:tcPr>
            <w:tcW w:w="5488" w:type="dxa"/>
          </w:tcPr>
          <w:p w14:paraId="09C35C9F" w14:textId="0873F2CB" w:rsidR="00F379A0" w:rsidRPr="00841BA5" w:rsidRDefault="00560E3A">
            <w:pPr>
              <w:rPr>
                <w:color w:val="000000" w:themeColor="text1"/>
              </w:rPr>
            </w:pPr>
            <w:r w:rsidRPr="00841BA5">
              <w:rPr>
                <w:color w:val="000000" w:themeColor="text1"/>
              </w:rPr>
              <w:t>4 часа в неделю</w:t>
            </w:r>
          </w:p>
        </w:tc>
      </w:tr>
      <w:tr w:rsidR="00F379A0" w14:paraId="108B57BE" w14:textId="77777777" w:rsidTr="00A47807">
        <w:tc>
          <w:tcPr>
            <w:tcW w:w="4077" w:type="dxa"/>
          </w:tcPr>
          <w:p w14:paraId="6DCDF02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Вид проектной деятельности</w:t>
            </w:r>
          </w:p>
        </w:tc>
        <w:tc>
          <w:tcPr>
            <w:tcW w:w="5488" w:type="dxa"/>
          </w:tcPr>
          <w:p w14:paraId="10831A0E" w14:textId="74B2149C" w:rsidR="00F379A0" w:rsidRPr="00841BA5" w:rsidRDefault="001C3C93" w:rsidP="00560E3A">
            <w:pPr>
              <w:rPr>
                <w:color w:val="000000" w:themeColor="text1"/>
              </w:rPr>
            </w:pPr>
            <w:r w:rsidRPr="001C3C93">
              <w:rPr>
                <w:color w:val="000000" w:themeColor="text1"/>
              </w:rPr>
              <w:t>индивидуальная</w:t>
            </w:r>
          </w:p>
        </w:tc>
      </w:tr>
      <w:tr w:rsidR="00F379A0" w14:paraId="169F388C" w14:textId="77777777" w:rsidTr="00A47807">
        <w:tc>
          <w:tcPr>
            <w:tcW w:w="4077" w:type="dxa"/>
          </w:tcPr>
          <w:p w14:paraId="4CB1C08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5488" w:type="dxa"/>
          </w:tcPr>
          <w:p w14:paraId="5A33F733" w14:textId="025E1D82" w:rsidR="00F379A0" w:rsidRPr="00841BA5" w:rsidRDefault="00560E3A" w:rsidP="005E13DA">
            <w:pPr>
              <w:rPr>
                <w:color w:val="000000" w:themeColor="text1"/>
              </w:rPr>
            </w:pPr>
            <w:r w:rsidRPr="00841BA5">
              <w:rPr>
                <w:color w:val="000000" w:themeColor="text1"/>
              </w:rPr>
              <w:t>Базовые знания по макроэкономике и микро</w:t>
            </w:r>
            <w:r w:rsidR="00935508" w:rsidRPr="00841BA5">
              <w:rPr>
                <w:color w:val="000000" w:themeColor="text1"/>
              </w:rPr>
              <w:t>экономике, отраслевому анализу</w:t>
            </w:r>
          </w:p>
        </w:tc>
      </w:tr>
      <w:tr w:rsidR="00971EDC" w14:paraId="415D355E" w14:textId="77777777" w:rsidTr="00A47807">
        <w:tc>
          <w:tcPr>
            <w:tcW w:w="4077" w:type="dxa"/>
          </w:tcPr>
          <w:p w14:paraId="75F0BE50" w14:textId="4E9DD899"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Планируемые результаты проекта</w:t>
            </w:r>
          </w:p>
        </w:tc>
        <w:tc>
          <w:tcPr>
            <w:tcW w:w="5488" w:type="dxa"/>
          </w:tcPr>
          <w:p w14:paraId="5D90B7E0" w14:textId="77777777" w:rsidR="00971EDC" w:rsidRPr="00841BA5" w:rsidRDefault="00935508" w:rsidP="00AD4D49">
            <w:pPr>
              <w:rPr>
                <w:color w:val="000000" w:themeColor="text1"/>
              </w:rPr>
            </w:pPr>
            <w:r w:rsidRPr="00841BA5">
              <w:rPr>
                <w:color w:val="000000" w:themeColor="text1"/>
              </w:rPr>
              <w:t>- научный отчет (сводные результаты исследований по всем изученным отраслям)</w:t>
            </w:r>
          </w:p>
          <w:p w14:paraId="3B1DF502" w14:textId="77777777" w:rsidR="00935508" w:rsidRPr="00841BA5" w:rsidRDefault="00935508" w:rsidP="00AD4D49">
            <w:pPr>
              <w:rPr>
                <w:color w:val="000000" w:themeColor="text1"/>
              </w:rPr>
            </w:pPr>
            <w:r w:rsidRPr="00841BA5">
              <w:rPr>
                <w:color w:val="000000" w:themeColor="text1"/>
              </w:rPr>
              <w:t>- база данных по сценариям низкоуглеродного развития ведущих отраслей экономики РФ</w:t>
            </w:r>
          </w:p>
          <w:p w14:paraId="6FD895CF" w14:textId="77777777" w:rsidR="00935508" w:rsidRPr="00841BA5" w:rsidRDefault="00935508" w:rsidP="00AD4D49">
            <w:pPr>
              <w:rPr>
                <w:color w:val="000000" w:themeColor="text1"/>
              </w:rPr>
            </w:pPr>
            <w:r w:rsidRPr="00841BA5">
              <w:rPr>
                <w:color w:val="000000" w:themeColor="text1"/>
              </w:rPr>
              <w:t>- научные статьи - 2-4 в российских и зарубежных журналах</w:t>
            </w:r>
          </w:p>
          <w:p w14:paraId="2FC20597" w14:textId="77460127" w:rsidR="00935508" w:rsidRPr="00841BA5" w:rsidRDefault="00935508" w:rsidP="00AD4D49">
            <w:pPr>
              <w:rPr>
                <w:color w:val="000000" w:themeColor="text1"/>
              </w:rPr>
            </w:pPr>
            <w:r w:rsidRPr="00841BA5">
              <w:rPr>
                <w:color w:val="000000" w:themeColor="text1"/>
              </w:rPr>
              <w:t>- представление результатов проекта на научном семинаре в ВШЭ</w:t>
            </w:r>
          </w:p>
        </w:tc>
      </w:tr>
      <w:tr w:rsidR="00A47807" w14:paraId="384D585B" w14:textId="77777777" w:rsidTr="00A47807">
        <w:tc>
          <w:tcPr>
            <w:tcW w:w="4077" w:type="dxa"/>
          </w:tcPr>
          <w:p w14:paraId="7548FE3D" w14:textId="62F80D73"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Формат </w:t>
            </w:r>
            <w:r w:rsidR="00971EDC">
              <w:rPr>
                <w:b/>
                <w:color w:val="000000" w:themeColor="text1"/>
              </w:rPr>
              <w:t>представления результатов, который подлежит оцениванию (</w:t>
            </w:r>
            <w:r w:rsidRPr="00971EDC">
              <w:rPr>
                <w:b/>
                <w:color w:val="000000" w:themeColor="text1"/>
              </w:rPr>
              <w:t>отчет студента по проекту</w:t>
            </w:r>
            <w:r w:rsidR="00971EDC">
              <w:rPr>
                <w:b/>
                <w:color w:val="000000" w:themeColor="text1"/>
              </w:rPr>
              <w:t>)</w:t>
            </w:r>
          </w:p>
        </w:tc>
        <w:tc>
          <w:tcPr>
            <w:tcW w:w="5488" w:type="dxa"/>
          </w:tcPr>
          <w:p w14:paraId="351ABFE5" w14:textId="77777777" w:rsidR="00A47807" w:rsidRPr="00841BA5" w:rsidRDefault="00935508" w:rsidP="00AD4D49">
            <w:pPr>
              <w:rPr>
                <w:color w:val="000000" w:themeColor="text1"/>
              </w:rPr>
            </w:pPr>
            <w:r w:rsidRPr="00841BA5">
              <w:rPr>
                <w:color w:val="000000" w:themeColor="text1"/>
              </w:rPr>
              <w:t xml:space="preserve">- научный отчет о результатах проведенного анализа (10-20 </w:t>
            </w:r>
            <w:proofErr w:type="spellStart"/>
            <w:proofErr w:type="gramStart"/>
            <w:r w:rsidRPr="00841BA5">
              <w:rPr>
                <w:color w:val="000000" w:themeColor="text1"/>
              </w:rPr>
              <w:t>стр</w:t>
            </w:r>
            <w:proofErr w:type="spellEnd"/>
            <w:proofErr w:type="gramEnd"/>
            <w:r w:rsidRPr="00841BA5">
              <w:rPr>
                <w:color w:val="000000" w:themeColor="text1"/>
              </w:rPr>
              <w:t>) по каждой отрасли</w:t>
            </w:r>
          </w:p>
          <w:p w14:paraId="0C4E70E2" w14:textId="06199A95" w:rsidR="00935508" w:rsidRPr="00841BA5" w:rsidRDefault="00935508" w:rsidP="00AD4D49">
            <w:pPr>
              <w:rPr>
                <w:color w:val="000000" w:themeColor="text1"/>
              </w:rPr>
            </w:pPr>
            <w:r w:rsidRPr="00841BA5">
              <w:rPr>
                <w:color w:val="000000" w:themeColor="text1"/>
              </w:rPr>
              <w:t>- презентация результатов исследования на научном семинаре каждым студентом, участвующим в проекте</w:t>
            </w:r>
          </w:p>
        </w:tc>
      </w:tr>
      <w:tr w:rsidR="00971EDC" w14:paraId="3AE0C6F1" w14:textId="77777777" w:rsidTr="00A47807">
        <w:tc>
          <w:tcPr>
            <w:tcW w:w="4077" w:type="dxa"/>
          </w:tcPr>
          <w:p w14:paraId="42D07D64" w14:textId="3C2F36B6"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Критерии оценивания результатов проекта</w:t>
            </w:r>
          </w:p>
        </w:tc>
        <w:tc>
          <w:tcPr>
            <w:tcW w:w="5488" w:type="dxa"/>
          </w:tcPr>
          <w:p w14:paraId="3F28CF2C" w14:textId="77777777" w:rsidR="00971EDC" w:rsidRPr="00841BA5" w:rsidRDefault="00935508" w:rsidP="00935508">
            <w:pPr>
              <w:rPr>
                <w:color w:val="000000" w:themeColor="text1"/>
              </w:rPr>
            </w:pPr>
            <w:r w:rsidRPr="00841BA5">
              <w:rPr>
                <w:color w:val="000000" w:themeColor="text1"/>
              </w:rPr>
              <w:t xml:space="preserve">- обоснованность полученных данных и их анализа (проведение </w:t>
            </w:r>
            <w:proofErr w:type="gramStart"/>
            <w:r w:rsidRPr="00841BA5">
              <w:rPr>
                <w:color w:val="000000" w:themeColor="text1"/>
              </w:rPr>
              <w:t>кросс-проверки</w:t>
            </w:r>
            <w:proofErr w:type="gramEnd"/>
            <w:r w:rsidRPr="00841BA5">
              <w:rPr>
                <w:color w:val="000000" w:themeColor="text1"/>
              </w:rPr>
              <w:t xml:space="preserve"> данных </w:t>
            </w:r>
            <w:r w:rsidRPr="00841BA5">
              <w:rPr>
                <w:color w:val="000000" w:themeColor="text1"/>
              </w:rPr>
              <w:lastRenderedPageBreak/>
              <w:t>по разным источникам, надежность данных, ссылки на источники и обоснование их выбора)</w:t>
            </w:r>
          </w:p>
          <w:p w14:paraId="53673ECB" w14:textId="37C2C759" w:rsidR="00935508" w:rsidRPr="00841BA5" w:rsidRDefault="00935508" w:rsidP="00935508">
            <w:pPr>
              <w:rPr>
                <w:color w:val="000000" w:themeColor="text1"/>
              </w:rPr>
            </w:pPr>
            <w:r w:rsidRPr="00841BA5">
              <w:rPr>
                <w:color w:val="000000" w:themeColor="text1"/>
              </w:rPr>
              <w:t>- соответствие научным требованиям к представлению результатов экономического исследования (логичность изложения, наглядность представленных материалов, обоснованность их интерпретации, демонстрация знакомства с материалами исследования, научными знаниями в соответствующей области)</w:t>
            </w:r>
          </w:p>
        </w:tc>
      </w:tr>
      <w:tr w:rsidR="00A47807" w14:paraId="32866122" w14:textId="77777777" w:rsidTr="00A47807">
        <w:tc>
          <w:tcPr>
            <w:tcW w:w="4077" w:type="dxa"/>
          </w:tcPr>
          <w:p w14:paraId="0A437520" w14:textId="77777777"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lastRenderedPageBreak/>
              <w:t>Количество вакантных мест на проекте</w:t>
            </w:r>
          </w:p>
        </w:tc>
        <w:tc>
          <w:tcPr>
            <w:tcW w:w="5488" w:type="dxa"/>
          </w:tcPr>
          <w:p w14:paraId="58F10CD6" w14:textId="46666BBC" w:rsidR="00A47807" w:rsidRPr="00841BA5" w:rsidRDefault="00935508">
            <w:pPr>
              <w:rPr>
                <w:color w:val="000000" w:themeColor="text1"/>
              </w:rPr>
            </w:pPr>
            <w:r w:rsidRPr="00841BA5">
              <w:rPr>
                <w:color w:val="000000" w:themeColor="text1"/>
              </w:rPr>
              <w:t>10 мест</w:t>
            </w:r>
          </w:p>
        </w:tc>
      </w:tr>
      <w:tr w:rsidR="00A47807" w14:paraId="1B2EDEA8" w14:textId="77777777" w:rsidTr="00A47807">
        <w:tc>
          <w:tcPr>
            <w:tcW w:w="4077" w:type="dxa"/>
          </w:tcPr>
          <w:p w14:paraId="684924B3" w14:textId="77777777" w:rsidR="00A47807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488" w:type="dxa"/>
          </w:tcPr>
          <w:p w14:paraId="4A86C68F" w14:textId="67507737" w:rsidR="001E61D6" w:rsidRPr="001E61D6" w:rsidRDefault="00935508" w:rsidP="001E61D6">
            <w:pPr>
              <w:rPr>
                <w:color w:val="000000" w:themeColor="text1"/>
              </w:rPr>
            </w:pPr>
            <w:r w:rsidRPr="00841BA5">
              <w:rPr>
                <w:color w:val="000000" w:themeColor="text1"/>
              </w:rPr>
              <w:t>- 2-</w:t>
            </w:r>
            <w:r w:rsidR="001E61D6">
              <w:rPr>
                <w:color w:val="000000" w:themeColor="text1"/>
                <w:lang w:val="en-US"/>
              </w:rPr>
              <w:t>3</w:t>
            </w:r>
            <w:r w:rsidRPr="00841BA5">
              <w:rPr>
                <w:color w:val="000000" w:themeColor="text1"/>
              </w:rPr>
              <w:t xml:space="preserve"> курс </w:t>
            </w:r>
            <w:proofErr w:type="spellStart"/>
            <w:r w:rsidR="001E61D6">
              <w:rPr>
                <w:color w:val="000000" w:themeColor="text1"/>
              </w:rPr>
              <w:t>бака</w:t>
            </w:r>
            <w:bookmarkStart w:id="0" w:name="_GoBack"/>
            <w:bookmarkEnd w:id="0"/>
            <w:r w:rsidR="001E61D6">
              <w:rPr>
                <w:color w:val="000000" w:themeColor="text1"/>
              </w:rPr>
              <w:t>лавриата</w:t>
            </w:r>
            <w:proofErr w:type="spellEnd"/>
          </w:p>
          <w:p w14:paraId="7296791D" w14:textId="77777777" w:rsidR="00935508" w:rsidRPr="00841BA5" w:rsidRDefault="00935508">
            <w:pPr>
              <w:rPr>
                <w:color w:val="000000" w:themeColor="text1"/>
              </w:rPr>
            </w:pPr>
            <w:r w:rsidRPr="00841BA5">
              <w:rPr>
                <w:color w:val="000000" w:themeColor="text1"/>
              </w:rPr>
              <w:t>- подтвержденные знания по базовым дисциплинам (макро- и микроэкономика, отраслевой анализ)</w:t>
            </w:r>
          </w:p>
          <w:p w14:paraId="5911CE94" w14:textId="11B144D3" w:rsidR="00935508" w:rsidRPr="00841BA5" w:rsidRDefault="00935508">
            <w:pPr>
              <w:rPr>
                <w:color w:val="000000" w:themeColor="text1"/>
              </w:rPr>
            </w:pPr>
            <w:r w:rsidRPr="00841BA5">
              <w:rPr>
                <w:color w:val="000000" w:themeColor="text1"/>
              </w:rPr>
              <w:t>- наличие опыта научных исследований</w:t>
            </w:r>
          </w:p>
        </w:tc>
      </w:tr>
      <w:tr w:rsidR="00F379A0" w14:paraId="14260A8B" w14:textId="77777777" w:rsidTr="00A47807">
        <w:tc>
          <w:tcPr>
            <w:tcW w:w="4077" w:type="dxa"/>
          </w:tcPr>
          <w:p w14:paraId="7020932B" w14:textId="2F7C4719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Образовательные программы</w:t>
            </w:r>
          </w:p>
        </w:tc>
        <w:tc>
          <w:tcPr>
            <w:tcW w:w="5488" w:type="dxa"/>
          </w:tcPr>
          <w:p w14:paraId="7B7ED1D0" w14:textId="77777777" w:rsidR="000B425D" w:rsidRPr="00841BA5" w:rsidRDefault="000B425D" w:rsidP="004E11DE">
            <w:pPr>
              <w:rPr>
                <w:color w:val="000000" w:themeColor="text1"/>
              </w:rPr>
            </w:pPr>
            <w:r w:rsidRPr="00841BA5">
              <w:rPr>
                <w:color w:val="000000" w:themeColor="text1"/>
              </w:rPr>
              <w:t xml:space="preserve">Мировая экономика </w:t>
            </w:r>
          </w:p>
          <w:p w14:paraId="04F00105" w14:textId="7EE29C41" w:rsidR="000B425D" w:rsidRPr="00841BA5" w:rsidRDefault="000B425D" w:rsidP="004E11DE">
            <w:pPr>
              <w:rPr>
                <w:color w:val="000000" w:themeColor="text1"/>
              </w:rPr>
            </w:pPr>
            <w:r w:rsidRPr="00841BA5">
              <w:rPr>
                <w:color w:val="000000" w:themeColor="text1"/>
              </w:rPr>
              <w:t>Экономика</w:t>
            </w:r>
          </w:p>
          <w:p w14:paraId="569158BB" w14:textId="48638341" w:rsidR="000B425D" w:rsidRPr="00841BA5" w:rsidRDefault="000B425D" w:rsidP="004E11DE">
            <w:pPr>
              <w:rPr>
                <w:color w:val="000000" w:themeColor="text1"/>
              </w:rPr>
            </w:pPr>
            <w:r w:rsidRPr="00841BA5">
              <w:rPr>
                <w:color w:val="000000" w:themeColor="text1"/>
              </w:rPr>
              <w:t>Экономика и статистика</w:t>
            </w:r>
          </w:p>
          <w:p w14:paraId="1676CE8C" w14:textId="4B440A01" w:rsidR="00F379A0" w:rsidRPr="00841BA5" w:rsidRDefault="000B425D" w:rsidP="004E11DE">
            <w:pPr>
              <w:rPr>
                <w:color w:val="000000" w:themeColor="text1"/>
              </w:rPr>
            </w:pPr>
            <w:r w:rsidRPr="00841BA5">
              <w:rPr>
                <w:color w:val="000000" w:themeColor="text1"/>
              </w:rPr>
              <w:t>Бизнес-информатика</w:t>
            </w:r>
          </w:p>
          <w:p w14:paraId="42E15F23" w14:textId="77777777" w:rsidR="000B425D" w:rsidRPr="00841BA5" w:rsidRDefault="000B425D" w:rsidP="004E11DE">
            <w:pPr>
              <w:rPr>
                <w:color w:val="000000" w:themeColor="text1"/>
              </w:rPr>
            </w:pPr>
            <w:r w:rsidRPr="00841BA5">
              <w:rPr>
                <w:color w:val="000000" w:themeColor="text1"/>
              </w:rPr>
              <w:t>Государственное и муниципальное управление</w:t>
            </w:r>
          </w:p>
          <w:p w14:paraId="0C5A72BA" w14:textId="77777777" w:rsidR="000B425D" w:rsidRPr="00841BA5" w:rsidRDefault="000B425D" w:rsidP="004E11DE">
            <w:pPr>
              <w:rPr>
                <w:color w:val="000000" w:themeColor="text1"/>
              </w:rPr>
            </w:pPr>
            <w:r w:rsidRPr="00841BA5">
              <w:rPr>
                <w:color w:val="000000" w:themeColor="text1"/>
              </w:rPr>
              <w:t>Программа двух дипломов по экономике НИУ ВШЭ и Лондонского университета</w:t>
            </w:r>
          </w:p>
          <w:p w14:paraId="7E8E879D" w14:textId="77777777" w:rsidR="000B425D" w:rsidRDefault="000B425D" w:rsidP="004E11DE">
            <w:pPr>
              <w:rPr>
                <w:color w:val="000000" w:themeColor="text1"/>
              </w:rPr>
            </w:pPr>
            <w:r w:rsidRPr="00841BA5">
              <w:rPr>
                <w:color w:val="000000" w:themeColor="text1"/>
              </w:rPr>
              <w:t>Совместная программа по экономике НИУ ВШЭ и РЭШ</w:t>
            </w:r>
          </w:p>
          <w:p w14:paraId="2CBAC50B" w14:textId="708F4875" w:rsidR="00F01999" w:rsidRPr="00841BA5" w:rsidRDefault="00F01999" w:rsidP="004E11DE">
            <w:pPr>
              <w:rPr>
                <w:color w:val="000000" w:themeColor="text1"/>
              </w:rPr>
            </w:pPr>
            <w:r w:rsidRPr="00F01999">
              <w:rPr>
                <w:color w:val="000000" w:themeColor="text1"/>
              </w:rPr>
              <w:t>Программа двух дипломов НИУ ВШЭ и Лондонского университета "Прикладной анализ данных"</w:t>
            </w:r>
          </w:p>
        </w:tc>
      </w:tr>
      <w:tr w:rsidR="00F379A0" w14:paraId="4B6A6EBF" w14:textId="77777777" w:rsidTr="00A47807">
        <w:tc>
          <w:tcPr>
            <w:tcW w:w="4077" w:type="dxa"/>
          </w:tcPr>
          <w:p w14:paraId="126F3E4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Территория</w:t>
            </w:r>
          </w:p>
        </w:tc>
        <w:tc>
          <w:tcPr>
            <w:tcW w:w="5488" w:type="dxa"/>
          </w:tcPr>
          <w:p w14:paraId="60727A70" w14:textId="72E9691B" w:rsidR="00935508" w:rsidRPr="00841BA5" w:rsidRDefault="00935508" w:rsidP="00F745EA">
            <w:pPr>
              <w:rPr>
                <w:color w:val="000000" w:themeColor="text1"/>
              </w:rPr>
            </w:pPr>
            <w:r w:rsidRPr="00841BA5">
              <w:rPr>
                <w:color w:val="000000" w:themeColor="text1"/>
              </w:rPr>
              <w:t xml:space="preserve">Москва </w:t>
            </w:r>
            <w:r w:rsidR="00DE3D97">
              <w:rPr>
                <w:color w:val="000000" w:themeColor="text1"/>
              </w:rPr>
              <w:t xml:space="preserve"> </w:t>
            </w:r>
          </w:p>
          <w:p w14:paraId="50B50415" w14:textId="57093D4A" w:rsidR="00F379A0" w:rsidRPr="00841BA5" w:rsidRDefault="00935508" w:rsidP="00DE3D97">
            <w:pPr>
              <w:rPr>
                <w:color w:val="000000" w:themeColor="text1"/>
              </w:rPr>
            </w:pPr>
            <w:r w:rsidRPr="00841BA5">
              <w:rPr>
                <w:color w:val="000000" w:themeColor="text1"/>
              </w:rPr>
              <w:t xml:space="preserve">Санкт-Петербург </w:t>
            </w:r>
            <w:r w:rsidR="00DE3D97">
              <w:rPr>
                <w:color w:val="000000" w:themeColor="text1"/>
              </w:rPr>
              <w:t xml:space="preserve"> 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3E4E"/>
    <w:rsid w:val="00054118"/>
    <w:rsid w:val="00064E93"/>
    <w:rsid w:val="000A439E"/>
    <w:rsid w:val="000B425D"/>
    <w:rsid w:val="001C3C93"/>
    <w:rsid w:val="001D79C2"/>
    <w:rsid w:val="001E61D6"/>
    <w:rsid w:val="00231EA4"/>
    <w:rsid w:val="00237550"/>
    <w:rsid w:val="00243171"/>
    <w:rsid w:val="002D4B0B"/>
    <w:rsid w:val="003131D6"/>
    <w:rsid w:val="003D53CE"/>
    <w:rsid w:val="003E3254"/>
    <w:rsid w:val="00400C0B"/>
    <w:rsid w:val="004678F7"/>
    <w:rsid w:val="004C1D36"/>
    <w:rsid w:val="004E11DE"/>
    <w:rsid w:val="004E12FA"/>
    <w:rsid w:val="00560E3A"/>
    <w:rsid w:val="005A6059"/>
    <w:rsid w:val="005E13DA"/>
    <w:rsid w:val="005E3B03"/>
    <w:rsid w:val="00611FDD"/>
    <w:rsid w:val="00691CF6"/>
    <w:rsid w:val="00772F69"/>
    <w:rsid w:val="0082311B"/>
    <w:rsid w:val="00834E3D"/>
    <w:rsid w:val="00841BA5"/>
    <w:rsid w:val="008B458B"/>
    <w:rsid w:val="00935508"/>
    <w:rsid w:val="00963578"/>
    <w:rsid w:val="00971EDC"/>
    <w:rsid w:val="00990D2A"/>
    <w:rsid w:val="00A013F2"/>
    <w:rsid w:val="00A47807"/>
    <w:rsid w:val="00A550AE"/>
    <w:rsid w:val="00AD4D49"/>
    <w:rsid w:val="00AD5C4C"/>
    <w:rsid w:val="00B47552"/>
    <w:rsid w:val="00C86CA2"/>
    <w:rsid w:val="00D448DA"/>
    <w:rsid w:val="00DE3D97"/>
    <w:rsid w:val="00F01999"/>
    <w:rsid w:val="00F17335"/>
    <w:rsid w:val="00F379A0"/>
    <w:rsid w:val="00F50313"/>
    <w:rsid w:val="00F745EA"/>
    <w:rsid w:val="00F76AFB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Packard bell</cp:lastModifiedBy>
  <cp:revision>10</cp:revision>
  <dcterms:created xsi:type="dcterms:W3CDTF">2019-12-23T13:26:00Z</dcterms:created>
  <dcterms:modified xsi:type="dcterms:W3CDTF">2019-12-25T14:15:00Z</dcterms:modified>
</cp:coreProperties>
</file>