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:rsidRPr="00742FDF" w14:paraId="06A0CA58" w14:textId="77777777" w:rsidTr="00742FDF">
        <w:tc>
          <w:tcPr>
            <w:tcW w:w="4018" w:type="dxa"/>
          </w:tcPr>
          <w:p w14:paraId="258F7586" w14:textId="77777777" w:rsidR="00A47807" w:rsidRPr="00742FDF" w:rsidRDefault="00A47807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Тип проекта</w:t>
            </w:r>
          </w:p>
        </w:tc>
        <w:tc>
          <w:tcPr>
            <w:tcW w:w="5321" w:type="dxa"/>
          </w:tcPr>
          <w:p w14:paraId="0B9C4F74" w14:textId="1041AF41" w:rsidR="00A47807" w:rsidRPr="00742FDF" w:rsidRDefault="00687F51" w:rsidP="00AD4D49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1635E0" w:rsidRPr="00742FDF" w14:paraId="2221CB5A" w14:textId="77777777" w:rsidTr="003C7027">
        <w:tc>
          <w:tcPr>
            <w:tcW w:w="4018" w:type="dxa"/>
          </w:tcPr>
          <w:p w14:paraId="617F4418" w14:textId="77777777" w:rsidR="001635E0" w:rsidRPr="00742FDF" w:rsidRDefault="001635E0" w:rsidP="001635E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3A69" w14:textId="1AC148FA" w:rsidR="001635E0" w:rsidRPr="00742FDF" w:rsidRDefault="00397B96" w:rsidP="001635E0">
            <w:pPr>
              <w:rPr>
                <w:color w:val="000000" w:themeColor="text1"/>
              </w:rPr>
            </w:pPr>
            <w:r w:rsidRPr="00397B96">
              <w:t xml:space="preserve">Новые модели регулирования в </w:t>
            </w:r>
            <w:r w:rsidR="009D31EF">
              <w:t>отдельных сферах общественных отношений</w:t>
            </w:r>
            <w:r w:rsidR="009D31EF">
              <w:t xml:space="preserve">  и коррупция</w:t>
            </w:r>
            <w:bookmarkStart w:id="0" w:name="_GoBack"/>
            <w:bookmarkEnd w:id="0"/>
          </w:p>
        </w:tc>
      </w:tr>
      <w:tr w:rsidR="00023E4E" w:rsidRPr="00742FDF" w14:paraId="257A433B" w14:textId="77777777" w:rsidTr="00742FDF">
        <w:tc>
          <w:tcPr>
            <w:tcW w:w="4018" w:type="dxa"/>
          </w:tcPr>
          <w:p w14:paraId="0583032E" w14:textId="77777777" w:rsidR="00023E4E" w:rsidRPr="00742FDF" w:rsidRDefault="00023E4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0E1DBA21" w14:textId="2DA83F0F" w:rsidR="00023E4E" w:rsidRPr="00742FDF" w:rsidRDefault="00687F51" w:rsidP="004E11D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Проектно-учебная лаборатория антикоррупционной политики (ПУЛАП)</w:t>
            </w:r>
          </w:p>
        </w:tc>
      </w:tr>
      <w:tr w:rsidR="000A439E" w:rsidRPr="00742FDF" w14:paraId="5DC778C2" w14:textId="77777777" w:rsidTr="00742FDF">
        <w:tc>
          <w:tcPr>
            <w:tcW w:w="4018" w:type="dxa"/>
          </w:tcPr>
          <w:p w14:paraId="5E71ED99" w14:textId="77777777" w:rsidR="000A439E" w:rsidRPr="00742FDF" w:rsidRDefault="000A439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21" w:type="dxa"/>
          </w:tcPr>
          <w:p w14:paraId="53B4E524" w14:textId="589377B4" w:rsidR="000A439E" w:rsidRPr="00742FDF" w:rsidRDefault="00742FDF" w:rsidP="00F745EA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Артеменко Е.А.,</w:t>
            </w:r>
            <w:r w:rsidR="00687F51" w:rsidRPr="00742FDF">
              <w:rPr>
                <w:color w:val="000000" w:themeColor="text1"/>
              </w:rPr>
              <w:t xml:space="preserve"> </w:t>
            </w:r>
            <w:r w:rsidR="002C64B5">
              <w:rPr>
                <w:color w:val="000000" w:themeColor="text1"/>
              </w:rPr>
              <w:t>эксперт</w:t>
            </w:r>
            <w:r w:rsidR="00687F51" w:rsidRPr="00742FDF">
              <w:rPr>
                <w:color w:val="000000" w:themeColor="text1"/>
              </w:rPr>
              <w:t xml:space="preserve"> ПУЛАП</w:t>
            </w:r>
          </w:p>
        </w:tc>
      </w:tr>
      <w:tr w:rsidR="00397B96" w:rsidRPr="00742FDF" w14:paraId="03E3786D" w14:textId="77777777" w:rsidTr="00376BFA">
        <w:tc>
          <w:tcPr>
            <w:tcW w:w="4018" w:type="dxa"/>
          </w:tcPr>
          <w:p w14:paraId="77318017" w14:textId="5B89C17E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BD8D" w14:textId="77777777" w:rsidR="00397B96" w:rsidRDefault="00397B96" w:rsidP="00397B96">
            <w:r>
              <w:t>Анализ новых систем регулирования в отдельных сферах общественных отношений с точки зрения понятности регулирования, снижения коррупционных рисков при осуществлении контрольно-надзорной деятельности, развития экономического потенциала в отраслях, анализ проектов новых обязательных требований</w:t>
            </w:r>
          </w:p>
          <w:p w14:paraId="410BFC86" w14:textId="1ED2FEF8" w:rsidR="00397B96" w:rsidRPr="00742FDF" w:rsidRDefault="00397B96" w:rsidP="00397B96">
            <w:pPr>
              <w:rPr>
                <w:color w:val="000000" w:themeColor="text1"/>
              </w:rPr>
            </w:pPr>
          </w:p>
        </w:tc>
      </w:tr>
      <w:tr w:rsidR="00397B96" w:rsidRPr="00742FDF" w14:paraId="7C9CC284" w14:textId="77777777" w:rsidTr="00584DE5">
        <w:tc>
          <w:tcPr>
            <w:tcW w:w="4018" w:type="dxa"/>
          </w:tcPr>
          <w:p w14:paraId="488F959C" w14:textId="4ED0EA38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1B5C" w14:textId="77777777" w:rsidR="00397B96" w:rsidRDefault="00397B96" w:rsidP="00397B96">
            <w:r>
              <w:t>Цель проекта – проанализировать действующее регулирование в отдельных отраслях, новых моделей регулирования с целью выявления возможных коррупционных рисков (типовые процессы, избыточные обязательные требование, избыточное регулирование и разрешительная деятельность)</w:t>
            </w:r>
          </w:p>
          <w:p w14:paraId="2F8D599C" w14:textId="77777777" w:rsidR="00397B96" w:rsidRDefault="00397B96" w:rsidP="00397B96"/>
          <w:p w14:paraId="5CB3908F" w14:textId="77777777" w:rsidR="00397B96" w:rsidRDefault="00397B96" w:rsidP="00397B96">
            <w:r>
              <w:t>Задачи проекта:</w:t>
            </w:r>
          </w:p>
          <w:p w14:paraId="6FBDA473" w14:textId="77777777" w:rsidR="00397B96" w:rsidRDefault="00397B96" w:rsidP="00397B96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Анализ действующего регулирования и новых моделей, новых обязательных требований; </w:t>
            </w:r>
          </w:p>
          <w:p w14:paraId="595ABC33" w14:textId="77777777" w:rsidR="00397B96" w:rsidRDefault="00397B96" w:rsidP="00397B96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Выделение </w:t>
            </w:r>
            <w:r w:rsidRPr="00BD6ED7">
              <w:t>возможных коррупционных рисков</w:t>
            </w:r>
            <w:r>
              <w:t xml:space="preserve"> при взаимодействии бизнеса и контрольно-надзорных органов;</w:t>
            </w:r>
            <w:r w:rsidRPr="00BD6ED7">
              <w:t xml:space="preserve"> </w:t>
            </w:r>
          </w:p>
          <w:p w14:paraId="08F2C413" w14:textId="77777777" w:rsidR="00397B96" w:rsidRDefault="00397B96" w:rsidP="00397B96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Выработка предложений по минимизации коррупционных рисков при осуществлении контрольно-надзорной деятельности;</w:t>
            </w:r>
          </w:p>
          <w:p w14:paraId="6458D4AF" w14:textId="77777777" w:rsidR="00397B96" w:rsidRDefault="00397B96" w:rsidP="00397B96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Анализ международных кейсов борьбы с коррупцией при осуществлении контрольно-надзорной деятельности.</w:t>
            </w:r>
          </w:p>
          <w:p w14:paraId="476B5B5C" w14:textId="3D40152A" w:rsidR="00397B96" w:rsidRPr="00742FDF" w:rsidRDefault="00397B96" w:rsidP="00397B96">
            <w:pPr>
              <w:rPr>
                <w:color w:val="000000" w:themeColor="text1"/>
              </w:rPr>
            </w:pPr>
          </w:p>
        </w:tc>
      </w:tr>
      <w:tr w:rsidR="00397B96" w:rsidRPr="00742FDF" w14:paraId="0D6CEAC8" w14:textId="77777777" w:rsidTr="00742FDF">
        <w:tc>
          <w:tcPr>
            <w:tcW w:w="4018" w:type="dxa"/>
          </w:tcPr>
          <w:p w14:paraId="24DF49F3" w14:textId="77777777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</w:tcPr>
          <w:p w14:paraId="415FB806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Участие в проектных семинарах.</w:t>
            </w:r>
          </w:p>
          <w:p w14:paraId="10239FBD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данных из открытых источников, нормативных актов, поиск кейсов</w:t>
            </w:r>
          </w:p>
          <w:p w14:paraId="41B3DC2B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зарубежных источников.</w:t>
            </w:r>
          </w:p>
          <w:p w14:paraId="2C12348A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Подготовка аналитических документов, презентаций. </w:t>
            </w:r>
          </w:p>
          <w:p w14:paraId="2524BCD5" w14:textId="51766095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Защита проекта.</w:t>
            </w:r>
          </w:p>
        </w:tc>
      </w:tr>
      <w:tr w:rsidR="00397B96" w:rsidRPr="00742FDF" w14:paraId="03FD99AE" w14:textId="77777777" w:rsidTr="00742FDF">
        <w:tc>
          <w:tcPr>
            <w:tcW w:w="4018" w:type="dxa"/>
          </w:tcPr>
          <w:p w14:paraId="2677C55D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1" w:type="dxa"/>
          </w:tcPr>
          <w:p w14:paraId="5BDB37EE" w14:textId="4147B6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1</w:t>
            </w:r>
            <w:r w:rsidR="002C64B5">
              <w:rPr>
                <w:color w:val="000000" w:themeColor="text1"/>
              </w:rPr>
              <w:t>0</w:t>
            </w:r>
            <w:r w:rsidRPr="00742FDF">
              <w:rPr>
                <w:color w:val="000000" w:themeColor="text1"/>
              </w:rPr>
              <w:t xml:space="preserve"> февраля 2020 г. – 1</w:t>
            </w:r>
            <w:r w:rsidR="002C64B5">
              <w:rPr>
                <w:color w:val="000000" w:themeColor="text1"/>
              </w:rPr>
              <w:t>0</w:t>
            </w:r>
            <w:r w:rsidRPr="00742FDF">
              <w:rPr>
                <w:color w:val="000000" w:themeColor="text1"/>
              </w:rPr>
              <w:t xml:space="preserve"> июня 2020 г.</w:t>
            </w:r>
          </w:p>
        </w:tc>
      </w:tr>
      <w:tr w:rsidR="00397B96" w:rsidRPr="00742FDF" w14:paraId="06FA277B" w14:textId="77777777" w:rsidTr="00742FDF">
        <w:tc>
          <w:tcPr>
            <w:tcW w:w="4018" w:type="dxa"/>
          </w:tcPr>
          <w:p w14:paraId="32FD511F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1" w:type="dxa"/>
          </w:tcPr>
          <w:p w14:paraId="3B1DF2D8" w14:textId="36456A8B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4</w:t>
            </w:r>
          </w:p>
        </w:tc>
      </w:tr>
      <w:tr w:rsidR="00397B96" w:rsidRPr="00742FDF" w14:paraId="428C3D22" w14:textId="77777777" w:rsidTr="00742FDF">
        <w:tc>
          <w:tcPr>
            <w:tcW w:w="4018" w:type="dxa"/>
          </w:tcPr>
          <w:p w14:paraId="45C95973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lastRenderedPageBreak/>
              <w:t>Тип занятости студента</w:t>
            </w:r>
          </w:p>
        </w:tc>
        <w:tc>
          <w:tcPr>
            <w:tcW w:w="5321" w:type="dxa"/>
          </w:tcPr>
          <w:p w14:paraId="58795A5B" w14:textId="4910FCD9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Преимущественно удаленно</w:t>
            </w:r>
          </w:p>
        </w:tc>
      </w:tr>
      <w:tr w:rsidR="00397B96" w:rsidRPr="00742FDF" w14:paraId="26C4FA95" w14:textId="77777777" w:rsidTr="00742FDF">
        <w:tc>
          <w:tcPr>
            <w:tcW w:w="4018" w:type="dxa"/>
          </w:tcPr>
          <w:p w14:paraId="191226A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397B96" w:rsidRPr="00742FDF" w:rsidRDefault="00397B96" w:rsidP="00397B96">
            <w:pPr>
              <w:rPr>
                <w:color w:val="000000" w:themeColor="text1"/>
              </w:rPr>
            </w:pPr>
          </w:p>
        </w:tc>
        <w:tc>
          <w:tcPr>
            <w:tcW w:w="5321" w:type="dxa"/>
          </w:tcPr>
          <w:p w14:paraId="09C35C9F" w14:textId="1E874B2F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6, 5</w:t>
            </w:r>
          </w:p>
        </w:tc>
      </w:tr>
      <w:tr w:rsidR="00397B96" w:rsidRPr="00742FDF" w14:paraId="108B57BE" w14:textId="77777777" w:rsidTr="00742FDF">
        <w:tc>
          <w:tcPr>
            <w:tcW w:w="4018" w:type="dxa"/>
          </w:tcPr>
          <w:p w14:paraId="6DCDF02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10831A0E" w14:textId="4537C843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Индивидуальная и/или групповая</w:t>
            </w:r>
          </w:p>
        </w:tc>
      </w:tr>
      <w:tr w:rsidR="00397B96" w:rsidRPr="00742FDF" w14:paraId="169F388C" w14:textId="77777777" w:rsidTr="00742FDF">
        <w:tc>
          <w:tcPr>
            <w:tcW w:w="4018" w:type="dxa"/>
          </w:tcPr>
          <w:p w14:paraId="4CB1C08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79DDF015" w14:textId="77777777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525059E0" w14:textId="77777777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6F94D724" w14:textId="77777777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5A33F733" w14:textId="3C0E6814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Добросовестность.</w:t>
            </w:r>
          </w:p>
        </w:tc>
      </w:tr>
      <w:tr w:rsidR="00397B96" w:rsidRPr="00742FDF" w14:paraId="415D355E" w14:textId="77777777" w:rsidTr="00742FDF">
        <w:tc>
          <w:tcPr>
            <w:tcW w:w="4018" w:type="dxa"/>
          </w:tcPr>
          <w:p w14:paraId="75F0BE50" w14:textId="4E9DD899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21" w:type="dxa"/>
          </w:tcPr>
          <w:p w14:paraId="2D6BBF74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Создание информационной базы.</w:t>
            </w:r>
          </w:p>
          <w:p w14:paraId="2FC20597" w14:textId="199C97DD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Аналитический доклад.</w:t>
            </w:r>
          </w:p>
        </w:tc>
      </w:tr>
      <w:tr w:rsidR="00397B96" w:rsidRPr="00742FDF" w14:paraId="384D585B" w14:textId="77777777" w:rsidTr="00742FDF">
        <w:tc>
          <w:tcPr>
            <w:tcW w:w="4018" w:type="dxa"/>
          </w:tcPr>
          <w:p w14:paraId="7548FE3D" w14:textId="67846742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1" w:type="dxa"/>
          </w:tcPr>
          <w:p w14:paraId="0C4E70E2" w14:textId="7B6203BE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По итогу проекта студент предоставляет аналитический доклад в формате .</w:t>
            </w:r>
            <w:proofErr w:type="spellStart"/>
            <w:r w:rsidRPr="00742FDF">
              <w:rPr>
                <w:color w:val="000000" w:themeColor="text1"/>
              </w:rPr>
              <w:t>do</w:t>
            </w:r>
            <w:proofErr w:type="spellEnd"/>
            <w:r w:rsidRPr="00742FDF">
              <w:rPr>
                <w:color w:val="000000" w:themeColor="text1"/>
                <w:lang w:val="en-US"/>
              </w:rPr>
              <w:t>cx</w:t>
            </w:r>
          </w:p>
        </w:tc>
      </w:tr>
      <w:tr w:rsidR="00397B96" w:rsidRPr="00742FDF" w14:paraId="3AE0C6F1" w14:textId="77777777" w:rsidTr="001E5FD4">
        <w:tc>
          <w:tcPr>
            <w:tcW w:w="4018" w:type="dxa"/>
          </w:tcPr>
          <w:p w14:paraId="42D07D64" w14:textId="3C2F36B6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3ECB" w14:textId="40F55CC2" w:rsidR="00397B96" w:rsidRPr="00742FDF" w:rsidRDefault="00397B96" w:rsidP="00397B96">
            <w:pPr>
              <w:rPr>
                <w:color w:val="000000" w:themeColor="text1"/>
              </w:rPr>
            </w:pPr>
            <w:proofErr w:type="spellStart"/>
            <w:r w:rsidRPr="009213B1">
              <w:rPr>
                <w:iCs/>
              </w:rPr>
              <w:t>Орезультирующая</w:t>
            </w:r>
            <w:proofErr w:type="spellEnd"/>
            <w:r w:rsidRPr="009213B1">
              <w:rPr>
                <w:iCs/>
              </w:rPr>
              <w:t xml:space="preserve"> = 0,2*О</w:t>
            </w:r>
            <w:r w:rsidR="00F50DCC">
              <w:rPr>
                <w:iCs/>
              </w:rPr>
              <w:t xml:space="preserve"> активность </w:t>
            </w:r>
            <w:r w:rsidRPr="009213B1">
              <w:rPr>
                <w:iCs/>
              </w:rPr>
              <w:t xml:space="preserve">+ 0, </w:t>
            </w:r>
            <w:r w:rsidR="00F50DCC">
              <w:rPr>
                <w:iCs/>
              </w:rPr>
              <w:t>5</w:t>
            </w:r>
            <w:r w:rsidRPr="009213B1">
              <w:rPr>
                <w:iCs/>
              </w:rPr>
              <w:t>*</w:t>
            </w:r>
            <w:proofErr w:type="spellStart"/>
            <w:r w:rsidRPr="009213B1">
              <w:rPr>
                <w:iCs/>
              </w:rPr>
              <w:t>О</w:t>
            </w:r>
            <w:r w:rsidR="00F50DCC">
              <w:rPr>
                <w:iCs/>
              </w:rPr>
              <w:t>продукта</w:t>
            </w:r>
            <w:proofErr w:type="spellEnd"/>
            <w:r w:rsidRPr="009213B1">
              <w:rPr>
                <w:iCs/>
              </w:rPr>
              <w:t xml:space="preserve"> + 0, </w:t>
            </w:r>
            <w:r w:rsidR="00F50DCC">
              <w:rPr>
                <w:iCs/>
              </w:rPr>
              <w:t>3</w:t>
            </w:r>
            <w:r w:rsidRPr="009213B1">
              <w:rPr>
                <w:iCs/>
              </w:rPr>
              <w:t>*</w:t>
            </w:r>
            <w:proofErr w:type="spellStart"/>
            <w:r w:rsidRPr="009213B1">
              <w:rPr>
                <w:iCs/>
              </w:rPr>
              <w:t>О</w:t>
            </w:r>
            <w:r>
              <w:rPr>
                <w:iCs/>
              </w:rPr>
              <w:t>защита</w:t>
            </w:r>
            <w:proofErr w:type="spellEnd"/>
            <w:r>
              <w:rPr>
                <w:iCs/>
              </w:rPr>
              <w:t xml:space="preserve"> пр</w:t>
            </w:r>
            <w:r w:rsidR="00F50DCC">
              <w:rPr>
                <w:iCs/>
              </w:rPr>
              <w:t>оектов</w:t>
            </w:r>
          </w:p>
        </w:tc>
      </w:tr>
      <w:tr w:rsidR="00397B96" w:rsidRPr="00742FDF" w14:paraId="32866122" w14:textId="77777777" w:rsidTr="00742FDF">
        <w:tc>
          <w:tcPr>
            <w:tcW w:w="4018" w:type="dxa"/>
          </w:tcPr>
          <w:p w14:paraId="0A437520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58F10CD6" w14:textId="57740BCA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30</w:t>
            </w:r>
          </w:p>
        </w:tc>
      </w:tr>
      <w:tr w:rsidR="00397B96" w:rsidRPr="00742FDF" w14:paraId="1B2EDEA8" w14:textId="77777777" w:rsidTr="00742FDF">
        <w:tc>
          <w:tcPr>
            <w:tcW w:w="4018" w:type="dxa"/>
          </w:tcPr>
          <w:p w14:paraId="684924B3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5911CE94" w14:textId="59475916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397B96" w:rsidRPr="00742FDF" w14:paraId="14260A8B" w14:textId="77777777" w:rsidTr="00742FDF">
        <w:tc>
          <w:tcPr>
            <w:tcW w:w="4018" w:type="dxa"/>
          </w:tcPr>
          <w:p w14:paraId="7020932B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BF38" w14:textId="77777777" w:rsidR="00397B96" w:rsidRPr="00742FDF" w:rsidRDefault="00397B96" w:rsidP="00397B96">
            <w:r w:rsidRPr="00742FDF">
              <w:t>Мировая экономика и политика.</w:t>
            </w:r>
          </w:p>
          <w:p w14:paraId="2AE2C9DF" w14:textId="77777777" w:rsidR="00397B96" w:rsidRPr="00742FDF" w:rsidRDefault="00397B96" w:rsidP="00397B96">
            <w:r w:rsidRPr="00742FDF">
              <w:t xml:space="preserve">Политология. </w:t>
            </w:r>
          </w:p>
          <w:p w14:paraId="596733AC" w14:textId="77777777" w:rsidR="00397B96" w:rsidRPr="00742FDF" w:rsidRDefault="00397B96" w:rsidP="00397B96">
            <w:r w:rsidRPr="00742FDF">
              <w:t xml:space="preserve">Социология. </w:t>
            </w:r>
          </w:p>
          <w:p w14:paraId="67362825" w14:textId="77777777" w:rsidR="00397B96" w:rsidRPr="00742FDF" w:rsidRDefault="00397B96" w:rsidP="00397B96">
            <w:r w:rsidRPr="00742FDF">
              <w:t>Государственное и муниципальное управление.</w:t>
            </w:r>
          </w:p>
          <w:p w14:paraId="23AF0B67" w14:textId="77777777" w:rsidR="00397B96" w:rsidRPr="00742FDF" w:rsidRDefault="00397B96" w:rsidP="00397B96">
            <w:r w:rsidRPr="00742FDF">
              <w:t xml:space="preserve">Право. </w:t>
            </w:r>
          </w:p>
          <w:p w14:paraId="0D5540D8" w14:textId="77777777" w:rsidR="00397B96" w:rsidRPr="00742FDF" w:rsidRDefault="00397B96" w:rsidP="00397B96">
            <w:r w:rsidRPr="00742FDF">
              <w:t>Психология.</w:t>
            </w:r>
          </w:p>
          <w:p w14:paraId="1AA54A74" w14:textId="77777777" w:rsidR="00397B96" w:rsidRPr="00742FDF" w:rsidRDefault="00397B96" w:rsidP="00397B96">
            <w:proofErr w:type="spellStart"/>
            <w:r w:rsidRPr="00742FDF">
              <w:t>Медиакоммуникации</w:t>
            </w:r>
            <w:proofErr w:type="spellEnd"/>
            <w:r w:rsidRPr="00742FDF">
              <w:t>.</w:t>
            </w:r>
          </w:p>
          <w:p w14:paraId="52260F85" w14:textId="77777777" w:rsidR="00397B96" w:rsidRPr="00742FDF" w:rsidRDefault="00397B96" w:rsidP="00397B96">
            <w:r w:rsidRPr="00742FDF">
              <w:t>Реклама и связи с общественностью.</w:t>
            </w:r>
          </w:p>
          <w:p w14:paraId="192E30D1" w14:textId="77777777" w:rsidR="00397B96" w:rsidRPr="00742FDF" w:rsidRDefault="00397B96" w:rsidP="00397B96">
            <w:r w:rsidRPr="00742FDF">
              <w:t>Культурология.</w:t>
            </w:r>
          </w:p>
          <w:p w14:paraId="2CBAC50B" w14:textId="1C13910D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t>Филология.</w:t>
            </w:r>
          </w:p>
        </w:tc>
      </w:tr>
      <w:tr w:rsidR="00397B96" w:rsidRPr="00742FDF" w14:paraId="4B6A6EBF" w14:textId="77777777" w:rsidTr="00742FDF">
        <w:tc>
          <w:tcPr>
            <w:tcW w:w="4018" w:type="dxa"/>
          </w:tcPr>
          <w:p w14:paraId="126F3E4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Территория</w:t>
            </w:r>
          </w:p>
        </w:tc>
        <w:tc>
          <w:tcPr>
            <w:tcW w:w="5321" w:type="dxa"/>
          </w:tcPr>
          <w:p w14:paraId="50B50415" w14:textId="73CC792D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E1A"/>
    <w:multiLevelType w:val="hybridMultilevel"/>
    <w:tmpl w:val="0C70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865"/>
    <w:multiLevelType w:val="hybridMultilevel"/>
    <w:tmpl w:val="C34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B15"/>
    <w:multiLevelType w:val="hybridMultilevel"/>
    <w:tmpl w:val="CD30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635E0"/>
    <w:rsid w:val="001D79C2"/>
    <w:rsid w:val="002013EA"/>
    <w:rsid w:val="00231EA4"/>
    <w:rsid w:val="002C64B5"/>
    <w:rsid w:val="002D4B0B"/>
    <w:rsid w:val="00397B96"/>
    <w:rsid w:val="003D53CE"/>
    <w:rsid w:val="003E1E97"/>
    <w:rsid w:val="003E3254"/>
    <w:rsid w:val="00400C0B"/>
    <w:rsid w:val="004678F7"/>
    <w:rsid w:val="004C1D36"/>
    <w:rsid w:val="004E11DE"/>
    <w:rsid w:val="004E12FA"/>
    <w:rsid w:val="00570FE5"/>
    <w:rsid w:val="00592F44"/>
    <w:rsid w:val="005A6059"/>
    <w:rsid w:val="005E13DA"/>
    <w:rsid w:val="005E3B03"/>
    <w:rsid w:val="00611FDD"/>
    <w:rsid w:val="00687F51"/>
    <w:rsid w:val="00691CF6"/>
    <w:rsid w:val="007314C5"/>
    <w:rsid w:val="00742FDF"/>
    <w:rsid w:val="00772F69"/>
    <w:rsid w:val="0082311B"/>
    <w:rsid w:val="00834E3D"/>
    <w:rsid w:val="008B458B"/>
    <w:rsid w:val="008C4FE5"/>
    <w:rsid w:val="00901F73"/>
    <w:rsid w:val="0092670D"/>
    <w:rsid w:val="00963578"/>
    <w:rsid w:val="00971EDC"/>
    <w:rsid w:val="00990D2A"/>
    <w:rsid w:val="009D31EF"/>
    <w:rsid w:val="00A013F2"/>
    <w:rsid w:val="00A47807"/>
    <w:rsid w:val="00A550AE"/>
    <w:rsid w:val="00AD4D49"/>
    <w:rsid w:val="00AD5C4C"/>
    <w:rsid w:val="00AF0658"/>
    <w:rsid w:val="00B47552"/>
    <w:rsid w:val="00C86CA2"/>
    <w:rsid w:val="00D448DA"/>
    <w:rsid w:val="00DD07C1"/>
    <w:rsid w:val="00EC577C"/>
    <w:rsid w:val="00F17335"/>
    <w:rsid w:val="00F379A0"/>
    <w:rsid w:val="00F50313"/>
    <w:rsid w:val="00F50DCC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98812A-B87F-A142-9D73-4B9E728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7</cp:revision>
  <dcterms:created xsi:type="dcterms:W3CDTF">2019-12-29T09:18:00Z</dcterms:created>
  <dcterms:modified xsi:type="dcterms:W3CDTF">2020-01-15T10:59:00Z</dcterms:modified>
</cp:coreProperties>
</file>