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19" w:rsidRDefault="009E4DD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DC4B19" w:rsidRDefault="00DC4B19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Сервисный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Организационное сопровождение Зимней экономической школы Сбербанка и НИУ ВШЭ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Управления развития карьеры и взаимодействия с выпускниками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DC4B19" w:rsidRDefault="009E4DD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Самохин Александр Юрьевич,</w:t>
            </w:r>
          </w:p>
          <w:p w:rsidR="00DC4B19" w:rsidRDefault="009E4DD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аналитик отдела по работе с выпускниками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DC4B19" w:rsidRDefault="009E4DD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развития карьеры и взаимодействия с выпускниками 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DC4B19" w:rsidRDefault="009E4DD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Зимняя экономическая школа Сбербанка и Высшей школы экономики в 2020 году пройдет в третий раз и будет максимально ориентирована на практику и выход за границы обычных университетских занятий.</w:t>
            </w:r>
          </w:p>
          <w:p w:rsidR="00DC4B19" w:rsidRDefault="009E4DD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школы включает лекции и мастер-классы от ведущих сотр</w:t>
            </w:r>
            <w:r>
              <w:rPr>
                <w:rFonts w:ascii="Times New Roman" w:eastAsia="Times New Roman" w:hAnsi="Times New Roman" w:cs="Times New Roman"/>
              </w:rPr>
              <w:t>удников Сбербанка и преподавателей НИУ ВШЭ, экскурсии, карьерные тренинги и живое общение с топ-менеджерами банка. Участники смогут на несколько дней погрузиться в профессию, узнать о реальных вызовах и задачах в банковской сфере и научиться эффективной ко</w:t>
            </w:r>
            <w:r>
              <w:rPr>
                <w:rFonts w:ascii="Times New Roman" w:eastAsia="Times New Roman" w:hAnsi="Times New Roman" w:cs="Times New Roman"/>
              </w:rPr>
              <w:t>мандной работе на специальных тренингах.</w:t>
            </w:r>
          </w:p>
          <w:p w:rsidR="00DC4B19" w:rsidRDefault="009E4DDD">
            <w:pPr>
              <w:shd w:val="clear" w:color="auto" w:fill="FFFFFF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подобного мероприятия предполагает большой объем работы, связанный с координацией людей – начиная с участников и заканчивая организаторами. 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DC4B19" w:rsidRDefault="009E4DD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Проектная работа предполагает организационное и </w:t>
            </w:r>
            <w:r>
              <w:rPr>
                <w:rFonts w:ascii="Times New Roman" w:eastAsia="Times New Roman" w:hAnsi="Times New Roman" w:cs="Times New Roman"/>
              </w:rPr>
              <w:t>техническое сопровождение Зимней экономической школы Сбербанка и НИУ ВШЭ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Успешно проведенная Зимняя школа 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</w:t>
            </w:r>
            <w:r>
              <w:rPr>
                <w:rFonts w:ascii="Times New Roman" w:eastAsia="Times New Roman" w:hAnsi="Times New Roman" w:cs="Times New Roman"/>
              </w:rPr>
              <w:t>е при групповых проектах</w:t>
            </w:r>
          </w:p>
        </w:tc>
        <w:tc>
          <w:tcPr>
            <w:tcW w:w="4663" w:type="dxa"/>
          </w:tcPr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 навыки</w:t>
            </w:r>
            <w:r>
              <w:rPr>
                <w:rFonts w:ascii="Times New Roman" w:eastAsia="Times New Roman" w:hAnsi="Times New Roman" w:cs="Times New Roman"/>
              </w:rPr>
              <w:t xml:space="preserve"> (сбор отзывов о мероприятии, коммуникация с участниками и спикерами по телефону и электронной почте, работа в команде,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презентация результатов выполнения поставленных задач)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Управленческие способности (</w:t>
            </w:r>
            <w:r>
              <w:rPr>
                <w:rFonts w:ascii="Times New Roman" w:eastAsia="Times New Roman" w:hAnsi="Times New Roman" w:cs="Times New Roman"/>
              </w:rPr>
              <w:t>тайм-м</w:t>
            </w:r>
            <w:r>
              <w:rPr>
                <w:rFonts w:ascii="Times New Roman" w:eastAsia="Times New Roman" w:hAnsi="Times New Roman" w:cs="Times New Roman"/>
              </w:rPr>
              <w:t>енеджмент, лидерские качества, критическое мышление).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Умение работать в команде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Ответственность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Регистрация и расселение 150–190 участников школы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— Координация участников, спикеров и гостей на площадке проведения мероприятия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Управление командной работой в рамках лекций, мастер-классов и тренингов (контроль посещаемости, планирование тайминга, мод</w:t>
            </w:r>
            <w:r>
              <w:rPr>
                <w:rFonts w:ascii="Times New Roman" w:eastAsia="Times New Roman" w:hAnsi="Times New Roman" w:cs="Times New Roman"/>
              </w:rPr>
              <w:t>ерирование дискуссии в рамках рубрики «Вопрос – ответ»)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Управление командной работой в рамках лекций, мастер-классов и тренингов (контроль посещаемости, планирование тайминга, модерирование дискуссии в рамках рубрики «Вопрос – ответ»)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Получение обратно</w:t>
            </w:r>
            <w:r>
              <w:rPr>
                <w:rFonts w:ascii="Times New Roman" w:eastAsia="Times New Roman" w:hAnsi="Times New Roman" w:cs="Times New Roman"/>
              </w:rPr>
              <w:t>й связи от участников школы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Получение обратной связи от участников школы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Содействие в подготовке пострелизов и медиаматериалов</w:t>
            </w:r>
          </w:p>
          <w:p w:rsidR="00DC4B19" w:rsidRDefault="009E4DDD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bookmarkStart w:id="2" w:name="_z0d5mpodm6qi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— Обработка обратной связи и полученных данных о посещаемости мероприятий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DC4B19" w:rsidRDefault="00DC4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рименя</w:t>
            </w:r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тся в случае б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ольшого количества заявок на проект в формате онлайн-собеседования 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24.02.2020 – 22.03.2020 (4 недели)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Зачет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Устная презентация результатов работы в рамках заключительной сессии 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Осп*0,5+Ор*0,5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Участие в проекте рекомендуется для студентов всех образовательных программ бакалавриата и магистратуры московского кампуса НИУ ВШЭ</w:t>
            </w:r>
          </w:p>
        </w:tc>
      </w:tr>
      <w:tr w:rsidR="00DC4B19">
        <w:tc>
          <w:tcPr>
            <w:tcW w:w="4902" w:type="dxa"/>
          </w:tcPr>
          <w:p w:rsidR="00DC4B19" w:rsidRDefault="009E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:rsidR="00DC4B19" w:rsidRDefault="009E4DD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Моск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овская обл., Аносино. Корпоративный университет Сбербанка. Университетская ул., 11 </w:t>
            </w:r>
          </w:p>
          <w:p w:rsidR="00DC4B19" w:rsidRDefault="00DC4B1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C4B19" w:rsidRDefault="009E4DD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Офис центра по работе с выпускниками московского кампуса НИУ ВШЭ. Покровский бульвар, дом.  11. ауд. L102.</w:t>
            </w:r>
          </w:p>
        </w:tc>
      </w:tr>
    </w:tbl>
    <w:p w:rsidR="00DC4B19" w:rsidRDefault="00DC4B19"/>
    <w:p w:rsidR="00DC4B19" w:rsidRDefault="00DC4B19"/>
    <w:p w:rsidR="00DC4B19" w:rsidRDefault="00DC4B19"/>
    <w:p w:rsidR="00DC4B19" w:rsidRDefault="009E4DDD">
      <w:r>
        <w:tab/>
      </w:r>
      <w:r>
        <w:tab/>
      </w:r>
    </w:p>
    <w:sectPr w:rsidR="00DC4B1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19"/>
    <w:rsid w:val="009E4DDD"/>
    <w:rsid w:val="00D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2B9658-3114-CC4B-86C4-D0B77AE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Самохин Александр Юрьевич</cp:lastModifiedBy>
  <cp:revision>2</cp:revision>
  <dcterms:created xsi:type="dcterms:W3CDTF">2020-02-12T10:32:00Z</dcterms:created>
  <dcterms:modified xsi:type="dcterms:W3CDTF">2020-02-12T10:32:00Z</dcterms:modified>
</cp:coreProperties>
</file>