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C61D" w14:textId="77777777" w:rsidR="000010AC" w:rsidRPr="00B77A08" w:rsidRDefault="000010AC" w:rsidP="000010AC">
      <w:pPr>
        <w:jc w:val="center"/>
        <w:rPr>
          <w:b/>
        </w:rPr>
      </w:pPr>
      <w:r w:rsidRPr="00B77A08">
        <w:rPr>
          <w:b/>
        </w:rPr>
        <w:t>Проектное предложение</w:t>
      </w:r>
    </w:p>
    <w:p w14:paraId="7EF00459" w14:textId="77777777" w:rsidR="000010AC" w:rsidRDefault="000010AC" w:rsidP="000010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7317"/>
      </w:tblGrid>
      <w:tr w:rsidR="000010AC" w:rsidRPr="00B77A08" w14:paraId="47CBB1A4" w14:textId="77777777" w:rsidTr="16B9C007">
        <w:tc>
          <w:tcPr>
            <w:tcW w:w="3085" w:type="dxa"/>
          </w:tcPr>
          <w:p w14:paraId="58E3C4EA" w14:textId="77777777" w:rsidR="000010AC" w:rsidRPr="00B77A08" w:rsidRDefault="000010AC" w:rsidP="00926F25">
            <w:pPr>
              <w:rPr>
                <w:rFonts w:ascii="Arial" w:hAnsi="Arial" w:cs="Arial"/>
                <w:color w:val="000000" w:themeColor="text1"/>
              </w:rPr>
            </w:pPr>
            <w:r w:rsidRPr="00B77A08">
              <w:rPr>
                <w:rFonts w:ascii="Arial" w:hAnsi="Arial" w:cs="Arial"/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14:paraId="35062524" w14:textId="47DD4FD0" w:rsidR="000010AC" w:rsidRPr="00B77A08" w:rsidRDefault="2525D5CF" w:rsidP="2525D5CF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2525D5CF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Исследовательский / Экспедиция</w:t>
            </w:r>
          </w:p>
        </w:tc>
      </w:tr>
      <w:tr w:rsidR="000010AC" w:rsidRPr="00B77A08" w14:paraId="2D2377DB" w14:textId="77777777" w:rsidTr="16B9C007">
        <w:tc>
          <w:tcPr>
            <w:tcW w:w="3085" w:type="dxa"/>
          </w:tcPr>
          <w:p w14:paraId="6C6AB911" w14:textId="77777777" w:rsidR="000010AC" w:rsidRPr="00B77A08" w:rsidRDefault="000010AC" w:rsidP="00926F25">
            <w:pPr>
              <w:ind w:right="46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7A08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6480" w:type="dxa"/>
          </w:tcPr>
          <w:p w14:paraId="554AAEDF" w14:textId="77777777" w:rsidR="000010AC" w:rsidRPr="00B77A08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7A08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Пространственные лаборатории идеологии: Транссибом – по следу челюскинцев</w:t>
            </w:r>
          </w:p>
        </w:tc>
      </w:tr>
      <w:tr w:rsidR="000010AC" w:rsidRPr="00B77A08" w14:paraId="659A69BF" w14:textId="77777777" w:rsidTr="16B9C007">
        <w:tc>
          <w:tcPr>
            <w:tcW w:w="3085" w:type="dxa"/>
          </w:tcPr>
          <w:p w14:paraId="44B9D40A" w14:textId="77777777" w:rsidR="000010AC" w:rsidRPr="00B77A08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7A08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14:paraId="2808686A" w14:textId="77777777" w:rsidR="000010AC" w:rsidRPr="00B77A08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7A08">
              <w:rPr>
                <w:rFonts w:ascii="Arial" w:hAnsi="Arial" w:cs="Arial"/>
                <w:color w:val="000000" w:themeColor="text1"/>
                <w:sz w:val="22"/>
                <w:szCs w:val="22"/>
              </w:rPr>
              <w:t>Международный центр истории и социологии Второй мировой войны и ее последствий</w:t>
            </w:r>
          </w:p>
        </w:tc>
      </w:tr>
      <w:tr w:rsidR="000010AC" w:rsidRPr="00B77A08" w14:paraId="381F2182" w14:textId="77777777" w:rsidTr="16B9C007">
        <w:tc>
          <w:tcPr>
            <w:tcW w:w="3085" w:type="dxa"/>
          </w:tcPr>
          <w:p w14:paraId="6FD7A9E9" w14:textId="77777777" w:rsidR="000010AC" w:rsidRPr="00B77A08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7A0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6480" w:type="dxa"/>
          </w:tcPr>
          <w:p w14:paraId="3F9E5491" w14:textId="77777777" w:rsidR="000010AC" w:rsidRPr="00B77A08" w:rsidRDefault="000010AC" w:rsidP="00926F25">
            <w:pPr>
              <w:shd w:val="clear" w:color="auto" w:fill="FFFFFF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B77A0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Орлова Галина Анатольевна</w:t>
            </w:r>
          </w:p>
        </w:tc>
      </w:tr>
      <w:tr w:rsidR="000010AC" w:rsidRPr="00B77A08" w14:paraId="2A816E83" w14:textId="77777777" w:rsidTr="16B9C007">
        <w:tc>
          <w:tcPr>
            <w:tcW w:w="3085" w:type="dxa"/>
          </w:tcPr>
          <w:p w14:paraId="1D55421C" w14:textId="289730E2" w:rsidR="000010AC" w:rsidRPr="00B77A08" w:rsidRDefault="2525D5CF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2525D5CF">
              <w:rPr>
                <w:rFonts w:ascii="Arial" w:hAnsi="Arial" w:cs="Arial"/>
                <w:sz w:val="22"/>
                <w:szCs w:val="22"/>
              </w:rPr>
              <w:t>Заказчик проекта востребован-</w:t>
            </w:r>
            <w:proofErr w:type="spellStart"/>
            <w:r w:rsidRPr="2525D5CF">
              <w:rPr>
                <w:rFonts w:ascii="Arial" w:hAnsi="Arial" w:cs="Arial"/>
                <w:sz w:val="22"/>
                <w:szCs w:val="22"/>
              </w:rPr>
              <w:t>ность</w:t>
            </w:r>
            <w:proofErr w:type="spellEnd"/>
            <w:r w:rsidRPr="2525D5CF">
              <w:rPr>
                <w:rFonts w:ascii="Arial" w:hAnsi="Arial" w:cs="Arial"/>
                <w:sz w:val="22"/>
                <w:szCs w:val="22"/>
              </w:rPr>
              <w:t xml:space="preserve"> проекта</w:t>
            </w:r>
          </w:p>
        </w:tc>
        <w:tc>
          <w:tcPr>
            <w:tcW w:w="6480" w:type="dxa"/>
          </w:tcPr>
          <w:p w14:paraId="6AD5E364" w14:textId="34D0EF6E" w:rsidR="000010AC" w:rsidRPr="00B77A08" w:rsidRDefault="2525D5CF" w:rsidP="2525D5C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525D5CF">
              <w:rPr>
                <w:rFonts w:ascii="Arial" w:hAnsi="Arial" w:cs="Arial"/>
                <w:color w:val="000000" w:themeColor="text1"/>
                <w:sz w:val="22"/>
                <w:szCs w:val="22"/>
              </w:rPr>
              <w:t>Студенческая экспедиция, реализуется совместно с Пермским кампусом в рамках программы НИУ ВШЭ «Открывая Россию заново»</w:t>
            </w:r>
          </w:p>
        </w:tc>
      </w:tr>
      <w:tr w:rsidR="000010AC" w:rsidRPr="00B77A08" w14:paraId="3AB57A35" w14:textId="77777777" w:rsidTr="16B9C007">
        <w:tc>
          <w:tcPr>
            <w:tcW w:w="3085" w:type="dxa"/>
          </w:tcPr>
          <w:p w14:paraId="427962BE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t>Основная проектная идея / описание решаемой проблемы</w:t>
            </w:r>
          </w:p>
        </w:tc>
        <w:tc>
          <w:tcPr>
            <w:tcW w:w="6480" w:type="dxa"/>
          </w:tcPr>
          <w:p w14:paraId="45CDF3FB" w14:textId="6236CA04" w:rsidR="000010AC" w:rsidRDefault="16B9C007" w:rsidP="16B9C007">
            <w:pPr>
              <w:shd w:val="clear" w:color="auto" w:fill="FFFFFF" w:themeFill="background1"/>
              <w:spacing w:after="1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16B9C00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13 февраля 1934 года в Чукотском море был раздавлен льдами пароход «Челюскин». Два месяца существования ледового лагеря в условиях полярной зимы и сложная спасательная операция в процессе непрерывного освещения печати и на радио превратились в «челюскинскую эпопею». Эпопея оказала заметное влияние на формирование советского арктического мифа и символического ландшафта сталинской эпохи. На челюскинском материале оттачивались советская идентичность, вырабатывалась новая редакция героизма и патриотизма. Непрерывное трехмесячное </w:t>
            </w:r>
            <w:proofErr w:type="spellStart"/>
            <w:r w:rsidRPr="16B9C00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медиасопровождение</w:t>
            </w:r>
            <w:proofErr w:type="spellEnd"/>
            <w:r w:rsidRPr="16B9C00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этого события стало одним из первых реалити-шоу и успехом советской пропаганды. </w:t>
            </w:r>
          </w:p>
          <w:p w14:paraId="0915BFAD" w14:textId="6DB4C237" w:rsidR="000010AC" w:rsidRDefault="16B9C007" w:rsidP="16B9C007">
            <w:pPr>
              <w:shd w:val="clear" w:color="auto" w:fill="FFFFFF" w:themeFill="background1"/>
              <w:spacing w:after="1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16B9C00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Внимание исследователей распределено между ледовым этапом эпопеи и ее освещением в медиа, между утопическим общежитием и конструированием воображаемого сообщества. Триумфальное пропагандистское путешествие челюскинцев и летчиков по Транссибу из Владивостока в Москву (9 – 19 июня 1934 года), в ходе которого «на протяжении 6000 километров пионеры забрасывали поезд цветами», упоминается, но не становится предметом исследования. Отдельные эпизоды описаны краеведами и пересказаны в региональных медиа. </w:t>
            </w:r>
          </w:p>
          <w:p w14:paraId="2266FB02" w14:textId="400BEF65" w:rsidR="000010AC" w:rsidRDefault="000010AC" w:rsidP="166A1F2F">
            <w:pPr>
              <w:shd w:val="clear" w:color="auto" w:fill="FFFFFF" w:themeFill="background1"/>
              <w:spacing w:after="1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166A1F2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Однако не ледовое, а железнодорожное путешествие челюскинцев стало важным условием и механизмом для приведения в действие идеологической машины. Это оно позволило превратить репрезентацию в живой контакт и присутствие, а долгое ожидание – в торжество. В ходе продвижения специального экспресса между станциями, украшенными триумфальными арками, транспарантами , портретами и цветами, страна и ее пространство были собраны заново вокруг  события исключительной символической важности , дистанция до героев сократилась, утопия была воплощена в жизнь, а далекая Арктика оставила след на картах советских городов, где появились улицы, проспекты, парки Челюскинцев, а также гостиницы и рестораны «Челюскин». </w:t>
            </w:r>
          </w:p>
          <w:p w14:paraId="63B8472D" w14:textId="7E606294" w:rsidR="000010AC" w:rsidRPr="00F34864" w:rsidRDefault="000010AC" w:rsidP="00926F25">
            <w:pPr>
              <w:shd w:val="clear" w:color="auto" w:fill="FFFFFF"/>
              <w:spacing w:after="12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Грандиозный пропагандистский 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проект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был реализован в масштабе страны через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серию экспериментальных пространственных 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операций – перемещение, локализацию, маршрутизацию, связывание, картирование. </w:t>
            </w:r>
            <w:r w:rsidR="00CF01E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Челюскинский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экспресс </w:t>
            </w:r>
            <w:r w:rsidR="00CF01E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стал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пространственной лабораторией советской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идеологии. </w:t>
            </w:r>
            <w:r w:rsidR="00CF01E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Комплексная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экспедиция, воспроизводящая транссибирский маршрут челюскинцев, нацелена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 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междисциплинарное </w:t>
            </w:r>
            <w:r w:rsidR="00CF01E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исследование 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устройства этой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лаборатории.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F8F862E" w14:textId="77777777" w:rsidR="000010AC" w:rsidRDefault="000010AC" w:rsidP="00926F25">
            <w:pPr>
              <w:shd w:val="clear" w:color="auto" w:fill="FFFFFF"/>
              <w:spacing w:after="1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Особенность экспедиции заключается в двойной оптике, которую мы бы хотели задать с самого начала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 поддерживать на протяжении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всего пути. </w:t>
            </w:r>
          </w:p>
          <w:p w14:paraId="301B5DB7" w14:textId="77777777" w:rsidR="000010AC" w:rsidRDefault="000010AC" w:rsidP="00926F25">
            <w:pPr>
              <w:shd w:val="clear" w:color="auto" w:fill="FFFFFF"/>
              <w:spacing w:after="1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С одной стороны, мы отправляемся на поиски локальных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следов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одного путешествия, имевшего место 86 лет тому назад. А значит, планируем решать сугубо исторические задачи: искать источники в региональных архивах, аккумулировать краеведческие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знания,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работать со старыми и новыми картами городов, изучать публикации, сделанные по горячим следам в местной печати. При этом нас будет интересовать не только официальная история, но и локальные практики памяти – забвения о важном символическом событии прошлого. Поэтому мы планируем записывать экспресс-интервью с местными жителями в местах, связанных с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пребыванием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челюскинцами. </w:t>
            </w:r>
          </w:p>
          <w:p w14:paraId="24E70881" w14:textId="52B2C44C" w:rsidR="000010AC" w:rsidRDefault="000010AC" w:rsidP="00926F25">
            <w:pPr>
              <w:shd w:val="clear" w:color="auto" w:fill="FFFFFF"/>
              <w:spacing w:after="1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С другой стороны, мы рассматриваем само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перемещение в 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пространстве, о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существляемое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 помощью транссибирского экспресса, в качестве важного инструмента и способа организации опыта существования в большой стране. Челюскинский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экспресс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стал идеологическим открытием и присвоением этой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формы.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Однако мы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верим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, что существ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уют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 другие способы ее использования. Рефлексируя по поводу собственного опыта перемещения – особую роль здесь будут играть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дневники, 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коллективные блоги и ежедневные обсуждения – и расспрашивая наших попутчиков об их опыте транссибирской железнодорожной мобильности, мы намерены выявить и описать другие – локальные, небольшие, частные – опыты использования пространственной лаборатории на колесах.</w:t>
            </w:r>
            <w:r w:rsidRPr="00F34864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2F216D41" w14:textId="5261BE74" w:rsidR="00CF01E4" w:rsidRPr="00CF01E4" w:rsidRDefault="00CF01E4" w:rsidP="00926F25">
            <w:pPr>
              <w:shd w:val="clear" w:color="auto" w:fill="FFFFFF"/>
              <w:spacing w:after="1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Отсюда один из основных способов представления результатов экспедиции – двойной тайм-лайн для двух экспрессов (челюскинского и нашего)</w:t>
            </w:r>
            <w:r w:rsidR="00817516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  <w:p w14:paraId="4E3DFA3B" w14:textId="3EC37565" w:rsidR="000010AC" w:rsidRPr="00B77A08" w:rsidRDefault="000010AC" w:rsidP="000010AC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Мы рассчитываем, что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у экспедиции может быть продолжение: </w:t>
            </w:r>
            <w:r w:rsidRPr="00F3486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совместная научная публикация, исследовательская выставка</w:t>
            </w:r>
            <w:r w:rsidR="00817516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, интерактивная карта и т.д.</w:t>
            </w:r>
          </w:p>
        </w:tc>
      </w:tr>
      <w:tr w:rsidR="000010AC" w:rsidRPr="00B77A08" w14:paraId="5A4F5854" w14:textId="77777777" w:rsidTr="16B9C007">
        <w:tc>
          <w:tcPr>
            <w:tcW w:w="3085" w:type="dxa"/>
          </w:tcPr>
          <w:p w14:paraId="5F1E15C0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lastRenderedPageBreak/>
              <w:t>Цель проекта</w:t>
            </w:r>
            <w:r w:rsidRPr="00B77A0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80" w:type="dxa"/>
          </w:tcPr>
          <w:p w14:paraId="20354011" w14:textId="77777777" w:rsidR="000010AC" w:rsidRDefault="000010AC" w:rsidP="000010A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совершить исследовательское путешествие по Транссибу, воспроизводя маршрут и остановки литерного поезда челюскинцев (9/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VI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-34 – 19/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VI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-34 гг.);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E7936F" w14:textId="77777777" w:rsidR="000010AC" w:rsidRDefault="000010AC" w:rsidP="000010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изучить, каким образом крупный пропагандистский проект, использовавшийся для конструирования советской идентичности и сборки советской реальности, был реализован в масштабе страны через серию пространственных операций (перемещение, локализация, маршрутизация, связывание, картирование и </w:t>
            </w:r>
            <w:r>
              <w:rPr>
                <w:rStyle w:val="contextualspellingandgrammar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т.д.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0FD933" w14:textId="77777777" w:rsidR="000010AC" w:rsidRDefault="000010AC" w:rsidP="000010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исследовать и задокументировать (стертый) след присутствия челюскинцев в населенных пунктах, упоминавшихся в титульном маршруте, выявить и описать локальные политики памяти (забвения) об этом событии, используя архивные и музейные материалы, коллекции местных газет, знание краеведов, имена челюскинцев на карте населенных пунктов, экспресс-интервью с местными жителями и т.д.;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0C4521" w14:textId="5E52062E" w:rsidR="000010AC" w:rsidRDefault="000010AC" w:rsidP="2525D5C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опираясь на дневники челюскинцев и другие материалы, охарактеризовать героизм челюскинцев и их путешествие из Владивостока в Москву по железно</w:t>
            </w:r>
            <w:r w:rsidR="008175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й дороге как пропагандистское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средство обеспечения символической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целостности СССР и инструмент выявления советского в человеке;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C4E765" w14:textId="77777777" w:rsidR="000010AC" w:rsidRDefault="000010AC" w:rsidP="000010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изучить – в том числе средствами </w:t>
            </w:r>
            <w:proofErr w:type="spellStart"/>
            <w:r>
              <w:rPr>
                <w:rStyle w:val="spelling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автоэтнографии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 –альтернативный (негероический) опыт путешествия по Транссибу и осмыслить его как способ организации жизненного опыта и опыта жизни в большой стране;  </w:t>
            </w:r>
          </w:p>
          <w:p w14:paraId="0CEDD075" w14:textId="0BC3F4F2" w:rsidR="000010AC" w:rsidRDefault="000010AC" w:rsidP="000010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собрать и обработать данные, подготовить аналитический отчет;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98A068" w14:textId="279B54E9" w:rsidR="00817516" w:rsidRDefault="00817516" w:rsidP="000010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</w:rPr>
              <w:t>подготовить техническое задание и контент для тайм-лайнов;</w:t>
            </w:r>
          </w:p>
          <w:p w14:paraId="1A62C5EA" w14:textId="77777777" w:rsidR="000010AC" w:rsidRPr="00B77A08" w:rsidRDefault="000010AC" w:rsidP="000010A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обсудить перспективы публикаций по результатам экспедиции, возможность создания интерактивной карты и / или подготовки исследовательской выставки.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10AC" w:rsidRPr="00B77A08" w14:paraId="7C271FA7" w14:textId="77777777" w:rsidTr="16B9C007">
        <w:tc>
          <w:tcPr>
            <w:tcW w:w="3085" w:type="dxa"/>
          </w:tcPr>
          <w:p w14:paraId="30FC82CE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480" w:type="dxa"/>
          </w:tcPr>
          <w:p w14:paraId="6232EF14" w14:textId="77777777" w:rsidR="000010AC" w:rsidRDefault="000010AC" w:rsidP="000010AC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исследовательское путешествие по Транссибу из Владивостока в Москву;</w:t>
            </w:r>
          </w:p>
          <w:p w14:paraId="570AAEBA" w14:textId="77777777" w:rsidR="000010AC" w:rsidRDefault="000010AC" w:rsidP="000010AC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коллекция данных (архивные документы, материалы местной печати, записи и частичные расшифровки интервью, фотографии, ментальные карты);</w:t>
            </w:r>
          </w:p>
          <w:p w14:paraId="4FDDF4F4" w14:textId="77777777" w:rsidR="000010AC" w:rsidRDefault="000010AC" w:rsidP="000010AC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ежедневный коллективный блог, в котором освещается ход экспедиции;</w:t>
            </w:r>
          </w:p>
          <w:p w14:paraId="110B1740" w14:textId="77777777" w:rsidR="000010AC" w:rsidRDefault="000010AC" w:rsidP="000010AC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серия публичных обсуждений и популярных лекций, привязанных к маршруту экспедиции (круглый стол совместно с ЦНСИО в Иркутске, популярная лекция для школьников в Ерофее Павловиче и т.д.);</w:t>
            </w:r>
          </w:p>
          <w:p w14:paraId="3920A158" w14:textId="77777777" w:rsidR="000010AC" w:rsidRDefault="000010AC" w:rsidP="000010AC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креативный </w:t>
            </w:r>
            <w:r w:rsidR="00817516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817516">
              <w:rPr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аналитический отчет о результатах экспедиции</w:t>
            </w:r>
            <w:r w:rsidR="00817516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7187A739" w14:textId="1DCCE341" w:rsidR="00817516" w:rsidRPr="005052C4" w:rsidRDefault="00817516" w:rsidP="000010AC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двойной тайм-лайн</w:t>
            </w:r>
          </w:p>
        </w:tc>
      </w:tr>
      <w:tr w:rsidR="000010AC" w:rsidRPr="00B77A08" w14:paraId="18C27DE8" w14:textId="77777777" w:rsidTr="16B9C007">
        <w:tc>
          <w:tcPr>
            <w:tcW w:w="3085" w:type="dxa"/>
          </w:tcPr>
          <w:p w14:paraId="03F643E1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480" w:type="dxa"/>
          </w:tcPr>
          <w:p w14:paraId="1996CC1B" w14:textId="77777777" w:rsidR="000010AC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ходе подготовки и осуществления экспедиции мы предлагаем участникам попробовать себя в качестве путешественников, надежных спутников, архивных исследователей, интервьюеров, полевиков, урбанистов, специалистов по истории печатных медиа, картографов, фотографов, блогеров, лекторов, спикеров и кураторов исследовательского контента. </w:t>
            </w:r>
          </w:p>
          <w:p w14:paraId="4920F895" w14:textId="77777777" w:rsidR="000010AC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0ED3EA1" w14:textId="77777777" w:rsidR="000010AC" w:rsidRDefault="000010AC" w:rsidP="00926F25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Для участия в экспедиции пригодятся: </w:t>
            </w:r>
          </w:p>
          <w:p w14:paraId="78885970" w14:textId="054908CC" w:rsidR="000010AC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9065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коммуникабельность, </w:t>
            </w:r>
          </w:p>
          <w:p w14:paraId="79BAE0EF" w14:textId="693F2892" w:rsidR="166A1F2F" w:rsidRDefault="166A1F2F" w:rsidP="166A1F2F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166A1F2F">
              <w:rPr>
                <w:rFonts w:ascii="Arial" w:hAnsi="Arial" w:cs="Arial"/>
                <w:color w:val="000000" w:themeColor="text1"/>
                <w:sz w:val="22"/>
                <w:szCs w:val="22"/>
              </w:rPr>
              <w:t>опыт долгосрочных экспедиций и путешествий,</w:t>
            </w:r>
          </w:p>
          <w:p w14:paraId="21DC0B4F" w14:textId="77777777" w:rsidR="000010AC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9065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опыт архивной работы или интерес к ней, </w:t>
            </w:r>
          </w:p>
          <w:p w14:paraId="11AAA5A7" w14:textId="77777777" w:rsidR="000010AC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9065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опыт работы с архивом периодики или интерес к перелистыванию старых газет с исследовательской целью, </w:t>
            </w:r>
          </w:p>
          <w:p w14:paraId="5AA1A3E0" w14:textId="77777777" w:rsidR="000010AC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9065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опыт работы с разноплановыми источниками, </w:t>
            </w:r>
          </w:p>
          <w:p w14:paraId="0618A8A9" w14:textId="77777777" w:rsidR="000010AC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9065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опыт подготовки и проведения интервью или интерес к этому методу, </w:t>
            </w:r>
          </w:p>
          <w:p w14:paraId="7B0B1E87" w14:textId="2148730A" w:rsidR="000010AC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9065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опыт работы с качественными данными или желание попробовать с ними работать, </w:t>
            </w:r>
          </w:p>
          <w:p w14:paraId="749F17A7" w14:textId="77777777" w:rsidR="000010AC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стартовые знания, опыт исследовательской или кураторской работы в областях, связанных с проблематикой экспедиции (включая исследования идеологии и пропаганды; историю и археологию российских медиа; историю освоения Арктики; исследования мобильности (железнодорожной в том числе); исследования городской памяти и т.д.); </w:t>
            </w:r>
          </w:p>
          <w:p w14:paraId="165B5031" w14:textId="77777777" w:rsidR="000010AC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9065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навыки фото- и видеосъемки, </w:t>
            </w:r>
          </w:p>
          <w:p w14:paraId="48201847" w14:textId="77777777" w:rsidR="000010AC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9065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опыт составления карт или готовность приобрести навыки картирования, </w:t>
            </w:r>
          </w:p>
          <w:p w14:paraId="125049A4" w14:textId="4EF69A91" w:rsidR="000010AC" w:rsidRPr="00817516" w:rsidRDefault="000010AC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065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опыт ведения блогов и интерес к продвижению контента в соцсетях</w:t>
            </w:r>
            <w:r w:rsidR="00817516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,</w:t>
            </w:r>
          </w:p>
          <w:p w14:paraId="6594992C" w14:textId="3AEEBE65" w:rsidR="00817516" w:rsidRPr="00817516" w:rsidRDefault="00817516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опыт креативной работы с графикой или анимацией,</w:t>
            </w:r>
          </w:p>
          <w:p w14:paraId="740AF138" w14:textId="363A8A57" w:rsidR="00817516" w:rsidRDefault="00817516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опыт создания мультимедийных продуктов;</w:t>
            </w:r>
          </w:p>
          <w:p w14:paraId="7ED9FEC6" w14:textId="688801C1" w:rsidR="00817516" w:rsidRPr="00990659" w:rsidRDefault="00817516" w:rsidP="000010A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опыт кураторской работы.</w:t>
            </w:r>
          </w:p>
          <w:p w14:paraId="2D25D6FF" w14:textId="77777777" w:rsidR="000010AC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B5B3E1" w14:textId="77777777" w:rsidR="000010AC" w:rsidRPr="00B77A08" w:rsidRDefault="000010AC" w:rsidP="000010A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 процессе подготовки экспедиции мы планируем провести серию установочных встреч и экспресс-практикумов, которые позволят участникам сориентироваться в задачах и способах их решения, попробовать себя в разных видах деятельности, приобрести или закрепить базовые навыки, необходимые для реализации исследовательской программы экспедиции.</w:t>
            </w:r>
          </w:p>
        </w:tc>
      </w:tr>
      <w:tr w:rsidR="000010AC" w:rsidRPr="00B77A08" w14:paraId="750A4E61" w14:textId="77777777" w:rsidTr="16B9C007">
        <w:tc>
          <w:tcPr>
            <w:tcW w:w="3085" w:type="dxa"/>
          </w:tcPr>
          <w:p w14:paraId="7864E579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Количество вакантных мест </w:t>
            </w:r>
          </w:p>
        </w:tc>
        <w:tc>
          <w:tcPr>
            <w:tcW w:w="6480" w:type="dxa"/>
          </w:tcPr>
          <w:p w14:paraId="51C45C00" w14:textId="70BFF4FF" w:rsidR="000010AC" w:rsidRPr="00B77A08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0010AC" w:rsidRPr="00B77A08" w14:paraId="422147EA" w14:textId="77777777" w:rsidTr="16B9C007">
        <w:tc>
          <w:tcPr>
            <w:tcW w:w="3085" w:type="dxa"/>
          </w:tcPr>
          <w:p w14:paraId="276DCC09" w14:textId="0F26C9FC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t xml:space="preserve">Проектное задание </w:t>
            </w:r>
          </w:p>
        </w:tc>
        <w:tc>
          <w:tcPr>
            <w:tcW w:w="6480" w:type="dxa"/>
          </w:tcPr>
          <w:p w14:paraId="6A409BB3" w14:textId="7ADC19BA" w:rsidR="000010AC" w:rsidRPr="00B77A08" w:rsidRDefault="166A1F2F" w:rsidP="166A1F2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i/>
                <w:iCs/>
                <w:sz w:val="22"/>
                <w:szCs w:val="22"/>
              </w:rPr>
              <w:t>До экспедиции:</w:t>
            </w:r>
          </w:p>
          <w:p w14:paraId="4D7787AE" w14:textId="4654683A" w:rsidR="000010AC" w:rsidRPr="00B77A08" w:rsidRDefault="166A1F2F" w:rsidP="166A1F2F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sz w:val="22"/>
                <w:szCs w:val="22"/>
              </w:rPr>
              <w:t>участие в установочных семинарах и тренингах,</w:t>
            </w:r>
          </w:p>
          <w:p w14:paraId="6D9C22B6" w14:textId="2148B0C3" w:rsidR="000010AC" w:rsidRPr="00B77A08" w:rsidRDefault="166A1F2F" w:rsidP="166A1F2F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sz w:val="22"/>
                <w:szCs w:val="22"/>
              </w:rPr>
              <w:t>подготовительная работа с литературой и архивными источниками,</w:t>
            </w:r>
          </w:p>
          <w:p w14:paraId="05F3345E" w14:textId="77545432" w:rsidR="000010AC" w:rsidRPr="00B77A08" w:rsidRDefault="166A1F2F" w:rsidP="166A1F2F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sz w:val="22"/>
                <w:szCs w:val="22"/>
              </w:rPr>
              <w:t>участие в подготовке и разработке маршрута (установление контакта с местными архивами, музеями, краеведами и т.д.)</w:t>
            </w:r>
          </w:p>
          <w:p w14:paraId="50A9F391" w14:textId="73607A57" w:rsidR="000010AC" w:rsidRPr="00B77A08" w:rsidRDefault="166A1F2F" w:rsidP="166A1F2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Во время экспедиции: </w:t>
            </w:r>
          </w:p>
          <w:p w14:paraId="270E1B58" w14:textId="533C8CAB" w:rsidR="000010AC" w:rsidRPr="00B77A08" w:rsidRDefault="166A1F2F" w:rsidP="166A1F2F">
            <w:pPr>
              <w:pStyle w:val="a4"/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sz w:val="22"/>
                <w:szCs w:val="22"/>
              </w:rPr>
              <w:t>участие в архивных (или музейных / библиотечных) работах во время всей экспедиции;</w:t>
            </w:r>
          </w:p>
          <w:p w14:paraId="01692357" w14:textId="276B5A38" w:rsidR="000010AC" w:rsidRPr="00B77A08" w:rsidRDefault="166A1F2F" w:rsidP="166A1F2F">
            <w:pPr>
              <w:pStyle w:val="a4"/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sz w:val="22"/>
                <w:szCs w:val="22"/>
              </w:rPr>
              <w:t xml:space="preserve">участие в неструктурированных, </w:t>
            </w:r>
            <w:proofErr w:type="spellStart"/>
            <w:r w:rsidRPr="166A1F2F">
              <w:rPr>
                <w:rFonts w:ascii="Arial" w:hAnsi="Arial" w:cs="Arial"/>
                <w:sz w:val="22"/>
                <w:szCs w:val="22"/>
              </w:rPr>
              <w:t>полуструктурированных</w:t>
            </w:r>
            <w:proofErr w:type="spellEnd"/>
            <w:r w:rsidRPr="166A1F2F">
              <w:rPr>
                <w:rFonts w:ascii="Arial" w:hAnsi="Arial" w:cs="Arial"/>
                <w:sz w:val="22"/>
                <w:szCs w:val="22"/>
              </w:rPr>
              <w:t>, глубинных, экспресс-интервью с горожанами, экспертами и попутчиками (не менее двух бесед за время экспедиции);</w:t>
            </w:r>
          </w:p>
          <w:p w14:paraId="39D83694" w14:textId="0565596E" w:rsidR="000010AC" w:rsidRPr="00B77A08" w:rsidRDefault="166A1F2F" w:rsidP="166A1F2F">
            <w:pPr>
              <w:pStyle w:val="a4"/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sz w:val="22"/>
                <w:szCs w:val="22"/>
              </w:rPr>
              <w:t>участие в составлении когнитивных карт (фиксация челюскинского следа в городах, частные пространственные траектории пассажиров и работников Транссиба) и/или фото (видео) фиксации хода экспедиции;</w:t>
            </w:r>
          </w:p>
          <w:p w14:paraId="323E55BF" w14:textId="331AAADC" w:rsidR="000010AC" w:rsidRPr="00B77A08" w:rsidRDefault="166A1F2F" w:rsidP="166A1F2F">
            <w:pPr>
              <w:pStyle w:val="a4"/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sz w:val="22"/>
                <w:szCs w:val="22"/>
              </w:rPr>
              <w:t>участие в документации хода экспедиции и ее публичном освещении (ежедневные записи в исследовательском дневнике и 1-2 материала для коллективного блога за время экспедиции);</w:t>
            </w:r>
          </w:p>
          <w:p w14:paraId="512D70B3" w14:textId="404396FE" w:rsidR="000010AC" w:rsidRPr="00B77A08" w:rsidRDefault="166A1F2F" w:rsidP="166A1F2F">
            <w:pPr>
              <w:pStyle w:val="a4"/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</w:rPr>
            </w:pPr>
            <w:r w:rsidRPr="166A1F2F">
              <w:rPr>
                <w:rFonts w:ascii="Arial" w:hAnsi="Arial" w:cs="Arial"/>
                <w:sz w:val="22"/>
                <w:szCs w:val="22"/>
              </w:rPr>
              <w:t>участие в публичных событиях, которые экспедиция организует по ходу маршрута (круглые столы, публичные обсуждения, публичные лекции, презентации и т.д.).</w:t>
            </w:r>
          </w:p>
          <w:p w14:paraId="0D513DE4" w14:textId="2F00A01B" w:rsidR="000010AC" w:rsidRPr="00B77A08" w:rsidRDefault="166A1F2F" w:rsidP="166A1F2F">
            <w:pPr>
              <w:rPr>
                <w:rFonts w:ascii="Arial" w:hAnsi="Arial" w:cs="Arial"/>
                <w:sz w:val="22"/>
                <w:szCs w:val="22"/>
              </w:rPr>
            </w:pPr>
            <w:r w:rsidRPr="166A1F2F">
              <w:rPr>
                <w:rFonts w:ascii="Arial" w:hAnsi="Arial" w:cs="Arial"/>
                <w:i/>
                <w:iCs/>
                <w:sz w:val="22"/>
                <w:szCs w:val="22"/>
              </w:rPr>
              <w:t>После завершения экспедиции:</w:t>
            </w:r>
          </w:p>
          <w:p w14:paraId="6DF4743C" w14:textId="77777777" w:rsidR="000010AC" w:rsidRPr="00817516" w:rsidRDefault="166A1F2F" w:rsidP="166A1F2F">
            <w:pPr>
              <w:pStyle w:val="a4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166A1F2F">
              <w:rPr>
                <w:rFonts w:ascii="Arial" w:hAnsi="Arial" w:cs="Arial"/>
                <w:sz w:val="22"/>
                <w:szCs w:val="22"/>
              </w:rPr>
              <w:t>участие в составлении итогового отчета по результатам экспедиции</w:t>
            </w:r>
            <w:r w:rsidR="0081751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A394538" w14:textId="4DFB7167" w:rsidR="00817516" w:rsidRPr="00817516" w:rsidRDefault="00817516" w:rsidP="166A1F2F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17516">
              <w:rPr>
                <w:rFonts w:ascii="Arial" w:hAnsi="Arial" w:cs="Arial"/>
                <w:iCs/>
                <w:sz w:val="22"/>
                <w:szCs w:val="22"/>
              </w:rPr>
              <w:t>участие в подготовке технического задания и контента для тайм-лайнов;</w:t>
            </w:r>
          </w:p>
        </w:tc>
      </w:tr>
      <w:tr w:rsidR="000010AC" w:rsidRPr="00B77A08" w14:paraId="25F824DB" w14:textId="77777777" w:rsidTr="16B9C007">
        <w:tc>
          <w:tcPr>
            <w:tcW w:w="3085" w:type="dxa"/>
          </w:tcPr>
          <w:p w14:paraId="11D0BC4B" w14:textId="77777777" w:rsidR="000010AC" w:rsidRPr="00B77A08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7A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Критерии отбора студентов </w:t>
            </w:r>
          </w:p>
          <w:p w14:paraId="0FD44C63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14:paraId="152F1C02" w14:textId="6582A2F0" w:rsidR="166A1F2F" w:rsidRDefault="166A1F2F" w:rsidP="166A1F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66A1F2F">
              <w:rPr>
                <w:rFonts w:ascii="Arial" w:hAnsi="Arial" w:cs="Arial"/>
                <w:color w:val="000000" w:themeColor="text1"/>
                <w:sz w:val="22"/>
                <w:szCs w:val="22"/>
              </w:rPr>
              <w:t>Для участия в экспедиции необходимо:</w:t>
            </w:r>
          </w:p>
          <w:p w14:paraId="176ABABD" w14:textId="4FADF960" w:rsidR="166A1F2F" w:rsidRDefault="166A1F2F" w:rsidP="166A1F2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166A1F2F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подготовить мотивационное письмо, в котором вы в свободной форме рассказываете, почему вам хотелось бы принять участие в экспедиции, и какими из желательных навыков/компетенций из нашего списка вы обладаете (объем до 500 слов);</w:t>
            </w:r>
          </w:p>
          <w:p w14:paraId="58ECAC10" w14:textId="26EFD40C" w:rsidR="166A1F2F" w:rsidRDefault="166A1F2F" w:rsidP="166A1F2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166A1F2F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подготовить CV c коротким рассказом о себе (упомянуть опыт исследований, творческой работы, участия в коллективных проектах и экспедициях);</w:t>
            </w:r>
          </w:p>
          <w:p w14:paraId="4A9AACEE" w14:textId="03E3D4B3" w:rsidR="166A1F2F" w:rsidRDefault="166A1F2F" w:rsidP="166A1F2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166A1F2F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загрузить CV и мотивационное письмо одним файлом в форму через Ярмарку проектов.</w:t>
            </w:r>
          </w:p>
          <w:p w14:paraId="13BB1074" w14:textId="5342F998" w:rsidR="166A1F2F" w:rsidRDefault="166A1F2F" w:rsidP="166A1F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66A1F2F">
              <w:rPr>
                <w:rFonts w:ascii="Arial" w:hAnsi="Arial" w:cs="Arial"/>
                <w:color w:val="000000" w:themeColor="text1"/>
                <w:sz w:val="22"/>
                <w:szCs w:val="22"/>
              </w:rPr>
              <w:t>В ходе отбора участников</w:t>
            </w:r>
          </w:p>
          <w:p w14:paraId="5E831BD9" w14:textId="7872C905" w:rsidR="000010AC" w:rsidRDefault="000010AC" w:rsidP="000010AC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предпочтение отдается авторам самых осмысленных, аргументированных, креативных и выразительных мотивационных писем (объем до 500 слов, форма – свободная);</w:t>
            </w:r>
          </w:p>
          <w:p w14:paraId="66D04246" w14:textId="77777777" w:rsidR="000010AC" w:rsidRDefault="000010AC" w:rsidP="000010AC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lastRenderedPageBreak/>
              <w:t>учитывается наличие опыта, умений и навыков (не менее одного пункта из предложенного нами перечня);</w:t>
            </w:r>
          </w:p>
          <w:p w14:paraId="5E8B6D97" w14:textId="77777777" w:rsidR="000010AC" w:rsidRPr="00B7398E" w:rsidRDefault="000010AC" w:rsidP="000010AC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степень готовности к длительному и насыщенному исследовательскому путешествию проясняется в ходе собеседования.</w:t>
            </w:r>
          </w:p>
        </w:tc>
      </w:tr>
      <w:tr w:rsidR="000010AC" w:rsidRPr="00B77A08" w14:paraId="0AF2C25F" w14:textId="77777777" w:rsidTr="16B9C007">
        <w:tc>
          <w:tcPr>
            <w:tcW w:w="3085" w:type="dxa"/>
          </w:tcPr>
          <w:p w14:paraId="3BAAA7B9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6480" w:type="dxa"/>
          </w:tcPr>
          <w:p w14:paraId="1CF12699" w14:textId="77777777" w:rsidR="000010AC" w:rsidRDefault="000010AC" w:rsidP="00926F25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B7398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Подготовительный этап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: март – август 2020, ежемесячные рабочие встречи (очные или в режиме он-лайн в летние месяцы) для знакомства с темой, подготовки маршрута, сбора рабочего материала и отработки проектных навыков (от работы в архиве и интервьюирования до рисования карт)</w:t>
            </w:r>
          </w:p>
          <w:p w14:paraId="6A626C82" w14:textId="77777777" w:rsidR="000010AC" w:rsidRDefault="000010AC" w:rsidP="00926F25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5CE9A884" w14:textId="15A84457" w:rsidR="000010AC" w:rsidRPr="005052C4" w:rsidRDefault="000010AC" w:rsidP="00926F25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B7398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Экспедиция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: с 1 по 1</w:t>
            </w:r>
            <w:r w:rsidR="0027444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сентября 2020, Москва-Владивосток (авиа), Владивосток – Москва (ж/д) с 12 остановками и 5 ночевками в городах по маршруту движения поезда. На экспресс-знакомство с городом из маршрутного листа – 1-2 дня (архив, музеи, библиотеки, картирование следа челюскинцев, беседы с жителями города и экспертами, публичные мероприятия). В поезде – обсуждение результатов дня, заполнение исследовательских дневников, ведение коллективного блога, тематические беседы, запись интервью с попутчиками и проводниками.</w:t>
            </w:r>
          </w:p>
        </w:tc>
      </w:tr>
      <w:tr w:rsidR="000010AC" w:rsidRPr="00B77A08" w14:paraId="57B58B75" w14:textId="77777777" w:rsidTr="16B9C007">
        <w:tc>
          <w:tcPr>
            <w:tcW w:w="3085" w:type="dxa"/>
          </w:tcPr>
          <w:p w14:paraId="1E177800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t>Трудоемкость (часы в неделю) на одного участника</w:t>
            </w:r>
          </w:p>
        </w:tc>
        <w:tc>
          <w:tcPr>
            <w:tcW w:w="6480" w:type="dxa"/>
          </w:tcPr>
          <w:p w14:paraId="05636867" w14:textId="77777777" w:rsidR="000010AC" w:rsidRDefault="000010AC" w:rsidP="00926F25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На подготовительном этапе: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1-2 часа в неделю</w:t>
            </w:r>
          </w:p>
          <w:p w14:paraId="51A8E712" w14:textId="77777777" w:rsidR="000010AC" w:rsidRPr="00B7398E" w:rsidRDefault="000010AC" w:rsidP="00926F25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Во время экспедиции: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40 часов (с учетом двух выходных дней на каждого участника за время экспедиции по гибкому графику)</w:t>
            </w:r>
          </w:p>
        </w:tc>
      </w:tr>
      <w:tr w:rsidR="000010AC" w:rsidRPr="00B77A08" w14:paraId="36D34ED6" w14:textId="77777777" w:rsidTr="16B9C007">
        <w:tc>
          <w:tcPr>
            <w:tcW w:w="3085" w:type="dxa"/>
          </w:tcPr>
          <w:p w14:paraId="6AB3F340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t>Количество кредитов</w:t>
            </w:r>
          </w:p>
        </w:tc>
        <w:tc>
          <w:tcPr>
            <w:tcW w:w="6480" w:type="dxa"/>
          </w:tcPr>
          <w:p w14:paraId="1487BFBC" w14:textId="77777777" w:rsidR="000010AC" w:rsidRPr="005052C4" w:rsidRDefault="000010AC" w:rsidP="00926F25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052C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010AC" w:rsidRPr="00B77A08" w14:paraId="58A8AA1D" w14:textId="77777777" w:rsidTr="16B9C007">
        <w:tc>
          <w:tcPr>
            <w:tcW w:w="3085" w:type="dxa"/>
          </w:tcPr>
          <w:p w14:paraId="638442C7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6480" w:type="dxa"/>
          </w:tcPr>
          <w:p w14:paraId="6402C0BB" w14:textId="77777777" w:rsidR="000010AC" w:rsidRPr="005052C4" w:rsidRDefault="000010AC" w:rsidP="00926F25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Раздел для коллективного аналитического и креативного отчета (объемом до 1000 слов). </w:t>
            </w:r>
          </w:p>
        </w:tc>
      </w:tr>
      <w:tr w:rsidR="000010AC" w:rsidRPr="00B77A08" w14:paraId="6AF4EC98" w14:textId="77777777" w:rsidTr="16B9C007">
        <w:tc>
          <w:tcPr>
            <w:tcW w:w="3085" w:type="dxa"/>
          </w:tcPr>
          <w:p w14:paraId="5992EEC1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480" w:type="dxa"/>
          </w:tcPr>
          <w:p w14:paraId="74DE423E" w14:textId="77777777" w:rsidR="000010AC" w:rsidRPr="00F34864" w:rsidRDefault="000010AC" w:rsidP="000010AC">
            <w:pPr>
              <w:pStyle w:val="a4"/>
              <w:numPr>
                <w:ilvl w:val="0"/>
                <w:numId w:val="11"/>
              </w:numP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работа в архиве: </w:t>
            </w:r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отснятые материалы или выписки из них, а также – отчет о работе в архиве, объемом не менее 300 слов;</w:t>
            </w:r>
            <w:r w:rsidRPr="00F3486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A04674" w14:textId="77777777" w:rsidR="000010AC" w:rsidRPr="00F34864" w:rsidRDefault="000010AC" w:rsidP="000010AC">
            <w:pPr>
              <w:pStyle w:val="a4"/>
              <w:numPr>
                <w:ilvl w:val="0"/>
                <w:numId w:val="11"/>
              </w:num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486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р</w:t>
            </w:r>
            <w:r w:rsidRPr="00F34864">
              <w:rPr>
                <w:rFonts w:ascii="Arial" w:hAnsi="Arial" w:cs="Arial"/>
                <w:i/>
                <w:iCs/>
                <w:color w:val="000000" w:themeColor="text1"/>
              </w:rPr>
              <w:t>абота в музеях / библиотеках</w:t>
            </w:r>
            <w:r w:rsidRPr="00F34864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отснятые материалы или выписки из них, а также – отчет о работе в библиотеке, объемом не менее 300 слов;</w:t>
            </w:r>
          </w:p>
          <w:p w14:paraId="58BB826B" w14:textId="77777777" w:rsidR="000010AC" w:rsidRPr="00F34864" w:rsidRDefault="000010AC" w:rsidP="000010AC">
            <w:pPr>
              <w:pStyle w:val="a4"/>
              <w:numPr>
                <w:ilvl w:val="0"/>
                <w:numId w:val="11"/>
              </w:num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486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и</w:t>
            </w:r>
            <w:r w:rsidRPr="00F34864">
              <w:rPr>
                <w:rFonts w:ascii="Arial" w:hAnsi="Arial" w:cs="Arial"/>
                <w:i/>
                <w:iCs/>
                <w:color w:val="000000" w:themeColor="text1"/>
              </w:rPr>
              <w:t>нтервьюирование</w:t>
            </w:r>
            <w:r w:rsidRPr="00F34864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предоставляются записи интервью, а также – отчет о беседе объемом не менее 300 слов;</w:t>
            </w:r>
          </w:p>
          <w:p w14:paraId="2C871824" w14:textId="77777777" w:rsidR="000010AC" w:rsidRPr="00F34864" w:rsidRDefault="000010AC" w:rsidP="000010AC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486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п</w:t>
            </w:r>
            <w:r w:rsidRPr="00F34864">
              <w:rPr>
                <w:rFonts w:ascii="Arial" w:hAnsi="Arial" w:cs="Arial"/>
                <w:i/>
                <w:iCs/>
                <w:color w:val="000000" w:themeColor="text1"/>
              </w:rPr>
              <w:t>ервичная обработка качественных данных</w:t>
            </w:r>
            <w:r w:rsidRPr="00F34864">
              <w:rPr>
                <w:rFonts w:ascii="Arial" w:hAnsi="Arial" w:cs="Arial"/>
                <w:color w:val="000000" w:themeColor="text1"/>
              </w:rPr>
              <w:t>: расшифровка – полная или частичная – не менее одного интервью;</w:t>
            </w:r>
          </w:p>
          <w:p w14:paraId="55B5EBAD" w14:textId="77777777" w:rsidR="000010AC" w:rsidRPr="00F34864" w:rsidRDefault="000010AC" w:rsidP="000010AC">
            <w:pPr>
              <w:pStyle w:val="a4"/>
              <w:numPr>
                <w:ilvl w:val="0"/>
                <w:numId w:val="11"/>
              </w:num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4864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наблюдение и самонаблюдение</w:t>
            </w:r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: дневниковые записи, а также – отчет о ведении дневника, объемом не менее 300 слов;</w:t>
            </w:r>
          </w:p>
          <w:p w14:paraId="3F1F3A71" w14:textId="77777777" w:rsidR="000010AC" w:rsidRPr="00F34864" w:rsidRDefault="000010AC" w:rsidP="000010AC">
            <w:pPr>
              <w:pStyle w:val="a4"/>
              <w:numPr>
                <w:ilvl w:val="0"/>
                <w:numId w:val="11"/>
              </w:num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486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к</w:t>
            </w:r>
            <w:r w:rsidRPr="00F34864">
              <w:rPr>
                <w:rFonts w:ascii="Arial" w:hAnsi="Arial" w:cs="Arial"/>
                <w:i/>
                <w:iCs/>
                <w:color w:val="000000" w:themeColor="text1"/>
              </w:rPr>
              <w:t>артирование</w:t>
            </w:r>
            <w:r w:rsidRPr="00F34864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заполненные контурные карты, скрины записей в </w:t>
            </w:r>
            <w:proofErr w:type="spellStart"/>
            <w:r w:rsidRPr="00F34864">
              <w:rPr>
                <w:rStyle w:val="spelling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Викимэпии</w:t>
            </w:r>
            <w:proofErr w:type="spellEnd"/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или самодельные карты-схемы, составленные от руки;</w:t>
            </w:r>
          </w:p>
          <w:p w14:paraId="2C11DECA" w14:textId="77777777" w:rsidR="000010AC" w:rsidRPr="00F34864" w:rsidRDefault="000010AC" w:rsidP="000010AC">
            <w:pPr>
              <w:pStyle w:val="a4"/>
              <w:numPr>
                <w:ilvl w:val="0"/>
                <w:numId w:val="11"/>
              </w:num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486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ф</w:t>
            </w:r>
            <w:r w:rsidRPr="00F34864">
              <w:rPr>
                <w:rFonts w:ascii="Arial" w:hAnsi="Arial" w:cs="Arial"/>
                <w:i/>
                <w:iCs/>
                <w:color w:val="000000" w:themeColor="text1"/>
              </w:rPr>
              <w:t xml:space="preserve">ото- </w:t>
            </w:r>
            <w:proofErr w:type="spellStart"/>
            <w:r w:rsidRPr="00F34864">
              <w:rPr>
                <w:rFonts w:ascii="Arial" w:hAnsi="Arial" w:cs="Arial"/>
                <w:i/>
                <w:iCs/>
                <w:color w:val="000000" w:themeColor="text1"/>
              </w:rPr>
              <w:t>видеодокументация</w:t>
            </w:r>
            <w:proofErr w:type="spellEnd"/>
            <w:r w:rsidRPr="00F34864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фотографии и/или видеозаписи, а также отчет о фото-видеофиксации, объемом не менее 300 слов;</w:t>
            </w:r>
          </w:p>
          <w:p w14:paraId="449CA7C6" w14:textId="77777777" w:rsidR="000010AC" w:rsidRPr="00F34864" w:rsidRDefault="000010AC" w:rsidP="000010AC">
            <w:pPr>
              <w:pStyle w:val="a4"/>
              <w:numPr>
                <w:ilvl w:val="0"/>
                <w:numId w:val="11"/>
              </w:num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486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п</w:t>
            </w:r>
            <w:r w:rsidRPr="00F34864">
              <w:rPr>
                <w:rFonts w:ascii="Arial" w:hAnsi="Arial" w:cs="Arial"/>
                <w:i/>
                <w:iCs/>
                <w:color w:val="000000" w:themeColor="text1"/>
              </w:rPr>
              <w:t xml:space="preserve">родвижение проекта и его </w:t>
            </w:r>
            <w:proofErr w:type="spellStart"/>
            <w:r w:rsidRPr="00F34864">
              <w:rPr>
                <w:rFonts w:ascii="Arial" w:hAnsi="Arial" w:cs="Arial"/>
                <w:i/>
                <w:iCs/>
                <w:color w:val="000000" w:themeColor="text1"/>
              </w:rPr>
              <w:t>медиасопровождение</w:t>
            </w:r>
            <w:proofErr w:type="spellEnd"/>
            <w:r w:rsidRPr="00F34864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за время экспедиции каждый участник должен сделать (самостоятельно или в соавторстве) не менее двух записей в коллективном блоге;</w:t>
            </w:r>
          </w:p>
          <w:p w14:paraId="69C56F06" w14:textId="77777777" w:rsidR="000010AC" w:rsidRPr="00274448" w:rsidRDefault="000010AC" w:rsidP="000010AC">
            <w:pPr>
              <w:pStyle w:val="a4"/>
              <w:numPr>
                <w:ilvl w:val="0"/>
                <w:numId w:val="11"/>
              </w:numPr>
              <w:rPr>
                <w:rStyle w:val="normaltextrun"/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F3486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а</w:t>
            </w:r>
            <w:r w:rsidRPr="00F34864">
              <w:rPr>
                <w:rFonts w:ascii="Arial" w:hAnsi="Arial" w:cs="Arial"/>
                <w:i/>
                <w:iCs/>
                <w:color w:val="000000" w:themeColor="text1"/>
              </w:rPr>
              <w:t>налитический и креативный отчет</w:t>
            </w:r>
            <w:r w:rsidRPr="00F34864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 завершению экспедиции каждый участник не только собирает отчетность по разным формам участия в экспедиции, но и принимает</w:t>
            </w:r>
            <w:r w:rsidR="0027444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3486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участие в подготовке итогового текста, отвечая за подготовку одного из разделов</w:t>
            </w:r>
            <w:r w:rsidR="0027444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48DD4034" w14:textId="4D13370B" w:rsidR="00274448" w:rsidRPr="00B77C9E" w:rsidRDefault="00274448" w:rsidP="000010AC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п</w:t>
            </w:r>
            <w:r>
              <w:rPr>
                <w:i/>
                <w:iCs/>
                <w:color w:val="000000" w:themeColor="text1"/>
              </w:rPr>
              <w:t>одготовка контента и технического задания для тайм-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лайна;</w:t>
            </w:r>
          </w:p>
        </w:tc>
      </w:tr>
      <w:tr w:rsidR="000010AC" w:rsidRPr="00B77A08" w14:paraId="3912DB08" w14:textId="77777777" w:rsidTr="16B9C007">
        <w:tc>
          <w:tcPr>
            <w:tcW w:w="3085" w:type="dxa"/>
          </w:tcPr>
          <w:p w14:paraId="51257E07" w14:textId="18BF28B1" w:rsidR="000010AC" w:rsidRPr="00B77A08" w:rsidRDefault="16B9C007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16B9C007">
              <w:rPr>
                <w:rFonts w:ascii="Arial" w:hAnsi="Arial" w:cs="Arial"/>
                <w:sz w:val="22"/>
                <w:szCs w:val="22"/>
              </w:rPr>
              <w:lastRenderedPageBreak/>
              <w:t>Образователь-</w:t>
            </w:r>
            <w:proofErr w:type="spellStart"/>
            <w:r w:rsidRPr="16B9C007">
              <w:rPr>
                <w:rFonts w:ascii="Arial" w:hAnsi="Arial" w:cs="Arial"/>
                <w:sz w:val="22"/>
                <w:szCs w:val="22"/>
              </w:rPr>
              <w:t>ные</w:t>
            </w:r>
            <w:proofErr w:type="spellEnd"/>
            <w:r w:rsidRPr="16B9C007">
              <w:rPr>
                <w:rFonts w:ascii="Arial" w:hAnsi="Arial" w:cs="Arial"/>
                <w:sz w:val="22"/>
                <w:szCs w:val="22"/>
              </w:rPr>
              <w:t xml:space="preserve"> результаты проекта </w:t>
            </w:r>
          </w:p>
        </w:tc>
        <w:tc>
          <w:tcPr>
            <w:tcW w:w="6480" w:type="dxa"/>
          </w:tcPr>
          <w:p w14:paraId="2660A14B" w14:textId="77777777" w:rsidR="000010AC" w:rsidRDefault="000010AC" w:rsidP="000010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познакомиться и практически освоить формат работы в комплексной междисциплинарной экспедиции на разных стадиях ее реализации;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189069" w14:textId="2E33829C" w:rsidR="000010AC" w:rsidRDefault="000010AC" w:rsidP="2525D5C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научиться планировать и выполнять подготовительные работы, необходимые для успешного осуществления экспедиции (в том числе провести подготовительные работы в московских архивах, договориться о сотрудничестве на местах, разработать путеводители для экспресс-интервью с местными жителями, экспертных интервью с краеведами, лейтмотивных интервью с пассажирами поезда);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690801" w14:textId="77777777" w:rsidR="000010AC" w:rsidRDefault="000010AC" w:rsidP="000010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освоить азы архивной работы или закрепить навыки архивного исследования;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64CB81" w14:textId="77777777" w:rsidR="000010AC" w:rsidRDefault="000010AC" w:rsidP="000010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освоить азы работы с коллекциями местных газет или закрепить навыки исследования медиа;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DFF617" w14:textId="77777777" w:rsidR="000010AC" w:rsidRDefault="000010AC" w:rsidP="000010A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освоить азы интервьюирования или закрепить навыки работы в этнографическом поле;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F0D595" w14:textId="77777777" w:rsidR="000010AC" w:rsidRDefault="000010AC" w:rsidP="2525D5C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освоить или закрепить технику ведения полевого и экспедиционного дневника;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3E671A" w14:textId="77777777" w:rsidR="000010AC" w:rsidRDefault="000010AC" w:rsidP="000010A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освоить или закрепить технику создания и организации хранилища экспедиционных данных;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065691" w14:textId="77777777" w:rsidR="000010AC" w:rsidRDefault="000010AC" w:rsidP="000010A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освоить или закрепить навыки картирования качественных данных;</w:t>
            </w:r>
          </w:p>
          <w:p w14:paraId="3533D7E9" w14:textId="77777777" w:rsidR="000010AC" w:rsidRDefault="000010AC" w:rsidP="000010A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освоить или закрепить технику фото / видеофиксации;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EEDA51" w14:textId="77777777" w:rsidR="000010AC" w:rsidRDefault="000010AC" w:rsidP="000010A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освоить или закрепить навыки первичной обработки качественных данных (транскрибирование интервью, кодирование качественных данных);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3A12A5" w14:textId="08ED30AC" w:rsidR="000010AC" w:rsidRDefault="000010AC" w:rsidP="2525D5C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освоить или закрепить навыки ведения коллективного блога экспедиции;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0F1A8F" w14:textId="77777777" w:rsidR="000010AC" w:rsidRPr="00274448" w:rsidRDefault="000010AC" w:rsidP="000010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освоить или закрепить навыки подготовки заключительного аналитического отчета</w:t>
            </w:r>
            <w:r w:rsidR="0027444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7CEA06C6" w14:textId="54D114CF" w:rsidR="00274448" w:rsidRPr="00B77C9E" w:rsidRDefault="00274448" w:rsidP="000010A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</w:rPr>
              <w:t>своить и закрепить технику подготовки тайм-лайна по результатам проекта</w:t>
            </w:r>
          </w:p>
        </w:tc>
      </w:tr>
      <w:tr w:rsidR="000010AC" w:rsidRPr="00B77A08" w14:paraId="25D63A97" w14:textId="77777777" w:rsidTr="16B9C007">
        <w:tc>
          <w:tcPr>
            <w:tcW w:w="3085" w:type="dxa"/>
          </w:tcPr>
          <w:p w14:paraId="23699A8C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t xml:space="preserve">Критерии оценивания результатов проекта </w:t>
            </w:r>
          </w:p>
        </w:tc>
        <w:tc>
          <w:tcPr>
            <w:tcW w:w="6480" w:type="dxa"/>
          </w:tcPr>
          <w:p w14:paraId="27D4B2A5" w14:textId="06D77FF1" w:rsidR="000010AC" w:rsidRPr="00F34864" w:rsidRDefault="16B9C007" w:rsidP="16B9C0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6B9C007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результатам участия в экспедиции студентам бакалаврских программ выставляется оценка “(не)зачет” по проектной деятельности</w:t>
            </w:r>
            <w:r w:rsidR="166A1F2F" w:rsidRPr="166A1F2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16B9C0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Для получения зачета необходимо:</w:t>
            </w:r>
          </w:p>
          <w:p w14:paraId="0E32225C" w14:textId="4A0D3592" w:rsidR="000010AC" w:rsidRPr="00F34864" w:rsidRDefault="16B9C007" w:rsidP="16B9C007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16B9C007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принять участие в экспедиции и ее подготовке;</w:t>
            </w:r>
          </w:p>
          <w:p w14:paraId="167027BA" w14:textId="2CABD70A" w:rsidR="000010AC" w:rsidRPr="00F34864" w:rsidRDefault="16B9C007" w:rsidP="16B9C007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16B9C007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отчитаться не менее, чем по четырем базовым экспедиционным активностям;</w:t>
            </w:r>
          </w:p>
          <w:p w14:paraId="39E8B82E" w14:textId="77777777" w:rsidR="000010AC" w:rsidRPr="00274448" w:rsidRDefault="16B9C007" w:rsidP="16B9C007">
            <w:pPr>
              <w:pStyle w:val="a4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</w:rPr>
            </w:pPr>
            <w:r w:rsidRPr="16B9C007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принять участие в составлении итогового отчета</w:t>
            </w:r>
            <w:r w:rsidR="00274448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255AC221" w14:textId="313058AE" w:rsidR="00274448" w:rsidRPr="00274448" w:rsidRDefault="00274448" w:rsidP="16B9C007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4448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принять участие в составлении тайм-лайна</w:t>
            </w:r>
          </w:p>
        </w:tc>
      </w:tr>
      <w:tr w:rsidR="000010AC" w:rsidRPr="00B77A08" w14:paraId="08EF3A54" w14:textId="77777777" w:rsidTr="16B9C007">
        <w:tc>
          <w:tcPr>
            <w:tcW w:w="3085" w:type="dxa"/>
          </w:tcPr>
          <w:p w14:paraId="26927B17" w14:textId="77777777" w:rsidR="000010AC" w:rsidRPr="00B77A08" w:rsidRDefault="000010AC" w:rsidP="00926F25">
            <w:pPr>
              <w:rPr>
                <w:rFonts w:ascii="Arial" w:hAnsi="Arial" w:cs="Arial"/>
                <w:sz w:val="22"/>
                <w:szCs w:val="22"/>
              </w:rPr>
            </w:pPr>
            <w:r w:rsidRPr="00B77A08">
              <w:rPr>
                <w:rFonts w:ascii="Arial" w:hAnsi="Arial" w:cs="Arial"/>
                <w:sz w:val="22"/>
                <w:szCs w:val="22"/>
              </w:rPr>
              <w:t xml:space="preserve">Возможность пересдач </w:t>
            </w:r>
          </w:p>
        </w:tc>
        <w:tc>
          <w:tcPr>
            <w:tcW w:w="6480" w:type="dxa"/>
          </w:tcPr>
          <w:p w14:paraId="5C88D8BA" w14:textId="2CC055E7" w:rsidR="000010AC" w:rsidRPr="00F34864" w:rsidRDefault="16B9C007" w:rsidP="16B9C0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6B9C007">
              <w:rPr>
                <w:rFonts w:ascii="Arial" w:hAnsi="Arial" w:cs="Arial"/>
                <w:color w:val="000000" w:themeColor="text1"/>
                <w:sz w:val="22"/>
                <w:szCs w:val="22"/>
              </w:rPr>
              <w:t>Да (для тех, кто принял участие в экспедиции и ее подготовке)</w:t>
            </w:r>
          </w:p>
        </w:tc>
      </w:tr>
      <w:tr w:rsidR="000010AC" w:rsidRPr="00B77A08" w14:paraId="0F7782C9" w14:textId="77777777" w:rsidTr="16B9C007">
        <w:tc>
          <w:tcPr>
            <w:tcW w:w="3085" w:type="dxa"/>
          </w:tcPr>
          <w:p w14:paraId="5C9D6B6D" w14:textId="77777777" w:rsidR="000010AC" w:rsidRPr="00B77A08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7A08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Рекомендуемые образовательные программы</w:t>
            </w:r>
          </w:p>
        </w:tc>
        <w:tc>
          <w:tcPr>
            <w:tcW w:w="6480" w:type="dxa"/>
          </w:tcPr>
          <w:p w14:paraId="1E2F164E" w14:textId="496DF45A" w:rsidR="000010AC" w:rsidRPr="00B77A08" w:rsidRDefault="000010AC" w:rsidP="16B9C00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6B9C0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История, Культурология, Социология, Политология, Медиа и коммуникация, Журналистика, Городское планирование,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География глобальных изменений и геоинформационные технологии, Реклама и связи с общественностью, </w:t>
            </w:r>
            <w:r w:rsidR="002744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Дизайн,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Современное искусство. </w:t>
            </w:r>
          </w:p>
        </w:tc>
      </w:tr>
      <w:tr w:rsidR="000010AC" w:rsidRPr="00B77A08" w14:paraId="71867DF4" w14:textId="77777777" w:rsidTr="16B9C007">
        <w:tc>
          <w:tcPr>
            <w:tcW w:w="3085" w:type="dxa"/>
          </w:tcPr>
          <w:p w14:paraId="76E10154" w14:textId="77777777" w:rsidR="000010AC" w:rsidRPr="00B77A08" w:rsidRDefault="000010AC" w:rsidP="00926F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7A08">
              <w:rPr>
                <w:rFonts w:ascii="Arial" w:hAnsi="Arial" w:cs="Arial"/>
                <w:color w:val="000000" w:themeColor="text1"/>
                <w:sz w:val="22"/>
                <w:szCs w:val="22"/>
              </w:rPr>
              <w:t>Территория</w:t>
            </w:r>
          </w:p>
        </w:tc>
        <w:tc>
          <w:tcPr>
            <w:tcW w:w="6480" w:type="dxa"/>
          </w:tcPr>
          <w:p w14:paraId="30FCE914" w14:textId="77777777" w:rsidR="000010AC" w:rsidRPr="00B77A08" w:rsidRDefault="000010AC" w:rsidP="16B9C007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Москва – Владивосток – Транссиб (Хабаровск – Ерофей Павлович – Чита – Улан-Удэ – Иркутск – Красноярск – Новосибирск – Омск – Екатеринбург – Глазов – Киров – Москва)</w:t>
            </w:r>
          </w:p>
        </w:tc>
      </w:tr>
    </w:tbl>
    <w:p w14:paraId="4F9AE3BD" w14:textId="77777777" w:rsidR="000010AC" w:rsidRDefault="000010AC" w:rsidP="000010AC">
      <w:r>
        <w:tab/>
      </w:r>
    </w:p>
    <w:p w14:paraId="041FAB4C" w14:textId="77777777" w:rsidR="0081280C" w:rsidRDefault="0081280C"/>
    <w:sectPr w:rsidR="0081280C" w:rsidSect="00AD5C4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0EE16B" w16cex:dateUtc="2020-02-26T15:05:31.351Z"/>
  <w16cex:commentExtensible w16cex:durableId="583FB6F7" w16cex:dateUtc="2020-02-26T15:23:09.779Z"/>
  <w16cex:commentExtensible w16cex:durableId="26B11BEB" w16cex:dateUtc="2020-02-26T15:25:49.158Z"/>
  <w16cex:commentExtensible w16cex:durableId="6853155F" w16cex:dateUtc="2020-02-26T15:30:00.998Z"/>
  <w16cex:commentExtensible w16cex:durableId="2423176B" w16cex:dateUtc="2020-02-26T15:30:48.406Z"/>
  <w16cex:commentExtensible w16cex:durableId="66644B26" w16cex:dateUtc="2020-02-26T15:34:06.366Z"/>
  <w16cex:commentExtensible w16cex:durableId="3EBE53AD" w16cex:dateUtc="2020-02-26T15:36:30.277Z"/>
  <w16cex:commentExtensible w16cex:durableId="07755AF3" w16cex:dateUtc="2020-02-26T15:40:23.264Z"/>
  <w16cex:commentExtensible w16cex:durableId="221872F5" w16cex:dateUtc="2020-02-26T15:43:53.828Z"/>
  <w16cex:commentExtensible w16cex:durableId="0F1FA3F5" w16cex:dateUtc="2020-02-26T15:46:05.827Z"/>
  <w16cex:commentExtensible w16cex:durableId="7B022410" w16cex:dateUtc="2020-02-26T15:46:54.085Z"/>
  <w16cex:commentExtensible w16cex:durableId="483D884D" w16cex:dateUtc="2020-02-26T15:47:20.389Z"/>
  <w16cex:commentExtensible w16cex:durableId="3244EE87" w16cex:dateUtc="2020-02-26T15:47:44.939Z"/>
  <w16cex:commentExtensible w16cex:durableId="4E4FCE8C" w16cex:dateUtc="2020-02-26T15:48:43.158Z"/>
  <w16cex:commentExtensible w16cex:durableId="57386A71" w16cex:dateUtc="2020-02-26T15:49:43.344Z"/>
  <w16cex:commentExtensible w16cex:durableId="4B0FAFFD" w16cex:dateUtc="2020-02-26T15:49:54.131Z"/>
  <w16cex:commentExtensible w16cex:durableId="04628012" w16cex:dateUtc="2020-02-26T15:50:33.853Z"/>
  <w16cex:commentExtensible w16cex:durableId="1C88B939" w16cex:dateUtc="2020-02-26T15:51:27.641Z"/>
  <w16cex:commentExtensible w16cex:durableId="5F13A625" w16cex:dateUtc="2020-02-26T15:52:06.81Z"/>
  <w16cex:commentExtensible w16cex:durableId="2773D550" w16cex:dateUtc="2020-02-26T15:53:32.384Z"/>
  <w16cex:commentExtensible w16cex:durableId="296E4C88" w16cex:dateUtc="2020-02-26T15:54:30.09Z"/>
  <w16cex:commentExtensible w16cex:durableId="60958207" w16cex:dateUtc="2020-02-26T15:56:30.137Z"/>
  <w16cex:commentExtensible w16cex:durableId="77B4523D" w16cex:dateUtc="2020-02-26T15:58:13.459Z"/>
  <w16cex:commentExtensible w16cex:durableId="6719F71A" w16cex:dateUtc="2020-02-26T16:03:42.552Z"/>
  <w16cex:commentExtensible w16cex:durableId="758CD893" w16cex:dateUtc="2020-02-26T16:04:36.59Z"/>
  <w16cex:commentExtensible w16cex:durableId="28F91735" w16cex:dateUtc="2020-02-26T16:05:35.952Z"/>
  <w16cex:commentExtensible w16cex:durableId="348D4C8E" w16cex:dateUtc="2020-02-26T16:06:30.042Z"/>
  <w16cex:commentExtensible w16cex:durableId="3D4E999D" w16cex:dateUtc="2020-02-26T16:16:07.146Z"/>
  <w16cex:commentExtensible w16cex:durableId="7DAA78FF" w16cex:dateUtc="2020-02-26T16:22:56.212Z"/>
  <w16cex:commentExtensible w16cex:durableId="17C44C6D" w16cex:dateUtc="2020-02-26T16:30:22.301Z"/>
  <w16cex:commentExtensible w16cex:durableId="0A974947" w16cex:dateUtc="2020-02-26T16:39:41.7Z"/>
  <w16cex:commentExtensible w16cex:durableId="6F0898FC" w16cex:dateUtc="2020-02-26T16:41:28.13Z"/>
  <w16cex:commentExtensible w16cex:durableId="205E47D7" w16cex:dateUtc="2020-02-26T17:36:20.18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B99E" w14:textId="77777777" w:rsidR="00BD0ACC" w:rsidRDefault="00BD0ACC" w:rsidP="00283BDF">
      <w:r>
        <w:separator/>
      </w:r>
    </w:p>
  </w:endnote>
  <w:endnote w:type="continuationSeparator" w:id="0">
    <w:p w14:paraId="6DA2E26B" w14:textId="77777777" w:rsidR="00BD0ACC" w:rsidRDefault="00BD0ACC" w:rsidP="00283BDF">
      <w:r>
        <w:continuationSeparator/>
      </w:r>
    </w:p>
  </w:endnote>
  <w:endnote w:type="continuationNotice" w:id="1">
    <w:p w14:paraId="3805A94F" w14:textId="77777777" w:rsidR="00BD0ACC" w:rsidRDefault="00BD0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6"/>
      <w:gridCol w:w="3116"/>
      <w:gridCol w:w="3116"/>
    </w:tblGrid>
    <w:tr w:rsidR="166A1F2F" w14:paraId="0286D9CE" w14:textId="77777777" w:rsidTr="166A1F2F">
      <w:tc>
        <w:tcPr>
          <w:tcW w:w="3116" w:type="dxa"/>
        </w:tcPr>
        <w:p w14:paraId="3BD10E75" w14:textId="1E2C594F" w:rsidR="166A1F2F" w:rsidRDefault="166A1F2F" w:rsidP="166A1F2F">
          <w:pPr>
            <w:pStyle w:val="a5"/>
            <w:ind w:left="-115"/>
          </w:pPr>
        </w:p>
      </w:tc>
      <w:tc>
        <w:tcPr>
          <w:tcW w:w="3116" w:type="dxa"/>
        </w:tcPr>
        <w:p w14:paraId="39359B76" w14:textId="68A9CA9B" w:rsidR="166A1F2F" w:rsidRDefault="166A1F2F" w:rsidP="166A1F2F">
          <w:pPr>
            <w:pStyle w:val="a5"/>
            <w:jc w:val="center"/>
          </w:pPr>
        </w:p>
      </w:tc>
      <w:tc>
        <w:tcPr>
          <w:tcW w:w="3116" w:type="dxa"/>
        </w:tcPr>
        <w:p w14:paraId="04A5CB07" w14:textId="56063C7B" w:rsidR="166A1F2F" w:rsidRDefault="166A1F2F" w:rsidP="166A1F2F">
          <w:pPr>
            <w:pStyle w:val="a5"/>
            <w:ind w:right="-115"/>
            <w:jc w:val="right"/>
          </w:pPr>
        </w:p>
      </w:tc>
    </w:tr>
  </w:tbl>
  <w:p w14:paraId="3E600173" w14:textId="28FF8B8F" w:rsidR="00283BDF" w:rsidRDefault="00283B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CF01" w14:textId="77777777" w:rsidR="00BD0ACC" w:rsidRDefault="00BD0ACC" w:rsidP="00283BDF">
      <w:r>
        <w:separator/>
      </w:r>
    </w:p>
  </w:footnote>
  <w:footnote w:type="continuationSeparator" w:id="0">
    <w:p w14:paraId="1D5C5565" w14:textId="77777777" w:rsidR="00BD0ACC" w:rsidRDefault="00BD0ACC" w:rsidP="00283BDF">
      <w:r>
        <w:continuationSeparator/>
      </w:r>
    </w:p>
  </w:footnote>
  <w:footnote w:type="continuationNotice" w:id="1">
    <w:p w14:paraId="3CDFB401" w14:textId="77777777" w:rsidR="00BD0ACC" w:rsidRDefault="00BD0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6"/>
      <w:gridCol w:w="3116"/>
      <w:gridCol w:w="3116"/>
    </w:tblGrid>
    <w:tr w:rsidR="166A1F2F" w14:paraId="4F85B7DC" w14:textId="77777777" w:rsidTr="166A1F2F">
      <w:tc>
        <w:tcPr>
          <w:tcW w:w="3116" w:type="dxa"/>
        </w:tcPr>
        <w:p w14:paraId="0A53457D" w14:textId="0BD7349C" w:rsidR="166A1F2F" w:rsidRDefault="166A1F2F" w:rsidP="166A1F2F">
          <w:pPr>
            <w:pStyle w:val="a5"/>
            <w:ind w:left="-115"/>
          </w:pPr>
        </w:p>
      </w:tc>
      <w:tc>
        <w:tcPr>
          <w:tcW w:w="3116" w:type="dxa"/>
        </w:tcPr>
        <w:p w14:paraId="45A1B4F6" w14:textId="60406C23" w:rsidR="166A1F2F" w:rsidRDefault="166A1F2F" w:rsidP="166A1F2F">
          <w:pPr>
            <w:pStyle w:val="a5"/>
            <w:jc w:val="center"/>
          </w:pPr>
        </w:p>
      </w:tc>
      <w:tc>
        <w:tcPr>
          <w:tcW w:w="3116" w:type="dxa"/>
        </w:tcPr>
        <w:p w14:paraId="46BE67D2" w14:textId="7D1CABE8" w:rsidR="166A1F2F" w:rsidRDefault="166A1F2F" w:rsidP="166A1F2F">
          <w:pPr>
            <w:pStyle w:val="a5"/>
            <w:ind w:right="-115"/>
            <w:jc w:val="right"/>
          </w:pPr>
        </w:p>
      </w:tc>
    </w:tr>
  </w:tbl>
  <w:p w14:paraId="5286CB34" w14:textId="6718E808" w:rsidR="00283BDF" w:rsidRDefault="00283B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7DC"/>
    <w:multiLevelType w:val="multilevel"/>
    <w:tmpl w:val="A39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21683"/>
    <w:multiLevelType w:val="hybridMultilevel"/>
    <w:tmpl w:val="969091C6"/>
    <w:lvl w:ilvl="0" w:tplc="FFFC2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6D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E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CF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4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2A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0E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60B"/>
    <w:multiLevelType w:val="multilevel"/>
    <w:tmpl w:val="B26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1B7E6D"/>
    <w:multiLevelType w:val="hybridMultilevel"/>
    <w:tmpl w:val="E43E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47C6"/>
    <w:multiLevelType w:val="hybridMultilevel"/>
    <w:tmpl w:val="9366596E"/>
    <w:lvl w:ilvl="0" w:tplc="3AA8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60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2A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8B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A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89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E4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21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1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7279"/>
    <w:multiLevelType w:val="hybridMultilevel"/>
    <w:tmpl w:val="DD72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9FC"/>
    <w:multiLevelType w:val="hybridMultilevel"/>
    <w:tmpl w:val="D764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A555D"/>
    <w:multiLevelType w:val="multilevel"/>
    <w:tmpl w:val="34C4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B01957"/>
    <w:multiLevelType w:val="hybridMultilevel"/>
    <w:tmpl w:val="8D546E7E"/>
    <w:lvl w:ilvl="0" w:tplc="72B06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E8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82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2B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62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E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4A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41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0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109F7"/>
    <w:multiLevelType w:val="hybridMultilevel"/>
    <w:tmpl w:val="0D864C08"/>
    <w:lvl w:ilvl="0" w:tplc="4442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D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2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A3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62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09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6B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40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C7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63E2"/>
    <w:multiLevelType w:val="multilevel"/>
    <w:tmpl w:val="1F4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544022"/>
    <w:multiLevelType w:val="multilevel"/>
    <w:tmpl w:val="285E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2B3148"/>
    <w:multiLevelType w:val="hybridMultilevel"/>
    <w:tmpl w:val="A104B930"/>
    <w:lvl w:ilvl="0" w:tplc="F2B6F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47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4F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68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24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41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D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E4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F35"/>
    <w:multiLevelType w:val="hybridMultilevel"/>
    <w:tmpl w:val="BC24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24125"/>
    <w:multiLevelType w:val="multilevel"/>
    <w:tmpl w:val="DF2A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4"/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AC"/>
    <w:rsid w:val="000010AC"/>
    <w:rsid w:val="00267AA3"/>
    <w:rsid w:val="00274448"/>
    <w:rsid w:val="00283BDF"/>
    <w:rsid w:val="0081280C"/>
    <w:rsid w:val="00817516"/>
    <w:rsid w:val="00BD0ACC"/>
    <w:rsid w:val="00C10C8D"/>
    <w:rsid w:val="00C14C83"/>
    <w:rsid w:val="00CF01E4"/>
    <w:rsid w:val="166A1F2F"/>
    <w:rsid w:val="16B9C007"/>
    <w:rsid w:val="2525D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031F"/>
  <w15:chartTrackingRefBased/>
  <w15:docId w15:val="{B226B5F1-4087-4491-B54B-AEF7CEED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0AC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0AC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010AC"/>
    <w:pPr>
      <w:ind w:left="720"/>
      <w:contextualSpacing/>
    </w:pPr>
  </w:style>
  <w:style w:type="character" w:customStyle="1" w:styleId="normaltextrun">
    <w:name w:val="normaltextrun"/>
    <w:basedOn w:val="a0"/>
    <w:rsid w:val="000010AC"/>
  </w:style>
  <w:style w:type="character" w:customStyle="1" w:styleId="eop">
    <w:name w:val="eop"/>
    <w:basedOn w:val="a0"/>
    <w:rsid w:val="000010AC"/>
  </w:style>
  <w:style w:type="paragraph" w:customStyle="1" w:styleId="paragraph">
    <w:name w:val="paragraph"/>
    <w:basedOn w:val="a"/>
    <w:rsid w:val="000010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a0"/>
    <w:rsid w:val="000010AC"/>
  </w:style>
  <w:style w:type="character" w:customStyle="1" w:styleId="spellingerror">
    <w:name w:val="spellingerror"/>
    <w:basedOn w:val="a0"/>
    <w:rsid w:val="000010AC"/>
  </w:style>
  <w:style w:type="paragraph" w:styleId="a5">
    <w:name w:val="header"/>
    <w:basedOn w:val="a"/>
    <w:link w:val="a6"/>
    <w:uiPriority w:val="99"/>
    <w:unhideWhenUsed/>
    <w:rsid w:val="00283B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BDF"/>
    <w:rPr>
      <w:rFonts w:asciiTheme="minorHAnsi" w:eastAsiaTheme="minorEastAsia" w:hAnsiTheme="minorHAnsi" w:cstheme="minorBidi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3B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BDF"/>
    <w:rPr>
      <w:rFonts w:asciiTheme="minorHAnsi" w:eastAsiaTheme="minorEastAsia" w:hAnsiTheme="minorHAnsi" w:cstheme="minorBidi"/>
      <w:color w:val="auto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83BD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3BDF"/>
    <w:rPr>
      <w:rFonts w:asciiTheme="minorHAnsi" w:eastAsiaTheme="minorEastAsia" w:hAnsiTheme="minorHAnsi" w:cstheme="minorBidi"/>
      <w:color w:val="auto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83BDF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83B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3BDF"/>
    <w:rPr>
      <w:rFonts w:ascii="Segoe UI" w:eastAsiaTheme="minorEastAsia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eb86832272864989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Orlova</dc:creator>
  <cp:keywords/>
  <dc:description/>
  <cp:lastModifiedBy>Galina Orlova</cp:lastModifiedBy>
  <cp:revision>3</cp:revision>
  <dcterms:created xsi:type="dcterms:W3CDTF">2020-02-26T21:59:00Z</dcterms:created>
  <dcterms:modified xsi:type="dcterms:W3CDTF">2020-02-28T14:21:00Z</dcterms:modified>
</cp:coreProperties>
</file>