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D132EB3" w:rsidR="00A47807" w:rsidRPr="009E2FA7" w:rsidRDefault="008A0E5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33ABA39" w:rsidR="00A47807" w:rsidRPr="008A0E56" w:rsidRDefault="008A0E56" w:rsidP="008A0E5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  <w:r w:rsidR="006D2EE7">
              <w:rPr>
                <w:rFonts w:ascii="Times New Roman" w:hAnsi="Times New Roman" w:cs="Times New Roman"/>
                <w:color w:val="000000" w:themeColor="text1"/>
              </w:rPr>
              <w:t xml:space="preserve">ключевых положений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Проекта ГК РФ в части вещных прав:  теория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практика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EC4A660" w:rsidR="00023E4E" w:rsidRPr="00BF63C9" w:rsidRDefault="008A0E56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Кафедра гражданского права и процесса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92FA2EB" w:rsidR="000A439E" w:rsidRPr="009D152B" w:rsidRDefault="008A0E56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Терещенко Татьяна Алексеевна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BC4238D" w:rsidR="00BF63C9" w:rsidRPr="00BF63C9" w:rsidRDefault="008A0E56" w:rsidP="008A0E5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настоящее время обновленный Проект ГК РФ в части вещных прав вынесен на обсуждение,  принятие проекта существенно повлияет на  теорию и практику применения вещных прав и защиты права собственности. Исследование Проекта ГК РФ позволит студенту/магистру 1) заранее  ознакомиться с планируемыми изменениями  и актуализировать свои знания, 2) выделить наиболее спорные вопросы и  сопоставить их с существующими проблемами судебной практики, 3) сформироват</w:t>
            </w:r>
            <w:r w:rsidR="0052302B">
              <w:rPr>
                <w:rFonts w:ascii="Times New Roman" w:hAnsi="Times New Roman" w:cs="Times New Roman"/>
                <w:color w:val="000000" w:themeColor="text1"/>
              </w:rPr>
              <w:t>ь собственную позицию по выбранным вопросам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4)  приобрести и улучшить  аналитические навыки, необходимые для практической работы юриста 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4019A2AE" w:rsidR="00A47807" w:rsidRPr="00BF63C9" w:rsidRDefault="008A0E56" w:rsidP="00A721F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A721F8">
              <w:rPr>
                <w:rFonts w:ascii="Times New Roman" w:hAnsi="Times New Roman" w:cs="Times New Roman"/>
                <w:color w:val="000000" w:themeColor="text1"/>
              </w:rPr>
              <w:t>Оценка выбранных</w:t>
            </w:r>
            <w:r w:rsidR="007332D5">
              <w:rPr>
                <w:rFonts w:ascii="Times New Roman" w:hAnsi="Times New Roman" w:cs="Times New Roman"/>
                <w:color w:val="000000" w:themeColor="text1"/>
              </w:rPr>
              <w:t xml:space="preserve"> ключевых изменений  в регулировании вещных прав на предмет  соответствия теории вещных прав и решения  актуальных </w:t>
            </w:r>
            <w:r w:rsidR="0052302B">
              <w:rPr>
                <w:rFonts w:ascii="Times New Roman" w:hAnsi="Times New Roman" w:cs="Times New Roman"/>
                <w:color w:val="000000" w:themeColor="text1"/>
              </w:rPr>
              <w:t xml:space="preserve"> практических проблем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788E1F64" w14:textId="5E23AF01" w:rsidR="007332D5" w:rsidRDefault="007332D5" w:rsidP="009350E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Изучение </w:t>
            </w:r>
            <w:r w:rsidR="00A721F8">
              <w:rPr>
                <w:rFonts w:ascii="Times New Roman" w:hAnsi="Times New Roman" w:cs="Times New Roman"/>
                <w:color w:val="000000" w:themeColor="text1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выделение </w:t>
            </w:r>
            <w:r w:rsidR="00A721F8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ключевых положений проекта, </w:t>
            </w:r>
            <w:r w:rsidR="0052302B">
              <w:rPr>
                <w:rFonts w:ascii="Times New Roman" w:hAnsi="Times New Roman" w:cs="Times New Roman"/>
                <w:color w:val="000000" w:themeColor="text1"/>
              </w:rPr>
              <w:t xml:space="preserve">серьезно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меняющих существующее регулирование вещных прав, для  ответа на вопрос, </w:t>
            </w:r>
            <w:r w:rsidR="0052302B">
              <w:rPr>
                <w:rFonts w:ascii="Times New Roman" w:hAnsi="Times New Roman" w:cs="Times New Roman"/>
                <w:color w:val="000000" w:themeColor="text1"/>
              </w:rPr>
              <w:t xml:space="preserve">соответствуют ли такие изменения теории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позволяют ли </w:t>
            </w:r>
            <w:r w:rsidR="0052302B">
              <w:rPr>
                <w:rFonts w:ascii="Times New Roman" w:hAnsi="Times New Roman" w:cs="Times New Roman"/>
                <w:color w:val="000000" w:themeColor="text1"/>
              </w:rPr>
              <w:t xml:space="preserve">они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решить актуальные практические вопросы и коллизии в судебной практике. </w:t>
            </w:r>
          </w:p>
          <w:p w14:paraId="476B5B5C" w14:textId="5F815738" w:rsidR="00A47807" w:rsidRPr="009D152B" w:rsidRDefault="00A4780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7F572F58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4231711" w:rsidR="00BF63C9" w:rsidRPr="00BF63C9" w:rsidRDefault="00A721F8" w:rsidP="001874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и защита </w:t>
            </w:r>
            <w:r w:rsidR="00187436">
              <w:rPr>
                <w:rFonts w:ascii="Times New Roman" w:hAnsi="Times New Roman" w:cs="Times New Roman"/>
                <w:color w:val="000000" w:themeColor="text1"/>
              </w:rPr>
              <w:t xml:space="preserve">письменного отчета в форме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презентации </w:t>
            </w:r>
            <w:r w:rsidR="0052302B">
              <w:rPr>
                <w:rFonts w:ascii="Times New Roman" w:hAnsi="Times New Roman" w:cs="Times New Roman"/>
                <w:color w:val="000000" w:themeColor="text1"/>
              </w:rPr>
              <w:t>о пр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оведенном исследовании, которая </w:t>
            </w:r>
            <w:r w:rsidR="0052302B">
              <w:rPr>
                <w:rFonts w:ascii="Times New Roman" w:hAnsi="Times New Roman" w:cs="Times New Roman"/>
                <w:color w:val="000000" w:themeColor="text1"/>
              </w:rPr>
              <w:t>может быть использован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52302B">
              <w:rPr>
                <w:rFonts w:ascii="Times New Roman" w:hAnsi="Times New Roman" w:cs="Times New Roman"/>
                <w:color w:val="000000" w:themeColor="text1"/>
              </w:rPr>
              <w:t xml:space="preserve"> в учебной и практической деятельности студента, а также  может быть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использована для дальнейшей подготовки </w:t>
            </w:r>
            <w:r w:rsidR="0052302B">
              <w:rPr>
                <w:rFonts w:ascii="Times New Roman" w:hAnsi="Times New Roman" w:cs="Times New Roman"/>
                <w:color w:val="000000" w:themeColor="text1"/>
              </w:rPr>
              <w:t>доклада на конференцию, статьи, комментария на профессиональной платформе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4FE760C5" w:rsidR="009E2FA7" w:rsidRPr="00BF63C9" w:rsidRDefault="005230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Знание  общей части гражданского права. 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D24EC66" w:rsidR="00F17150" w:rsidRPr="00BF63C9" w:rsidRDefault="008A0E5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3A3C447" w14:textId="77777777" w:rsidR="006D2EE7" w:rsidRPr="00187436" w:rsidRDefault="0052302B" w:rsidP="00187436">
            <w:pPr>
              <w:jc w:val="both"/>
              <w:rPr>
                <w:rFonts w:eastAsia="Times New Roman" w:cs="Times New Roman"/>
              </w:rPr>
            </w:pPr>
            <w:r w:rsidRPr="00187436">
              <w:rPr>
                <w:rFonts w:ascii="Times New Roman" w:hAnsi="Times New Roman" w:cs="Times New Roman"/>
              </w:rPr>
              <w:t>1. Ознакомиться с  Проектом изменений ГК РФ в части вещных прав</w:t>
            </w:r>
            <w:r w:rsidR="006D2EE7" w:rsidRPr="00187436">
              <w:rPr>
                <w:rFonts w:ascii="Times New Roman" w:hAnsi="Times New Roman" w:cs="Times New Roman"/>
              </w:rPr>
              <w:t xml:space="preserve"> (опубликован на сайте Исследовательского центра частного права - </w:t>
            </w:r>
            <w:hyperlink r:id="rId7" w:history="1">
              <w:r w:rsidR="006D2EE7" w:rsidRPr="00187436">
                <w:rPr>
                  <w:rStyle w:val="a5"/>
                  <w:rFonts w:eastAsia="Times New Roman" w:cs="Times New Roman"/>
                </w:rPr>
                <w:t>http://privlaw.ru/povestka-47/</w:t>
              </w:r>
            </w:hyperlink>
          </w:p>
          <w:p w14:paraId="5CAD9083" w14:textId="77777777" w:rsidR="00A47807" w:rsidRPr="00187436" w:rsidRDefault="006D2EE7" w:rsidP="00187436">
            <w:pPr>
              <w:jc w:val="both"/>
              <w:rPr>
                <w:rFonts w:ascii="Times New Roman" w:hAnsi="Times New Roman" w:cs="Times New Roman"/>
              </w:rPr>
            </w:pPr>
            <w:r w:rsidRPr="00187436">
              <w:rPr>
                <w:rFonts w:ascii="Times New Roman" w:hAnsi="Times New Roman" w:cs="Times New Roman"/>
              </w:rPr>
              <w:t>).</w:t>
            </w:r>
          </w:p>
          <w:p w14:paraId="22A4CB66" w14:textId="1628DB56" w:rsidR="006D2EE7" w:rsidRPr="00187436" w:rsidRDefault="006D2EE7" w:rsidP="00187436">
            <w:pPr>
              <w:jc w:val="both"/>
              <w:rPr>
                <w:rFonts w:ascii="Times New Roman" w:hAnsi="Times New Roman" w:cs="Times New Roman"/>
              </w:rPr>
            </w:pPr>
            <w:r w:rsidRPr="00187436">
              <w:rPr>
                <w:rFonts w:ascii="Times New Roman" w:hAnsi="Times New Roman" w:cs="Times New Roman"/>
              </w:rPr>
              <w:t xml:space="preserve">2. Выделить 3 ключевых изменения, содержащихся в  Проекте.  </w:t>
            </w:r>
          </w:p>
          <w:p w14:paraId="37F02DAF" w14:textId="77777777" w:rsidR="006D2EE7" w:rsidRPr="00187436" w:rsidRDefault="006D2EE7" w:rsidP="00187436">
            <w:pPr>
              <w:jc w:val="both"/>
              <w:rPr>
                <w:rFonts w:ascii="Times New Roman" w:hAnsi="Times New Roman" w:cs="Times New Roman"/>
              </w:rPr>
            </w:pPr>
            <w:r w:rsidRPr="00187436">
              <w:rPr>
                <w:rFonts w:ascii="Times New Roman" w:hAnsi="Times New Roman" w:cs="Times New Roman"/>
              </w:rPr>
              <w:t>3. Изучить по 3м выделенным вопросам актуальные обсуждения, дискуссии, публикации.</w:t>
            </w:r>
          </w:p>
          <w:p w14:paraId="76D28607" w14:textId="77777777" w:rsidR="006D2EE7" w:rsidRPr="00187436" w:rsidRDefault="006D2EE7" w:rsidP="00187436">
            <w:pPr>
              <w:jc w:val="both"/>
              <w:rPr>
                <w:rFonts w:ascii="Times New Roman" w:hAnsi="Times New Roman" w:cs="Times New Roman"/>
              </w:rPr>
            </w:pPr>
            <w:r w:rsidRPr="00187436">
              <w:rPr>
                <w:rFonts w:ascii="Times New Roman" w:hAnsi="Times New Roman" w:cs="Times New Roman"/>
              </w:rPr>
              <w:t xml:space="preserve">4. Изучить по 3м выделенным вопросам актуальную судебную практику (постановления Пленумов, постановления надзорных инстанций за 2010 – 2020 </w:t>
            </w:r>
            <w:proofErr w:type="spellStart"/>
            <w:r w:rsidRPr="00187436">
              <w:rPr>
                <w:rFonts w:ascii="Times New Roman" w:hAnsi="Times New Roman" w:cs="Times New Roman"/>
              </w:rPr>
              <w:t>г.г</w:t>
            </w:r>
            <w:proofErr w:type="spellEnd"/>
            <w:r w:rsidRPr="00187436">
              <w:rPr>
                <w:rFonts w:ascii="Times New Roman" w:hAnsi="Times New Roman" w:cs="Times New Roman"/>
              </w:rPr>
              <w:t xml:space="preserve">.). </w:t>
            </w:r>
          </w:p>
          <w:p w14:paraId="6F4E3434" w14:textId="02A49643" w:rsidR="006D2EE7" w:rsidRPr="00187436" w:rsidRDefault="006D2EE7" w:rsidP="00187436">
            <w:pPr>
              <w:jc w:val="both"/>
              <w:rPr>
                <w:rFonts w:ascii="Times New Roman" w:hAnsi="Times New Roman" w:cs="Times New Roman"/>
              </w:rPr>
            </w:pPr>
            <w:r w:rsidRPr="00187436">
              <w:rPr>
                <w:rFonts w:ascii="Times New Roman" w:hAnsi="Times New Roman" w:cs="Times New Roman"/>
              </w:rPr>
              <w:t xml:space="preserve">5. Составить </w:t>
            </w:r>
            <w:r w:rsidR="00A721F8" w:rsidRPr="00187436">
              <w:rPr>
                <w:rFonts w:ascii="Times New Roman" w:hAnsi="Times New Roman" w:cs="Times New Roman"/>
              </w:rPr>
              <w:t>презентацию, отражающую результаты исследования и включающую обязательно следующие ответы на</w:t>
            </w:r>
            <w:r w:rsidRPr="00187436">
              <w:rPr>
                <w:rFonts w:ascii="Times New Roman" w:hAnsi="Times New Roman" w:cs="Times New Roman"/>
              </w:rPr>
              <w:t xml:space="preserve"> вопросы: 1) описание  3х выбранных ключевых изменений, 2) описание плюсов и минусов каждого из выбранных ключевых изменений, 3) описание ос</w:t>
            </w:r>
            <w:r w:rsidR="0006068F" w:rsidRPr="00187436">
              <w:rPr>
                <w:rFonts w:ascii="Times New Roman" w:hAnsi="Times New Roman" w:cs="Times New Roman"/>
              </w:rPr>
              <w:t>новных подходов к  выделенным 3м изменениям в доктрине;</w:t>
            </w:r>
          </w:p>
          <w:p w14:paraId="2635A73B" w14:textId="77777777" w:rsidR="00D600D4" w:rsidRPr="00187436" w:rsidRDefault="00D600D4" w:rsidP="00187436">
            <w:pPr>
              <w:jc w:val="both"/>
              <w:rPr>
                <w:rFonts w:ascii="Times New Roman" w:hAnsi="Times New Roman" w:cs="Times New Roman"/>
              </w:rPr>
            </w:pPr>
            <w:r w:rsidRPr="00187436">
              <w:rPr>
                <w:rFonts w:ascii="Times New Roman" w:hAnsi="Times New Roman" w:cs="Times New Roman"/>
              </w:rPr>
              <w:t>4) описание  основных позиций судебной практики по 3м выделенным изменениям;</w:t>
            </w:r>
          </w:p>
          <w:p w14:paraId="72DB3516" w14:textId="356C711C" w:rsidR="00D600D4" w:rsidRPr="00187436" w:rsidRDefault="00D600D4" w:rsidP="00187436">
            <w:pPr>
              <w:jc w:val="both"/>
              <w:rPr>
                <w:rFonts w:ascii="Times New Roman" w:hAnsi="Times New Roman" w:cs="Times New Roman"/>
              </w:rPr>
            </w:pPr>
            <w:r w:rsidRPr="00187436">
              <w:rPr>
                <w:rFonts w:ascii="Times New Roman" w:hAnsi="Times New Roman" w:cs="Times New Roman"/>
              </w:rPr>
              <w:t>5)  формулирование выводов относительно того, соответствуют ли 3 выделенных изменения существующим доктринальным подходам и позв</w:t>
            </w:r>
            <w:bookmarkStart w:id="0" w:name="_GoBack"/>
            <w:bookmarkEnd w:id="0"/>
            <w:r w:rsidRPr="00187436">
              <w:rPr>
                <w:rFonts w:ascii="Times New Roman" w:hAnsi="Times New Roman" w:cs="Times New Roman"/>
              </w:rPr>
              <w:t xml:space="preserve">оляют ли решить практически проблемы; </w:t>
            </w:r>
          </w:p>
          <w:p w14:paraId="2524BCD5" w14:textId="1C3C1FE8" w:rsidR="00D600D4" w:rsidRPr="00187436" w:rsidRDefault="00D600D4" w:rsidP="001874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436">
              <w:rPr>
                <w:rFonts w:ascii="Times New Roman" w:hAnsi="Times New Roman" w:cs="Times New Roman"/>
              </w:rPr>
              <w:t>6) формулирование выводов с предложениями по уточнению, изменению или исключению трех выбранных изменений в Проекте ГК РФ.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35D3682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C3456D2" w:rsidR="00F17150" w:rsidRPr="00187436" w:rsidRDefault="008A0E56" w:rsidP="001874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436">
              <w:rPr>
                <w:rFonts w:ascii="Times New Roman" w:hAnsi="Times New Roman" w:cs="Times New Roman"/>
                <w:color w:val="000000" w:themeColor="text1"/>
              </w:rPr>
              <w:t xml:space="preserve">Бакалавры </w:t>
            </w:r>
            <w:r w:rsidR="007332D5" w:rsidRPr="00187436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Pr="00187436">
              <w:rPr>
                <w:rFonts w:ascii="Times New Roman" w:hAnsi="Times New Roman" w:cs="Times New Roman"/>
                <w:color w:val="000000" w:themeColor="text1"/>
              </w:rPr>
              <w:t xml:space="preserve">3, 4 курс, магистры </w:t>
            </w:r>
            <w:r w:rsidR="007332D5" w:rsidRPr="00187436">
              <w:rPr>
                <w:rFonts w:ascii="Times New Roman" w:hAnsi="Times New Roman" w:cs="Times New Roman"/>
                <w:color w:val="000000" w:themeColor="text1"/>
              </w:rPr>
              <w:t xml:space="preserve">1, 2 курс, Средний балл успеваемости – 7 или 8 баллов и выше 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75AC80C" w:rsidR="00691CF6" w:rsidRPr="00187436" w:rsidRDefault="000647C9" w:rsidP="001874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436">
              <w:rPr>
                <w:rFonts w:ascii="Times New Roman" w:hAnsi="Times New Roman" w:cs="Times New Roman"/>
                <w:color w:val="000000" w:themeColor="text1"/>
              </w:rPr>
              <w:t>С 6 июля по 3 августа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7F538C4" w:rsidR="009E2FA7" w:rsidRPr="00187436" w:rsidRDefault="000647C9" w:rsidP="001874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436">
              <w:rPr>
                <w:rFonts w:ascii="Times New Roman" w:hAnsi="Times New Roman" w:cs="Times New Roman"/>
                <w:color w:val="000000" w:themeColor="text1"/>
              </w:rPr>
              <w:t>25 астрономических часов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423CD93" w:rsidR="00F17150" w:rsidRPr="00187436" w:rsidRDefault="00A721F8" w:rsidP="001874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436">
              <w:rPr>
                <w:rFonts w:ascii="Times New Roman" w:hAnsi="Times New Roman" w:cs="Times New Roman"/>
                <w:color w:val="000000" w:themeColor="text1"/>
              </w:rPr>
              <w:t>4 кредита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200E92E5" w:rsidR="00032C8B" w:rsidRPr="00187436" w:rsidRDefault="001666E6" w:rsidP="001874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436">
              <w:rPr>
                <w:rFonts w:ascii="Times New Roman" w:hAnsi="Times New Roman" w:cs="Times New Roman"/>
                <w:color w:val="000000" w:themeColor="text1"/>
              </w:rPr>
              <w:t>Представление письменного отчета и его защита с использованием дистанционных коммуникативных технологий (зум)</w:t>
            </w:r>
          </w:p>
          <w:p w14:paraId="4E534295" w14:textId="3BAFBD9A" w:rsidR="009E2FA7" w:rsidRPr="00187436" w:rsidRDefault="009E2FA7" w:rsidP="001874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C068430" w:rsidR="00F379A0" w:rsidRPr="00187436" w:rsidRDefault="001666E6" w:rsidP="001874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436">
              <w:rPr>
                <w:rFonts w:ascii="Times New Roman" w:hAnsi="Times New Roman" w:cs="Times New Roman"/>
                <w:color w:val="000000" w:themeColor="text1"/>
              </w:rPr>
              <w:t>Письменный отчет  о проделанной работе в форме п</w:t>
            </w:r>
            <w:r w:rsidR="00A721F8" w:rsidRPr="00187436">
              <w:rPr>
                <w:rFonts w:ascii="Times New Roman" w:hAnsi="Times New Roman" w:cs="Times New Roman"/>
                <w:color w:val="000000" w:themeColor="text1"/>
              </w:rPr>
              <w:t>резентация</w:t>
            </w:r>
            <w:r w:rsidRPr="00187436">
              <w:rPr>
                <w:rFonts w:ascii="Times New Roman" w:hAnsi="Times New Roman" w:cs="Times New Roman"/>
                <w:color w:val="000000" w:themeColor="text1"/>
              </w:rPr>
              <w:t xml:space="preserve"> и его защита с использованием дистанционных коммуникативных технологий (зум)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DBEBE2B" w14:textId="77777777" w:rsidR="001666E6" w:rsidRPr="00187436" w:rsidRDefault="001666E6" w:rsidP="001874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умения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применять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теоретические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знания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действующее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законодательство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практику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применения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разрешения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практических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ситуаций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складывающихся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соответствующей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сфере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09924DA4" w14:textId="77777777" w:rsidR="001666E6" w:rsidRPr="00187436" w:rsidRDefault="001666E6" w:rsidP="001874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развитие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исследовательских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аналитических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компетенций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студентов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поиск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информации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оформление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аналитической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т.п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.),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развитие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навыков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проектного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взаимодействия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управления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проектами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CB95422" w14:textId="7CDD8818" w:rsidR="001666E6" w:rsidRPr="00187436" w:rsidRDefault="001666E6" w:rsidP="001874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привитие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коммуникативных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организационных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навыков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навыков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проделанной</w:t>
            </w:r>
            <w:proofErr w:type="spellEnd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436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proofErr w:type="spellEnd"/>
          </w:p>
          <w:p w14:paraId="0C4E70E2" w14:textId="57B09E88" w:rsidR="00A47807" w:rsidRPr="00F17150" w:rsidRDefault="00A4780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7352AFEA" w14:textId="157B92E4" w:rsidR="00971EDC" w:rsidRDefault="001666E6" w:rsidP="0018743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Оценка по 10-балльной системе  письменного отчета в форме презентации и его защиты:</w:t>
            </w:r>
          </w:p>
          <w:p w14:paraId="40BEFEC8" w14:textId="77777777" w:rsidR="001666E6" w:rsidRDefault="001666E6" w:rsidP="00187436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633AAF4" w14:textId="77446249" w:rsidR="001666E6" w:rsidRPr="001666E6" w:rsidRDefault="001666E6" w:rsidP="001874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66E6">
              <w:rPr>
                <w:rFonts w:ascii="Times New Roman" w:hAnsi="Times New Roman" w:cs="Times New Roman"/>
                <w:b/>
              </w:rPr>
              <w:t>0-3 балла по 10-балльной шкале</w:t>
            </w:r>
          </w:p>
          <w:p w14:paraId="335A9667" w14:textId="77777777" w:rsidR="001666E6" w:rsidRDefault="001666E6" w:rsidP="00187436">
            <w:pPr>
              <w:jc w:val="both"/>
              <w:rPr>
                <w:rFonts w:ascii="Times New Roman" w:hAnsi="Times New Roman" w:cs="Times New Roman"/>
              </w:rPr>
            </w:pPr>
          </w:p>
          <w:p w14:paraId="10E69AF3" w14:textId="450D6477" w:rsidR="001666E6" w:rsidRDefault="001666E6" w:rsidP="00187436">
            <w:pPr>
              <w:jc w:val="both"/>
              <w:rPr>
                <w:rFonts w:ascii="Times New Roman" w:hAnsi="Times New Roman" w:cs="Times New Roman"/>
              </w:rPr>
            </w:pPr>
            <w:r w:rsidRPr="00793535">
              <w:rPr>
                <w:rFonts w:ascii="Times New Roman" w:hAnsi="Times New Roman" w:cs="Times New Roman"/>
              </w:rPr>
              <w:t xml:space="preserve">Непонимание основной проблемы, поставленной автором в </w:t>
            </w:r>
            <w:r>
              <w:rPr>
                <w:rFonts w:ascii="Times New Roman" w:hAnsi="Times New Roman" w:cs="Times New Roman"/>
              </w:rPr>
              <w:t>рамках анализ Проекта ГК РФ</w:t>
            </w:r>
            <w:r w:rsidRPr="00793535">
              <w:rPr>
                <w:rFonts w:ascii="Times New Roman" w:hAnsi="Times New Roman" w:cs="Times New Roman"/>
              </w:rPr>
              <w:t>, ее одностороннее рассмотрение, неверный анализ или отсутст</w:t>
            </w:r>
            <w:r>
              <w:rPr>
                <w:rFonts w:ascii="Times New Roman" w:hAnsi="Times New Roman" w:cs="Times New Roman"/>
              </w:rPr>
              <w:t xml:space="preserve">вие анализа  выбранных ключевых положений Проекта ГК РФ, научной литературы и иных профессиональных источников, </w:t>
            </w:r>
            <w:r w:rsidRPr="00793535">
              <w:rPr>
                <w:rFonts w:ascii="Times New Roman" w:hAnsi="Times New Roman" w:cs="Times New Roman"/>
              </w:rPr>
              <w:t xml:space="preserve"> судебной практики, явное несоответствие выводов заявленным целям исследования</w:t>
            </w:r>
            <w:r>
              <w:rPr>
                <w:rFonts w:ascii="Times New Roman" w:hAnsi="Times New Roman" w:cs="Times New Roman"/>
              </w:rPr>
              <w:t xml:space="preserve"> Проекта ГК РФ</w:t>
            </w:r>
            <w:r w:rsidRPr="00793535">
              <w:rPr>
                <w:rFonts w:ascii="Times New Roman" w:hAnsi="Times New Roman" w:cs="Times New Roman"/>
              </w:rPr>
              <w:t>. Наличие фактических ошибок и логических противоречий</w:t>
            </w:r>
          </w:p>
          <w:p w14:paraId="470EB7E4" w14:textId="77777777" w:rsidR="001666E6" w:rsidRDefault="001666E6" w:rsidP="00187436">
            <w:pPr>
              <w:jc w:val="both"/>
              <w:rPr>
                <w:rFonts w:ascii="Times New Roman" w:hAnsi="Times New Roman" w:cs="Times New Roman"/>
              </w:rPr>
            </w:pPr>
          </w:p>
          <w:p w14:paraId="1AB19134" w14:textId="291C3688" w:rsidR="001666E6" w:rsidRDefault="001666E6" w:rsidP="001874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66E6">
              <w:rPr>
                <w:rFonts w:ascii="Times New Roman" w:hAnsi="Times New Roman" w:cs="Times New Roman"/>
                <w:b/>
              </w:rPr>
              <w:t>4-5 баллов по 10-балльной шкале</w:t>
            </w:r>
          </w:p>
          <w:p w14:paraId="378032A6" w14:textId="77777777" w:rsidR="001666E6" w:rsidRDefault="001666E6" w:rsidP="0018743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670C729" w14:textId="15B7A6CD" w:rsidR="001666E6" w:rsidRDefault="001666E6" w:rsidP="00187436">
            <w:pPr>
              <w:jc w:val="both"/>
              <w:rPr>
                <w:rFonts w:ascii="Times New Roman" w:hAnsi="Times New Roman" w:cs="Times New Roman"/>
              </w:rPr>
            </w:pPr>
            <w:r w:rsidRPr="00793535">
              <w:rPr>
                <w:rFonts w:ascii="Times New Roman" w:hAnsi="Times New Roman" w:cs="Times New Roman"/>
              </w:rPr>
              <w:t xml:space="preserve">Полученные результаты исследования в </w:t>
            </w:r>
            <w:r>
              <w:rPr>
                <w:rFonts w:ascii="Times New Roman" w:hAnsi="Times New Roman" w:cs="Times New Roman"/>
              </w:rPr>
              <w:t xml:space="preserve">самом общем виде </w:t>
            </w:r>
            <w:r w:rsidRPr="00793535">
              <w:rPr>
                <w:rFonts w:ascii="Times New Roman" w:hAnsi="Times New Roman" w:cs="Times New Roman"/>
              </w:rPr>
              <w:t xml:space="preserve">соответствуют поставленной автором цели, продемонстрировано понимание основной проблемы, рассматриваемой в </w:t>
            </w:r>
            <w:r>
              <w:rPr>
                <w:rFonts w:ascii="Times New Roman" w:hAnsi="Times New Roman" w:cs="Times New Roman"/>
              </w:rPr>
              <w:t>рамках анализа выбранных ключевых положений Проекта ГК РФ.</w:t>
            </w:r>
            <w:r w:rsidRPr="007935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Однако  анализ проблемы</w:t>
            </w:r>
            <w:r w:rsidR="007D60DB">
              <w:rPr>
                <w:rFonts w:ascii="Times New Roman" w:hAnsi="Times New Roman" w:cs="Times New Roman"/>
              </w:rPr>
              <w:t xml:space="preserve"> не завершен и носит поверхностный характер, что выражается и/или недостаточном использовании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C23E26C" w14:textId="4F118471" w:rsidR="001666E6" w:rsidRDefault="001666E6" w:rsidP="00187436">
            <w:pPr>
              <w:jc w:val="both"/>
              <w:rPr>
                <w:rFonts w:ascii="Times New Roman" w:hAnsi="Times New Roman" w:cs="Times New Roman"/>
              </w:rPr>
            </w:pPr>
            <w:r w:rsidRPr="00793535">
              <w:rPr>
                <w:rFonts w:ascii="Times New Roman" w:hAnsi="Times New Roman" w:cs="Times New Roman"/>
              </w:rPr>
              <w:t xml:space="preserve">научной </w:t>
            </w:r>
            <w:r w:rsidR="007D60DB">
              <w:rPr>
                <w:rFonts w:ascii="Times New Roman" w:hAnsi="Times New Roman" w:cs="Times New Roman"/>
              </w:rPr>
              <w:t xml:space="preserve">и профессиональной </w:t>
            </w:r>
            <w:r w:rsidRPr="00793535">
              <w:rPr>
                <w:rFonts w:ascii="Times New Roman" w:hAnsi="Times New Roman" w:cs="Times New Roman"/>
              </w:rPr>
              <w:t xml:space="preserve">литературы и судебной практики, </w:t>
            </w:r>
            <w:r w:rsidR="007D60DB">
              <w:rPr>
                <w:rFonts w:ascii="Times New Roman" w:hAnsi="Times New Roman" w:cs="Times New Roman"/>
              </w:rPr>
              <w:t xml:space="preserve"> и/или в отсутствии </w:t>
            </w:r>
            <w:r w:rsidRPr="00793535">
              <w:rPr>
                <w:rFonts w:ascii="Times New Roman" w:hAnsi="Times New Roman" w:cs="Times New Roman"/>
              </w:rPr>
              <w:lastRenderedPageBreak/>
              <w:t>аргу</w:t>
            </w:r>
            <w:r w:rsidR="007D60DB">
              <w:rPr>
                <w:rFonts w:ascii="Times New Roman" w:hAnsi="Times New Roman" w:cs="Times New Roman"/>
              </w:rPr>
              <w:t>ментированных выводов по выбранным ключевым положениям Проекта ГК РФ.</w:t>
            </w:r>
          </w:p>
          <w:p w14:paraId="3A922D7F" w14:textId="77777777" w:rsidR="007D60DB" w:rsidRDefault="007D60DB" w:rsidP="00187436">
            <w:pPr>
              <w:jc w:val="both"/>
              <w:rPr>
                <w:rFonts w:ascii="Times New Roman" w:hAnsi="Times New Roman" w:cs="Times New Roman"/>
              </w:rPr>
            </w:pPr>
          </w:p>
          <w:p w14:paraId="14E8246D" w14:textId="28CA216C" w:rsidR="007D60DB" w:rsidRPr="007D60DB" w:rsidRDefault="007D60DB" w:rsidP="0018743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D60DB">
              <w:rPr>
                <w:rFonts w:ascii="Times New Roman" w:hAnsi="Times New Roman" w:cs="Times New Roman"/>
                <w:b/>
              </w:rPr>
              <w:t>6-7 баллов по 10-балльной шкале</w:t>
            </w:r>
          </w:p>
          <w:p w14:paraId="6D70EC12" w14:textId="77777777" w:rsidR="001666E6" w:rsidRDefault="001666E6" w:rsidP="0018743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46DDE444" w14:textId="64F059B5" w:rsidR="007D60DB" w:rsidRDefault="007D60DB" w:rsidP="00187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Выбранные для анализа ключевые положения Проекта ГК РФ проанализированы и раскрыты полностью, презентация и защита логичны по содержанию</w:t>
            </w:r>
            <w:r w:rsidRPr="00793535">
              <w:rPr>
                <w:rFonts w:ascii="Times New Roman" w:hAnsi="Times New Roman" w:cs="Times New Roman"/>
              </w:rPr>
              <w:t>, автор владеет навыками использования основных методов исследования</w:t>
            </w:r>
            <w:r>
              <w:rPr>
                <w:rFonts w:ascii="Times New Roman" w:hAnsi="Times New Roman" w:cs="Times New Roman"/>
              </w:rPr>
              <w:t xml:space="preserve"> и представления результатов работы</w:t>
            </w:r>
            <w:r w:rsidRPr="00793535">
              <w:rPr>
                <w:rFonts w:ascii="Times New Roman" w:hAnsi="Times New Roman" w:cs="Times New Roman"/>
              </w:rPr>
              <w:t xml:space="preserve">. Однако результаты исследования изложены не достаточно четко, автору не удалось провести самостоятельный научный и творческий анализ научной </w:t>
            </w:r>
            <w:r w:rsidR="00187436">
              <w:rPr>
                <w:rFonts w:ascii="Times New Roman" w:hAnsi="Times New Roman" w:cs="Times New Roman"/>
              </w:rPr>
              <w:t xml:space="preserve">и профессиональной </w:t>
            </w:r>
            <w:r w:rsidRPr="00793535">
              <w:rPr>
                <w:rFonts w:ascii="Times New Roman" w:hAnsi="Times New Roman" w:cs="Times New Roman"/>
              </w:rPr>
              <w:t>литературы, действующего законодательства и судебной практики</w:t>
            </w:r>
            <w:r>
              <w:rPr>
                <w:rFonts w:ascii="Times New Roman" w:hAnsi="Times New Roman" w:cs="Times New Roman"/>
              </w:rPr>
              <w:t xml:space="preserve"> применительно к выбранным ключевым положениям Проекта ГК РФ</w:t>
            </w:r>
            <w:r w:rsidRPr="00793535">
              <w:rPr>
                <w:rFonts w:ascii="Times New Roman" w:hAnsi="Times New Roman" w:cs="Times New Roman"/>
              </w:rPr>
              <w:t>.</w:t>
            </w:r>
            <w:r w:rsidR="00187436">
              <w:rPr>
                <w:rFonts w:ascii="Times New Roman" w:hAnsi="Times New Roman" w:cs="Times New Roman"/>
              </w:rPr>
              <w:t xml:space="preserve"> Студент владеет общими навыками презентации и способен представить результаты своей работы и ответить на часть вопросов.</w:t>
            </w:r>
          </w:p>
          <w:p w14:paraId="498AE1EA" w14:textId="77777777" w:rsidR="007D60DB" w:rsidRDefault="007D60DB" w:rsidP="00187436">
            <w:pPr>
              <w:jc w:val="both"/>
              <w:rPr>
                <w:rFonts w:ascii="Times New Roman" w:hAnsi="Times New Roman" w:cs="Times New Roman"/>
              </w:rPr>
            </w:pPr>
          </w:p>
          <w:p w14:paraId="51811DC9" w14:textId="77777777" w:rsidR="007D60DB" w:rsidRDefault="007D60DB" w:rsidP="001874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60DB">
              <w:rPr>
                <w:rFonts w:ascii="Times New Roman" w:hAnsi="Times New Roman" w:cs="Times New Roman"/>
                <w:b/>
              </w:rPr>
              <w:t>8-10 баллов по 10-балльной шкале</w:t>
            </w:r>
          </w:p>
          <w:p w14:paraId="61608F7E" w14:textId="77777777" w:rsidR="007D60DB" w:rsidRDefault="007D60DB" w:rsidP="0018743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1467D24" w14:textId="1CCD73B2" w:rsidR="00187436" w:rsidRDefault="00187436" w:rsidP="00187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отчет в форме презентации и его защита представляют собой </w:t>
            </w:r>
            <w:r w:rsidRPr="00793535">
              <w:rPr>
                <w:rFonts w:ascii="Times New Roman" w:hAnsi="Times New Roman" w:cs="Times New Roman"/>
              </w:rPr>
              <w:t xml:space="preserve">законченное самостоятельное актуальное исследование, продемонстрировано </w:t>
            </w:r>
            <w:r>
              <w:rPr>
                <w:rFonts w:ascii="Times New Roman" w:hAnsi="Times New Roman" w:cs="Times New Roman"/>
              </w:rPr>
              <w:t xml:space="preserve"> полное понимание проблемы применительно к выбранным ключевым положениям Проекта ГК РФ</w:t>
            </w:r>
            <w:r w:rsidRPr="00793535">
              <w:rPr>
                <w:rFonts w:ascii="Times New Roman" w:hAnsi="Times New Roman" w:cs="Times New Roman"/>
              </w:rPr>
              <w:t xml:space="preserve">, автором был проделан разносторонний анализ </w:t>
            </w:r>
            <w:r>
              <w:rPr>
                <w:rFonts w:ascii="Times New Roman" w:hAnsi="Times New Roman" w:cs="Times New Roman"/>
              </w:rPr>
              <w:t xml:space="preserve">Проекта ГК РФ в части вещных прав, </w:t>
            </w:r>
            <w:r w:rsidRPr="00793535">
              <w:rPr>
                <w:rFonts w:ascii="Times New Roman" w:hAnsi="Times New Roman" w:cs="Times New Roman"/>
              </w:rPr>
              <w:t xml:space="preserve">научной </w:t>
            </w:r>
            <w:r>
              <w:rPr>
                <w:rFonts w:ascii="Times New Roman" w:hAnsi="Times New Roman" w:cs="Times New Roman"/>
              </w:rPr>
              <w:t xml:space="preserve">и профессиональной </w:t>
            </w:r>
            <w:r w:rsidRPr="00793535">
              <w:rPr>
                <w:rFonts w:ascii="Times New Roman" w:hAnsi="Times New Roman" w:cs="Times New Roman"/>
              </w:rPr>
              <w:t>литературы, действующего законодательства и судебной практики, все выводы и обобщения сделаны верно. Автор владеет научным стилем речи, навыками основных методов исследования, умеет выявлять основные дискуссионные положения по теме и обосновывать свою точку зрения.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Студент владеет</w:t>
            </w:r>
            <w:r>
              <w:rPr>
                <w:rFonts w:ascii="Times New Roman" w:hAnsi="Times New Roman" w:cs="Times New Roman"/>
              </w:rPr>
              <w:t xml:space="preserve"> необходимыми и достаточными </w:t>
            </w:r>
            <w:r>
              <w:rPr>
                <w:rFonts w:ascii="Times New Roman" w:hAnsi="Times New Roman" w:cs="Times New Roman"/>
              </w:rPr>
              <w:t>навыками презентации и способен представить результаты своей работы</w:t>
            </w:r>
            <w:r>
              <w:rPr>
                <w:rFonts w:ascii="Times New Roman" w:hAnsi="Times New Roman" w:cs="Times New Roman"/>
              </w:rPr>
              <w:t xml:space="preserve"> в дискуссионном ключе,    корректно и содержательно вести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дискуссию и </w:t>
            </w:r>
            <w:r>
              <w:rPr>
                <w:rFonts w:ascii="Times New Roman" w:hAnsi="Times New Roman" w:cs="Times New Roman"/>
              </w:rPr>
              <w:t xml:space="preserve">ответить на </w:t>
            </w:r>
            <w:r>
              <w:rPr>
                <w:rFonts w:ascii="Times New Roman" w:hAnsi="Times New Roman" w:cs="Times New Roman"/>
              </w:rPr>
              <w:t xml:space="preserve"> все заданные вопросы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3673ECB" w14:textId="03AA90A2" w:rsidR="007D60DB" w:rsidRPr="007D60DB" w:rsidRDefault="007D60DB" w:rsidP="0018743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7A412335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9004018" w:rsidR="009A3754" w:rsidRPr="00F17150" w:rsidRDefault="000647C9" w:rsidP="0018743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69B587AE" w:rsidR="00F379A0" w:rsidRPr="009D152B" w:rsidRDefault="00187436" w:rsidP="0018743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Бакалаврская программа «Юриспруденция»,  Магистерская программа «Гражданское и коммерческое право»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9B76EDD" w:rsidR="00F379A0" w:rsidRPr="009D152B" w:rsidRDefault="008A0E56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Дистанционно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6068F"/>
    <w:rsid w:val="000647C9"/>
    <w:rsid w:val="00097D02"/>
    <w:rsid w:val="000A439E"/>
    <w:rsid w:val="001666E6"/>
    <w:rsid w:val="00187436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2302B"/>
    <w:rsid w:val="005A6059"/>
    <w:rsid w:val="005C4072"/>
    <w:rsid w:val="005E13DA"/>
    <w:rsid w:val="005E3B03"/>
    <w:rsid w:val="00611FDD"/>
    <w:rsid w:val="00691CF6"/>
    <w:rsid w:val="006D2EE7"/>
    <w:rsid w:val="006E5DCE"/>
    <w:rsid w:val="007332D5"/>
    <w:rsid w:val="00772F69"/>
    <w:rsid w:val="007B083E"/>
    <w:rsid w:val="007D60DB"/>
    <w:rsid w:val="0082311B"/>
    <w:rsid w:val="00834E3D"/>
    <w:rsid w:val="008A0E56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721F8"/>
    <w:rsid w:val="00AD4D49"/>
    <w:rsid w:val="00AD5C4C"/>
    <w:rsid w:val="00B47552"/>
    <w:rsid w:val="00BF63C9"/>
    <w:rsid w:val="00C86CA2"/>
    <w:rsid w:val="00D448DA"/>
    <w:rsid w:val="00D600D4"/>
    <w:rsid w:val="00D66022"/>
    <w:rsid w:val="00EF51AC"/>
    <w:rsid w:val="00F17150"/>
    <w:rsid w:val="00F17335"/>
    <w:rsid w:val="00F379A0"/>
    <w:rsid w:val="00F50313"/>
    <w:rsid w:val="00F65C7E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666E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666E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privlaw.ru/povestka-47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EF86-B893-C549-A31E-4838B403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1077</Words>
  <Characters>6141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MacBook Air</cp:lastModifiedBy>
  <cp:revision>5</cp:revision>
  <dcterms:created xsi:type="dcterms:W3CDTF">2019-10-16T09:49:00Z</dcterms:created>
  <dcterms:modified xsi:type="dcterms:W3CDTF">2020-06-22T12:41:00Z</dcterms:modified>
</cp:coreProperties>
</file>