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 xml:space="preserve">Проектное предложение / Project description </w:t>
      </w:r>
    </w:p>
    <w:p/>
    <w:tbl>
      <w:tblPr>
        <w:tblStyle w:val="13"/>
        <w:tblW w:w="9565" w:type="dxa"/>
        <w:tblInd w:w="-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902"/>
        <w:gridCol w:w="4663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before="24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Type of project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/ Тип проекта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Исследовательский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before="24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The name of project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/ Название проекта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Разработка инструмента оценки жилой городской среды в России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before="240"/>
            </w:pPr>
            <w:r>
              <w:rPr>
                <w:b/>
                <w:rtl w:val="0"/>
              </w:rPr>
              <w:t>Department of university</w:t>
            </w:r>
            <w:r>
              <w:rPr>
                <w:rtl w:val="0"/>
              </w:rPr>
              <w:t xml:space="preserve"> /Подразделение инициатор проекта 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Департамент психологии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before="24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Project supervisor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/ Руководитель проекта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hd w:val="clear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rtl w:val="0"/>
              </w:rPr>
              <w:t>Сауткина Елена Владимировна, PhD</w:t>
            </w:r>
          </w:p>
          <w:p>
            <w:pPr>
              <w:shd w:val="clear" w:fill="FFFFFF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before="240"/>
            </w:pPr>
            <w:r>
              <w:rPr>
                <w:b/>
                <w:rtl w:val="0"/>
              </w:rPr>
              <w:t>Project summary</w:t>
            </w:r>
            <w:r>
              <w:rPr>
                <w:rtl w:val="0"/>
              </w:rPr>
              <w:t xml:space="preserve"> /Подробное описание содержания проектной работы 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hd w:val="clear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rtl w:val="0"/>
              </w:rPr>
              <w:t>Проект посвящен разработке инструмента оценки жилой городской среды в России. Проект учитывает элементы российской жилой городской среды, которые могут не иметь аналогов в других инструментах оценки.</w:t>
            </w:r>
            <w:r>
              <w:rPr>
                <w:rFonts w:ascii="Times New Roman" w:hAnsi="Times New Roman" w:eastAsia="Times New Roman" w:cs="Times New Roman"/>
                <w:rtl w:val="0"/>
              </w:rPr>
              <w:br w:type="textWrapping"/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before="240"/>
            </w:pPr>
            <w:r>
              <w:rPr>
                <w:b/>
                <w:rtl w:val="0"/>
              </w:rPr>
              <w:t>The goals and objectives of the project</w:t>
            </w:r>
            <w:r>
              <w:rPr>
                <w:rtl w:val="0"/>
              </w:rPr>
              <w:t xml:space="preserve"> /Цель и задачи проекта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hd w:val="clear" w:fill="FFFFFF"/>
              <w:rPr>
                <w:rFonts w:ascii="Times New Roman" w:hAnsi="Times New Roman" w:eastAsia="Times New Roman" w:cs="Times New Roman"/>
              </w:rPr>
            </w:pPr>
          </w:p>
          <w:p>
            <w:pPr>
              <w:shd w:val="clear" w:fill="FFFFFF"/>
              <w:ind w:left="0" w:firstLine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Целью проекта является разработка инструмента для оценки жилой городской среды в России. Инструмент будет учитывать следующие особенности российской жилой городской среды: многоэтажные дома, большое количество публичной собственности, недостаток или отсутствие частной земли в городской черте, состояние общих пространств между квартирами в многоэтажных домах, и т.д. </w:t>
            </w:r>
          </w:p>
          <w:p>
            <w:pPr>
              <w:shd w:val="clear" w:fill="FFFFFF"/>
              <w:ind w:left="720" w:firstLine="0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before="24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Project’s tasks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/Проектное задание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ascii="Roboto" w:hAnsi="Roboto" w:eastAsia="Roboto" w:cs="Roboto"/>
                <w:i/>
                <w:sz w:val="20"/>
                <w:szCs w:val="20"/>
                <w:highlight w:val="white"/>
              </w:rPr>
            </w:pPr>
          </w:p>
          <w:p>
            <w:pPr>
              <w:shd w:val="clear" w:fill="FFFF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Проектное задание:</w:t>
            </w:r>
          </w:p>
          <w:p>
            <w:pPr>
              <w:shd w:val="clear" w:fill="FFFFFF"/>
              <w:rPr>
                <w:rFonts w:ascii="Times New Roman" w:hAnsi="Times New Roman" w:eastAsia="Times New Roman" w:cs="Times New Roman"/>
              </w:rPr>
            </w:pPr>
          </w:p>
          <w:p>
            <w:pPr>
              <w:numPr>
                <w:ilvl w:val="0"/>
                <w:numId w:val="1"/>
              </w:numPr>
              <w:shd w:val="clear" w:fill="FFFFFF"/>
              <w:ind w:left="720" w:hanging="36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обзор литературы,</w:t>
            </w:r>
          </w:p>
          <w:p>
            <w:pPr>
              <w:numPr>
                <w:ilvl w:val="0"/>
                <w:numId w:val="1"/>
              </w:numPr>
              <w:shd w:val="clear" w:fill="FFFFFF"/>
              <w:ind w:left="720" w:hanging="36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полевое исследование,</w:t>
            </w:r>
          </w:p>
          <w:p>
            <w:pPr>
              <w:numPr>
                <w:ilvl w:val="0"/>
                <w:numId w:val="1"/>
              </w:numPr>
              <w:shd w:val="clear" w:fill="FFFFFF"/>
              <w:ind w:left="720" w:hanging="36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разработка инструмента,</w:t>
            </w:r>
          </w:p>
          <w:p>
            <w:pPr>
              <w:numPr>
                <w:ilvl w:val="0"/>
                <w:numId w:val="1"/>
              </w:numPr>
              <w:shd w:val="clear" w:fill="FFFFFF"/>
              <w:ind w:left="720" w:hanging="36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описание результатов исследования,</w:t>
            </w:r>
          </w:p>
          <w:p>
            <w:pPr>
              <w:numPr>
                <w:ilvl w:val="0"/>
                <w:numId w:val="1"/>
              </w:numPr>
              <w:shd w:val="clear" w:fill="FFFFFF"/>
              <w:ind w:left="720" w:hanging="36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сбор данных,</w:t>
            </w:r>
          </w:p>
          <w:p>
            <w:pPr>
              <w:numPr>
                <w:ilvl w:val="0"/>
                <w:numId w:val="1"/>
              </w:numPr>
              <w:shd w:val="clear" w:fill="FFFFFF"/>
              <w:ind w:left="720" w:hanging="36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полевой эксперимент с применением инструмента,</w:t>
            </w:r>
          </w:p>
          <w:p>
            <w:pPr>
              <w:numPr>
                <w:ilvl w:val="0"/>
                <w:numId w:val="1"/>
              </w:numPr>
              <w:shd w:val="clear" w:fill="FFFFFF"/>
              <w:ind w:left="720" w:hanging="36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анализ и подведение итогов.</w:t>
            </w:r>
          </w:p>
          <w:p>
            <w:pPr>
              <w:shd w:val="clear" w:fill="FFFFFF"/>
              <w:ind w:left="720" w:firstLine="0"/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Roboto" w:hAnsi="Roboto" w:eastAsia="Roboto" w:cs="Roboto"/>
                <w:sz w:val="20"/>
                <w:szCs w:val="20"/>
                <w:highlight w:val="whit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before="240"/>
            </w:pPr>
            <w:r>
              <w:rPr>
                <w:b/>
                <w:rtl w:val="0"/>
              </w:rPr>
              <w:t>Project implementation period</w:t>
            </w:r>
            <w:r>
              <w:rPr>
                <w:rtl w:val="0"/>
              </w:rPr>
              <w:t xml:space="preserve"> / Сроки реализации проекта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highlight w:val="white"/>
              </w:rPr>
            </w:pPr>
            <w:bookmarkStart w:id="0" w:name="_gjdgxs" w:colFirst="0" w:colLast="0"/>
            <w:r>
              <w:rPr>
                <w:rFonts w:ascii="Times New Roman" w:hAnsi="Times New Roman" w:eastAsia="Times New Roman" w:cs="Times New Roman"/>
                <w:rtl w:val="0"/>
              </w:rPr>
              <w:br w:type="textWrapping"/>
            </w:r>
            <w:bookmarkStart w:id="1" w:name="_m6mxn7gwvyp6" w:colFirst="0" w:colLast="0"/>
            <w:bookmarkEnd w:id="1"/>
            <w:bookmarkStart w:id="2" w:name="_ldq6ysnqo6y6" w:colFirst="0" w:colLast="0"/>
            <w:bookmarkEnd w:id="2"/>
            <w:r>
              <w:rPr>
                <w:rFonts w:hint="default" w:ascii="Times New Roman" w:hAnsi="Times New Roman" w:eastAsia="Times New Roman" w:cs="Times New Roman"/>
                <w:rtl w:val="0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highlight w:val="white"/>
                <w:rtl w:val="0"/>
              </w:rPr>
              <w:t xml:space="preserve">0 Апреля 2020 - </w:t>
            </w:r>
            <w:r>
              <w:rPr>
                <w:rFonts w:hint="default" w:ascii="Times New Roman" w:hAnsi="Times New Roman" w:eastAsia="Times New Roman" w:cs="Times New Roman"/>
                <w:highlight w:val="white"/>
                <w:rtl w:val="0"/>
                <w:lang w:val="ru-RU"/>
              </w:rPr>
              <w:t>30</w:t>
            </w:r>
            <w:r>
              <w:rPr>
                <w:rFonts w:ascii="Times New Roman" w:hAnsi="Times New Roman" w:eastAsia="Times New Roman" w:cs="Times New Roman"/>
                <w:highlight w:val="whit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highlight w:val="white"/>
                <w:rtl w:val="0"/>
                <w:lang w:val="ru-RU"/>
              </w:rPr>
              <w:t>Июня</w:t>
            </w:r>
            <w:r>
              <w:rPr>
                <w:rFonts w:ascii="Times New Roman" w:hAnsi="Times New Roman" w:eastAsia="Times New Roman" w:cs="Times New Roman"/>
                <w:highlight w:val="white"/>
                <w:rtl w:val="0"/>
              </w:rPr>
              <w:t xml:space="preserve"> 2021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bookmarkStart w:id="3" w:name="_2lr6syp2mgvq" w:colFirst="0" w:colLast="0"/>
            <w:bookmarkEnd w:id="3"/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before="240"/>
            </w:pPr>
            <w:r>
              <w:rPr>
                <w:b/>
                <w:rtl w:val="0"/>
              </w:rPr>
              <w:t>The number of credits</w:t>
            </w:r>
            <w:r>
              <w:rPr>
                <w:rtl w:val="0"/>
              </w:rPr>
              <w:t xml:space="preserve"> / Количество зачетных единиц </w:t>
            </w:r>
          </w:p>
          <w:p>
            <w:pPr>
              <w:spacing w:before="240"/>
              <w:rPr>
                <w:b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bookmarkEnd w:id="0"/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rtl w:val="0"/>
              </w:rPr>
              <w:t>4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before="24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Student’s employment type / </w:t>
            </w:r>
            <w:r>
              <w:rPr>
                <w:rFonts w:ascii="Times New Roman" w:hAnsi="Times New Roman" w:eastAsia="Times New Roman" w:cs="Times New Roman"/>
                <w:rtl w:val="0"/>
              </w:rPr>
              <w:t>Тип занятости студента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rPr>
                <w:rFonts w:ascii="Times New Roman" w:hAnsi="Times New Roman" w:eastAsia="Times New Roman" w:cs="Times New Roman"/>
                <w:i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Удаленная работа и работа в подразделении.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before="24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rtl w:val="0"/>
              </w:rPr>
              <w:t>ntensity (hours per week)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/ Инстенсивность (часы в неделю)</w:t>
            </w:r>
          </w:p>
          <w:p>
            <w:pPr>
              <w:spacing w:before="240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rtl w:val="0"/>
              </w:rPr>
              <w:t>В среднем 2 час</w:t>
            </w:r>
            <w:r>
              <w:rPr>
                <w:rFonts w:ascii="Times New Roman" w:hAnsi="Times New Roman" w:eastAsia="Times New Roman" w:cs="Times New Roman"/>
                <w:rtl w:val="0"/>
                <w:lang w:val="ru-RU"/>
              </w:rPr>
              <w:t>а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в неделю.</w:t>
            </w:r>
          </w:p>
          <w:p>
            <w:pPr>
              <w:rPr>
                <w:rFonts w:ascii="Times New Roman" w:hAnsi="Times New Roman" w:eastAsia="Times New Roman" w:cs="Times New Roman"/>
                <w:i/>
                <w:highlight w:val="whit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before="24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The type of project’s activities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/ Вид проектной деятельности</w:t>
            </w: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rtl w:val="0"/>
              </w:rPr>
              <w:t>Групповая</w:t>
            </w:r>
            <w:r>
              <w:rPr>
                <w:rFonts w:ascii="Times New Roman" w:hAnsi="Times New Roman" w:eastAsia="Times New Roman" w:cs="Times New Roman"/>
                <w:rtl w:val="0"/>
              </w:rPr>
              <w:br w:type="textWrapping"/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before="24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Entry requirements for student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/Требования к студентам, участникам проекта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Интерес к психологии среды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Самомотивация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Ответственность</w:t>
            </w:r>
            <w:r>
              <w:rPr>
                <w:rFonts w:ascii="Times New Roman" w:hAnsi="Times New Roman" w:eastAsia="Times New Roman" w:cs="Times New Roman"/>
                <w:rtl w:val="0"/>
              </w:rPr>
              <w:br w:type="textWrapping"/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before="240"/>
            </w:pPr>
            <w:r>
              <w:rPr>
                <w:b/>
                <w:rtl w:val="0"/>
              </w:rPr>
              <w:t>Assessment criterion</w:t>
            </w:r>
            <w:r>
              <w:rPr>
                <w:rtl w:val="0"/>
              </w:rPr>
              <w:t xml:space="preserve"> / Критерии оценивания результатов проекта   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1) Качество работы 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2) Cвоевременность при выполнении задач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3) Успешная разработка инструмента</w:t>
            </w:r>
            <w:r>
              <w:rPr>
                <w:rFonts w:ascii="Times New Roman" w:hAnsi="Times New Roman" w:eastAsia="Times New Roman" w:cs="Times New Roman"/>
                <w:rtl w:val="0"/>
              </w:rPr>
              <w:br w:type="textWrapping"/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before="24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The number of vacancies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/ Количество вакантных мест на проекте  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hint="default"/>
                <w:lang w:val="ru-RU"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rtl w:val="0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rtl w:val="0"/>
                <w:lang w:val="ru-RU"/>
              </w:rPr>
              <w:t>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before="24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Selection criteria of students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/Критерии отбора студентов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Требуется хорошее знание письменного и устного английского языка. Знание русского может быть преимуществом, поскольку мы работаем в русскоязычной среде. </w:t>
            </w:r>
            <w:r>
              <w:rPr>
                <w:rFonts w:ascii="Times New Roman" w:hAnsi="Times New Roman" w:eastAsia="Times New Roman" w:cs="Times New Roman"/>
                <w:rtl w:val="0"/>
                <w:lang w:val="ru-RU"/>
              </w:rPr>
              <w:t>Демонстрируемый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ru-RU"/>
              </w:rPr>
              <w:t xml:space="preserve"> и</w:t>
            </w:r>
            <w:r>
              <w:rPr>
                <w:rFonts w:ascii="Times New Roman" w:hAnsi="Times New Roman" w:eastAsia="Times New Roman" w:cs="Times New Roman"/>
                <w:rtl w:val="0"/>
                <w:lang w:val="ru-RU"/>
              </w:rPr>
              <w:t>нтерес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ru-RU"/>
              </w:rPr>
              <w:t xml:space="preserve"> к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психологии среды.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before="24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Educational programs for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/Рекомендуемые образовательные программы 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rtl w:val="0"/>
              </w:rPr>
              <w:t>“Applied social psychology”</w:t>
            </w:r>
          </w:p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«Прикладная социальная психология»</w:t>
            </w:r>
            <w:r>
              <w:rPr>
                <w:rFonts w:ascii="Times New Roman" w:hAnsi="Times New Roman" w:eastAsia="Times New Roman" w:cs="Times New Roman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rtl w:val="0"/>
              </w:rPr>
              <w:t>Курс/Module</w:t>
            </w:r>
            <w:r>
              <w:rPr>
                <w:rFonts w:ascii="Times New Roman" w:hAnsi="Times New Roman" w:eastAsia="Times New Roman" w:cs="Times New Roman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rtl w:val="0"/>
              </w:rPr>
              <w:t>“Environmental psychology”</w:t>
            </w:r>
            <w:r>
              <w:rPr>
                <w:rFonts w:ascii="Times New Roman" w:hAnsi="Times New Roman" w:eastAsia="Times New Roman" w:cs="Times New Roman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rtl w:val="0"/>
              </w:rPr>
              <w:t>«Психология среды»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before="24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Location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/Территория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spacing w:after="200" w:line="276" w:lineRule="auto"/>
              <w:rPr>
                <w:rFonts w:hint="default" w:ascii="Times New Roman" w:hAnsi="Times New Roman" w:eastAsia="Times New Roman" w:cs="Times New Roman"/>
                <w:rtl w:val="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rtl w:val="0"/>
                <w:lang w:val="ru-RU"/>
              </w:rPr>
              <w:t>Онлайн</w:t>
            </w:r>
            <w:bookmarkStart w:id="4" w:name="_GoBack"/>
            <w:bookmarkEnd w:id="4"/>
          </w:p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rtl w:val="0"/>
                <w:lang w:val="ru-RU"/>
              </w:rPr>
              <w:t>Мо</w:t>
            </w:r>
            <w:r>
              <w:rPr>
                <w:rFonts w:ascii="Times New Roman" w:hAnsi="Times New Roman" w:eastAsia="Times New Roman" w:cs="Times New Roman"/>
                <w:rtl w:val="0"/>
              </w:rPr>
              <w:t>сква, Армянский переулок 4, корп.2</w:t>
            </w:r>
          </w:p>
        </w:tc>
      </w:tr>
    </w:tbl>
    <w:p/>
    <w:p/>
    <w:p/>
    <w:p>
      <w:r>
        <w:rPr>
          <w:rtl w:val="0"/>
        </w:rPr>
        <w:tab/>
      </w:r>
      <w:r>
        <w:rPr>
          <w:rtl w:val="0"/>
        </w:rPr>
        <w:tab/>
      </w:r>
    </w:p>
    <w:sectPr>
      <w:pgSz w:w="11906" w:h="16838"/>
      <w:pgMar w:top="1134" w:right="850" w:bottom="1134" w:left="1701" w:header="0" w:footer="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53405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Cambria" w:cs="Cambri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mbria" w:hAnsi="Cambria" w:eastAsia="Cambria" w:cs="Cambria"/>
      <w:sz w:val="24"/>
      <w:szCs w:val="24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103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Office_11.2.0.9431_F1E327BC-269C-435d-A152-05C5408002CA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2020-07-09T15:41:42Z</dcterms:created>
  <dc:creator>Owner</dc:creator>
  <cp:lastModifiedBy>Owner</cp:lastModifiedBy>
  <dcterms:modified xsi:type="dcterms:W3CDTF">2020-07-09T15:45:50Z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2057-11.2.0.9431</vt:lpwstr>
  </property>
</Properties>
</file>