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CB170C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DF63055" w:rsidR="00A47807" w:rsidRPr="00E20DA6" w:rsidRDefault="00E20DA6" w:rsidP="00CB170C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 w:rsidRPr="00E20DA6">
              <w:rPr>
                <w:b/>
                <w:i/>
                <w:color w:val="000000" w:themeColor="text1"/>
                <w:lang w:val="en-US"/>
              </w:rPr>
              <w:t>HSE Illuminated: Observing Student Non-Academic Life (</w:t>
            </w:r>
            <w:r w:rsidR="00CB170C" w:rsidRPr="00CB170C">
              <w:rPr>
                <w:b/>
                <w:i/>
                <w:color w:val="000000" w:themeColor="text1"/>
                <w:lang w:val="en-US"/>
              </w:rPr>
              <w:t>2</w:t>
            </w:r>
            <w:r w:rsidR="00CB170C" w:rsidRPr="00CB170C">
              <w:rPr>
                <w:b/>
                <w:i/>
                <w:color w:val="000000" w:themeColor="text1"/>
                <w:vertAlign w:val="superscript"/>
                <w:lang w:val="en-US"/>
              </w:rPr>
              <w:t>nd</w:t>
            </w:r>
            <w:r w:rsidR="0057241A">
              <w:rPr>
                <w:b/>
                <w:i/>
                <w:color w:val="000000" w:themeColor="text1"/>
                <w:lang w:val="en-US"/>
              </w:rPr>
              <w:t xml:space="preserve"> semester </w:t>
            </w:r>
            <w:r w:rsidRPr="00E20DA6">
              <w:rPr>
                <w:b/>
                <w:i/>
                <w:color w:val="000000" w:themeColor="text1"/>
                <w:lang w:val="en-US"/>
              </w:rPr>
              <w:t>2020/2021)</w:t>
            </w:r>
          </w:p>
        </w:tc>
      </w:tr>
      <w:tr w:rsidR="006F7B96" w:rsidRPr="00CB170C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53B13390" w:rsidR="00023E4E" w:rsidRPr="00F37C60" w:rsidRDefault="00CB170C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St.Petersburg School of Social Sciences and Area Studies</w:t>
            </w:r>
            <w:r w:rsidR="007B566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CB170C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CB170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</w:t>
            </w:r>
            <w:r w:rsidR="000A439E" w:rsidRPr="00CB170C">
              <w:rPr>
                <w:color w:val="000000" w:themeColor="text1"/>
                <w:lang w:val="en-US"/>
              </w:rPr>
              <w:t xml:space="preserve"> </w:t>
            </w:r>
            <w:r w:rsidR="000A439E" w:rsidRPr="004E11DE">
              <w:rPr>
                <w:color w:val="000000" w:themeColor="text1"/>
              </w:rPr>
              <w:t>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r w:rsidR="00C415DB">
              <w:rPr>
                <w:i/>
                <w:color w:val="000000" w:themeColor="text1"/>
                <w:lang w:val="en-US"/>
              </w:rPr>
              <w:t xml:space="preserve"> V. Naboka, PhD</w:t>
            </w:r>
          </w:p>
        </w:tc>
      </w:tr>
      <w:tr w:rsidR="006F7B96" w:rsidRPr="00CB170C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CB170C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CB170C">
              <w:rPr>
                <w:lang w:val="en-US"/>
              </w:rPr>
              <w:t xml:space="preserve"> /</w:t>
            </w:r>
            <w:r w:rsidR="00D66022" w:rsidRPr="00295F80">
              <w:t>Подробное</w:t>
            </w:r>
            <w:r w:rsidR="00D66022" w:rsidRPr="00CB170C">
              <w:rPr>
                <w:lang w:val="en-US"/>
              </w:rPr>
              <w:t xml:space="preserve"> </w:t>
            </w:r>
            <w:r w:rsidR="00D66022" w:rsidRPr="00295F80">
              <w:t>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46DE846" w:rsidR="00261895" w:rsidRPr="00F37C60" w:rsidRDefault="004D5DAF" w:rsidP="007F27A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>and cr</w:t>
            </w:r>
            <w:bookmarkStart w:id="0" w:name="_GoBack"/>
            <w:bookmarkEnd w:id="0"/>
            <w:r w:rsidR="00823A01">
              <w:rPr>
                <w:i/>
                <w:color w:val="000000" w:themeColor="text1"/>
                <w:lang w:val="en-US"/>
              </w:rPr>
              <w:t xml:space="preserve">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CB170C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3B22623" w:rsidR="00C05BA3" w:rsidRPr="00F37C60" w:rsidRDefault="005F204B" w:rsidP="007F27A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CB170C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758A22E5" w:rsidR="009E4D6A" w:rsidRDefault="00A06990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activities;</w:t>
            </w:r>
          </w:p>
          <w:p w14:paraId="2524BCD5" w14:textId="1A7E26DE" w:rsidR="007D7D95" w:rsidRPr="007D7D95" w:rsidRDefault="00A27004" w:rsidP="007D7D95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highlight these activities by creating news,</w:t>
            </w:r>
            <w:r w:rsidR="007D7D95">
              <w:rPr>
                <w:i/>
                <w:color w:val="000000" w:themeColor="text1"/>
                <w:lang w:val="en-US"/>
              </w:rPr>
              <w:t xml:space="preserve"> articles, videos, photo albums;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4F599A2A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E2D1646" w:rsidR="00691CF6" w:rsidRPr="00E20DA6" w:rsidRDefault="00CB170C" w:rsidP="00CB170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01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E20DA6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  <w:lang w:val="en-US"/>
              </w:rPr>
              <w:t>2</w:t>
            </w:r>
            <w:r w:rsidR="007F27A3">
              <w:rPr>
                <w:i/>
                <w:color w:val="000000" w:themeColor="text1"/>
                <w:lang w:val="en-US"/>
              </w:rPr>
              <w:t>.20</w:t>
            </w:r>
            <w:r w:rsidR="00E20DA6">
              <w:rPr>
                <w:i/>
                <w:color w:val="000000" w:themeColor="text1"/>
              </w:rPr>
              <w:t>20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  - </w:t>
            </w:r>
            <w:r>
              <w:rPr>
                <w:i/>
                <w:color w:val="000000" w:themeColor="text1"/>
                <w:lang w:val="en-US"/>
              </w:rPr>
              <w:t>20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B61D50">
              <w:rPr>
                <w:i/>
                <w:color w:val="000000" w:themeColor="text1"/>
                <w:lang w:val="en-US"/>
              </w:rPr>
              <w:t>0</w:t>
            </w:r>
            <w:r>
              <w:rPr>
                <w:i/>
                <w:color w:val="000000" w:themeColor="text1"/>
                <w:lang w:val="en-US"/>
              </w:rPr>
              <w:t>6</w:t>
            </w:r>
            <w:r w:rsidR="00B61D50">
              <w:rPr>
                <w:i/>
                <w:color w:val="000000" w:themeColor="text1"/>
                <w:lang w:val="en-US"/>
              </w:rPr>
              <w:t>.202</w:t>
            </w:r>
            <w:r w:rsidR="00E20DA6">
              <w:rPr>
                <w:i/>
                <w:color w:val="000000" w:themeColor="text1"/>
              </w:rPr>
              <w:t>1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4C73C79" w:rsidR="00A27004" w:rsidRPr="00E20DA6" w:rsidRDefault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CB170C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6F3569D" w:rsidR="00A47807" w:rsidRPr="00F37C60" w:rsidRDefault="00E20DA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  <w:r w:rsidR="0046700C">
              <w:rPr>
                <w:i/>
                <w:color w:val="000000" w:themeColor="text1"/>
                <w:lang w:val="en-US"/>
              </w:rPr>
              <w:t>0</w:t>
            </w:r>
          </w:p>
        </w:tc>
      </w:tr>
      <w:tr w:rsidR="006F7B96" w:rsidRPr="00C537E6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lastRenderedPageBreak/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74FBB4F7" w14:textId="77777777" w:rsidR="0062651F" w:rsidRDefault="00C9562F" w:rsidP="00C537E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All the candidates should submit some</w:t>
            </w:r>
            <w:r w:rsidR="00E20DA6">
              <w:rPr>
                <w:i/>
                <w:color w:val="000000" w:themeColor="text1"/>
                <w:lang w:val="en-US"/>
              </w:rPr>
              <w:t xml:space="preserve"> </w:t>
            </w:r>
            <w:r w:rsidR="00E20DA6">
              <w:rPr>
                <w:i/>
                <w:color w:val="000000" w:themeColor="text1"/>
                <w:lang w:val="en-US"/>
              </w:rPr>
              <w:lastRenderedPageBreak/>
              <w:t>news or announcement about HSE non-academic activities</w:t>
            </w:r>
            <w:r w:rsidR="00C537E6">
              <w:rPr>
                <w:i/>
                <w:color w:val="000000" w:themeColor="text1"/>
                <w:lang w:val="en-US"/>
              </w:rPr>
              <w:t xml:space="preserve"> (min. 4</w:t>
            </w:r>
            <w:r w:rsidR="007D7D95">
              <w:rPr>
                <w:i/>
                <w:color w:val="000000" w:themeColor="text1"/>
                <w:lang w:val="en-US"/>
              </w:rPr>
              <w:t>000 characters</w:t>
            </w:r>
            <w:r w:rsidR="00C537E6">
              <w:rPr>
                <w:i/>
                <w:color w:val="000000" w:themeColor="text1"/>
                <w:lang w:val="en-US"/>
              </w:rPr>
              <w:t>, with illustrations</w:t>
            </w:r>
            <w:r w:rsidR="007D7D95">
              <w:rPr>
                <w:i/>
                <w:color w:val="000000" w:themeColor="text1"/>
                <w:lang w:val="en-US"/>
              </w:rPr>
              <w:t>)</w:t>
            </w:r>
            <w:r>
              <w:rPr>
                <w:i/>
                <w:color w:val="000000" w:themeColor="text1"/>
                <w:lang w:val="en-US"/>
              </w:rPr>
              <w:t>. These materials will be evaluated using the criterion from the section “</w:t>
            </w:r>
            <w:r w:rsidRPr="00C9562F">
              <w:rPr>
                <w:i/>
                <w:color w:val="000000" w:themeColor="text1"/>
                <w:lang w:val="en-US"/>
              </w:rPr>
              <w:t>Assessment criterion</w:t>
            </w:r>
            <w:r>
              <w:rPr>
                <w:i/>
                <w:color w:val="000000" w:themeColor="text1"/>
                <w:lang w:val="en-US"/>
              </w:rPr>
              <w:t>”. Best candidates will be selected.</w:t>
            </w:r>
          </w:p>
          <w:p w14:paraId="5911CE94" w14:textId="615892B9" w:rsidR="00C537E6" w:rsidRPr="00C537E6" w:rsidRDefault="00C537E6" w:rsidP="00C537E6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To submit, please send the materials to </w:t>
            </w:r>
            <w:hyperlink r:id="rId6" w:history="1">
              <w:r w:rsidRPr="005610E4">
                <w:rPr>
                  <w:rStyle w:val="a5"/>
                  <w:i/>
                  <w:lang w:val="en-US"/>
                </w:rPr>
                <w:t>eershova@hse.ru</w:t>
              </w:r>
            </w:hyperlink>
            <w:r>
              <w:rPr>
                <w:i/>
                <w:color w:val="000000" w:themeColor="text1"/>
                <w:lang w:val="en-US"/>
              </w:rPr>
              <w:t xml:space="preserve"> (topic “HSE Illuminated. Submission”)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34A3D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310E8"/>
    <w:rsid w:val="005409AA"/>
    <w:rsid w:val="00557890"/>
    <w:rsid w:val="0057241A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D7D95"/>
    <w:rsid w:val="007E1542"/>
    <w:rsid w:val="007F27A3"/>
    <w:rsid w:val="0081771F"/>
    <w:rsid w:val="0082311B"/>
    <w:rsid w:val="00823A01"/>
    <w:rsid w:val="00827A65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61D50"/>
    <w:rsid w:val="00BD0A56"/>
    <w:rsid w:val="00C05BA3"/>
    <w:rsid w:val="00C23161"/>
    <w:rsid w:val="00C23D2B"/>
    <w:rsid w:val="00C415DB"/>
    <w:rsid w:val="00C41BAB"/>
    <w:rsid w:val="00C47DCB"/>
    <w:rsid w:val="00C526FC"/>
    <w:rsid w:val="00C537E6"/>
    <w:rsid w:val="00C86CA2"/>
    <w:rsid w:val="00C9562F"/>
    <w:rsid w:val="00CB170C"/>
    <w:rsid w:val="00CE6A4E"/>
    <w:rsid w:val="00D12EAB"/>
    <w:rsid w:val="00D448DA"/>
    <w:rsid w:val="00D66022"/>
    <w:rsid w:val="00D709F1"/>
    <w:rsid w:val="00D86974"/>
    <w:rsid w:val="00E0428D"/>
    <w:rsid w:val="00E20DA6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rsh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2</cp:revision>
  <dcterms:created xsi:type="dcterms:W3CDTF">2020-07-24T12:22:00Z</dcterms:created>
  <dcterms:modified xsi:type="dcterms:W3CDTF">2020-07-24T12:22:00Z</dcterms:modified>
</cp:coreProperties>
</file>