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77" w:rsidRPr="00AE06C5" w:rsidRDefault="005E1877" w:rsidP="005E1877">
      <w:pPr>
        <w:jc w:val="center"/>
        <w:rPr>
          <w:rFonts w:ascii="Times New Roman" w:hAnsi="Times New Roman" w:cs="Times New Roman"/>
          <w:b/>
        </w:rPr>
      </w:pPr>
      <w:r w:rsidRPr="00AE06C5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 w:rsidRPr="00AE06C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786" w:type="dxa"/>
          </w:tcPr>
          <w:p w:rsidR="005E1877" w:rsidRPr="00AE06C5" w:rsidRDefault="00DE77EA" w:rsidP="00DE77EA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</w:t>
            </w:r>
            <w:r w:rsidR="005E187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5E187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786" w:type="dxa"/>
          </w:tcPr>
          <w:p w:rsidR="005E1877" w:rsidRPr="00AE06C5" w:rsidRDefault="00890FF1" w:rsidP="00890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Японцы за рубежом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ИКВИА НИУ ВШЭ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ИКВИА НИУ ВШЭ Беляев А.П.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786" w:type="dxa"/>
          </w:tcPr>
          <w:p w:rsidR="005E1877" w:rsidRPr="00AE06C5" w:rsidRDefault="005E1877" w:rsidP="004E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создание </w:t>
            </w:r>
            <w:r w:rsidR="004C5CFF">
              <w:rPr>
                <w:rFonts w:ascii="Times New Roman" w:hAnsi="Times New Roman" w:cs="Times New Roman"/>
              </w:rPr>
              <w:t xml:space="preserve">базы данных (в виде таблиц, карт, различных списков, предметных индексов и пр.), куда будут внесены различные сведения об известных </w:t>
            </w:r>
            <w:r w:rsidR="00890FF1">
              <w:rPr>
                <w:rFonts w:ascii="Times New Roman" w:hAnsi="Times New Roman" w:cs="Times New Roman"/>
              </w:rPr>
              <w:t xml:space="preserve">японцах, реализовавшихся за пределами Японии и </w:t>
            </w:r>
            <w:r w:rsidR="004C5CFF">
              <w:rPr>
                <w:rFonts w:ascii="Times New Roman" w:hAnsi="Times New Roman" w:cs="Times New Roman"/>
              </w:rPr>
              <w:t xml:space="preserve">оставивших </w:t>
            </w:r>
            <w:r w:rsidR="00C04C7F">
              <w:rPr>
                <w:rFonts w:ascii="Times New Roman" w:hAnsi="Times New Roman" w:cs="Times New Roman"/>
              </w:rPr>
              <w:t>след в</w:t>
            </w:r>
            <w:r w:rsidR="00890FF1">
              <w:rPr>
                <w:rFonts w:ascii="Times New Roman" w:hAnsi="Times New Roman" w:cs="Times New Roman"/>
              </w:rPr>
              <w:t xml:space="preserve"> тех культурных пространствах, где они оказались. </w:t>
            </w:r>
            <w:r w:rsidR="004C5CFF">
              <w:rPr>
                <w:rFonts w:ascii="Times New Roman" w:hAnsi="Times New Roman" w:cs="Times New Roman"/>
              </w:rPr>
              <w:t>Поиск сведений осуществляется посредством</w:t>
            </w:r>
            <w:r w:rsidR="00890FF1">
              <w:rPr>
                <w:rFonts w:ascii="Times New Roman" w:hAnsi="Times New Roman" w:cs="Times New Roman"/>
              </w:rPr>
              <w:t xml:space="preserve"> самых разных источников:</w:t>
            </w:r>
            <w:r w:rsidR="004C5CFF">
              <w:rPr>
                <w:rFonts w:ascii="Times New Roman" w:hAnsi="Times New Roman" w:cs="Times New Roman"/>
              </w:rPr>
              <w:t xml:space="preserve"> различных энциклопедий и словарей (на всех доступных участникам проекта языках), историче</w:t>
            </w:r>
            <w:r w:rsidR="00890FF1">
              <w:rPr>
                <w:rFonts w:ascii="Times New Roman" w:hAnsi="Times New Roman" w:cs="Times New Roman"/>
              </w:rPr>
              <w:t>ских трудов, справочников, самого</w:t>
            </w:r>
            <w:r w:rsidR="004C5CFF">
              <w:rPr>
                <w:rFonts w:ascii="Times New Roman" w:hAnsi="Times New Roman" w:cs="Times New Roman"/>
              </w:rPr>
              <w:t xml:space="preserve"> широк</w:t>
            </w:r>
            <w:r w:rsidR="00890FF1">
              <w:rPr>
                <w:rFonts w:ascii="Times New Roman" w:hAnsi="Times New Roman" w:cs="Times New Roman"/>
              </w:rPr>
              <w:t>ого</w:t>
            </w:r>
            <w:r w:rsidR="004C5CFF">
              <w:rPr>
                <w:rFonts w:ascii="Times New Roman" w:hAnsi="Times New Roman" w:cs="Times New Roman"/>
              </w:rPr>
              <w:t xml:space="preserve"> круг</w:t>
            </w:r>
            <w:r w:rsidR="00890FF1">
              <w:rPr>
                <w:rFonts w:ascii="Times New Roman" w:hAnsi="Times New Roman" w:cs="Times New Roman"/>
              </w:rPr>
              <w:t>а</w:t>
            </w:r>
            <w:r w:rsidR="004C5CFF">
              <w:rPr>
                <w:rFonts w:ascii="Times New Roman" w:hAnsi="Times New Roman" w:cs="Times New Roman"/>
              </w:rPr>
              <w:t xml:space="preserve"> литературы по теме (</w:t>
            </w:r>
            <w:proofErr w:type="spellStart"/>
            <w:r w:rsidR="004C5CFF">
              <w:rPr>
                <w:rFonts w:ascii="Times New Roman" w:hAnsi="Times New Roman" w:cs="Times New Roman"/>
              </w:rPr>
              <w:t>фикшн</w:t>
            </w:r>
            <w:proofErr w:type="spellEnd"/>
            <w:r w:rsidR="004C5CFF">
              <w:rPr>
                <w:rFonts w:ascii="Times New Roman" w:hAnsi="Times New Roman" w:cs="Times New Roman"/>
              </w:rPr>
              <w:t xml:space="preserve">, нон-фикшн, научная, эссеистика, </w:t>
            </w:r>
            <w:proofErr w:type="spellStart"/>
            <w:r w:rsidR="004C5CFF">
              <w:rPr>
                <w:rFonts w:ascii="Times New Roman" w:hAnsi="Times New Roman" w:cs="Times New Roman"/>
              </w:rPr>
              <w:t>мемуаристика</w:t>
            </w:r>
            <w:proofErr w:type="spellEnd"/>
            <w:r w:rsidR="004C5CFF">
              <w:rPr>
                <w:rFonts w:ascii="Times New Roman" w:hAnsi="Times New Roman" w:cs="Times New Roman"/>
              </w:rPr>
              <w:t>, дневники и пр.)</w:t>
            </w:r>
            <w:r w:rsidR="00890FF1">
              <w:rPr>
                <w:rFonts w:ascii="Times New Roman" w:hAnsi="Times New Roman" w:cs="Times New Roman"/>
              </w:rPr>
              <w:t>, осмотра выставок, просмотра кино и т.д.</w:t>
            </w:r>
            <w:r w:rsidR="004C5CFF">
              <w:rPr>
                <w:rFonts w:ascii="Times New Roman" w:hAnsi="Times New Roman" w:cs="Times New Roman"/>
              </w:rPr>
              <w:t xml:space="preserve"> Почерпнутые сведения могут быть представлены следующим образом: </w:t>
            </w:r>
            <w:r w:rsidR="004E199C">
              <w:rPr>
                <w:rFonts w:ascii="Times New Roman" w:hAnsi="Times New Roman" w:cs="Times New Roman"/>
              </w:rPr>
              <w:t>описание биографии, оценка вклада («итог жизни»)</w:t>
            </w:r>
            <w:r w:rsidR="00F35362">
              <w:rPr>
                <w:rFonts w:ascii="Times New Roman" w:hAnsi="Times New Roman" w:cs="Times New Roman"/>
              </w:rPr>
              <w:t>; текст, написанный участником в формате энциклопедической/</w:t>
            </w:r>
            <w:r w:rsidR="00061167">
              <w:rPr>
                <w:rFonts w:ascii="Times New Roman" w:hAnsi="Times New Roman" w:cs="Times New Roman"/>
              </w:rPr>
              <w:t xml:space="preserve"> </w:t>
            </w:r>
            <w:r w:rsidR="00F35362">
              <w:rPr>
                <w:rFonts w:ascii="Times New Roman" w:hAnsi="Times New Roman" w:cs="Times New Roman"/>
              </w:rPr>
              <w:t xml:space="preserve">словарной статьи; эссе в авторской (более «свободной») форме. Тексты, </w:t>
            </w:r>
            <w:r w:rsidR="004E199C">
              <w:rPr>
                <w:rFonts w:ascii="Times New Roman" w:hAnsi="Times New Roman" w:cs="Times New Roman"/>
              </w:rPr>
              <w:t xml:space="preserve">а также любая другая продукция, </w:t>
            </w:r>
            <w:r w:rsidR="00F35362">
              <w:rPr>
                <w:rFonts w:ascii="Times New Roman" w:hAnsi="Times New Roman" w:cs="Times New Roman"/>
              </w:rPr>
              <w:t xml:space="preserve">связанные с самими </w:t>
            </w:r>
            <w:r w:rsidR="004E199C">
              <w:rPr>
                <w:rFonts w:ascii="Times New Roman" w:hAnsi="Times New Roman" w:cs="Times New Roman"/>
              </w:rPr>
              <w:t xml:space="preserve">протагонистами </w:t>
            </w:r>
            <w:r w:rsidR="00061167">
              <w:rPr>
                <w:rFonts w:ascii="Times New Roman" w:hAnsi="Times New Roman" w:cs="Times New Roman"/>
              </w:rPr>
              <w:t xml:space="preserve">(или </w:t>
            </w:r>
            <w:r w:rsidR="004E199C">
              <w:rPr>
                <w:rFonts w:ascii="Times New Roman" w:hAnsi="Times New Roman" w:cs="Times New Roman"/>
              </w:rPr>
              <w:t xml:space="preserve">плоды </w:t>
            </w:r>
            <w:r w:rsidR="00061167">
              <w:rPr>
                <w:rFonts w:ascii="Times New Roman" w:hAnsi="Times New Roman" w:cs="Times New Roman"/>
              </w:rPr>
              <w:t>их собственн</w:t>
            </w:r>
            <w:r w:rsidR="004E199C">
              <w:rPr>
                <w:rFonts w:ascii="Times New Roman" w:hAnsi="Times New Roman" w:cs="Times New Roman"/>
              </w:rPr>
              <w:t>ого</w:t>
            </w:r>
            <w:r w:rsidR="00061167">
              <w:rPr>
                <w:rFonts w:ascii="Times New Roman" w:hAnsi="Times New Roman" w:cs="Times New Roman"/>
              </w:rPr>
              <w:t xml:space="preserve"> т</w:t>
            </w:r>
            <w:r w:rsidR="004E199C">
              <w:rPr>
                <w:rFonts w:ascii="Times New Roman" w:hAnsi="Times New Roman" w:cs="Times New Roman"/>
              </w:rPr>
              <w:t>ворчества</w:t>
            </w:r>
            <w:r w:rsidR="00061167">
              <w:rPr>
                <w:rFonts w:ascii="Times New Roman" w:hAnsi="Times New Roman" w:cs="Times New Roman"/>
              </w:rPr>
              <w:t>)</w:t>
            </w:r>
            <w:r w:rsidR="00F35362">
              <w:rPr>
                <w:rFonts w:ascii="Times New Roman" w:hAnsi="Times New Roman" w:cs="Times New Roman"/>
              </w:rPr>
              <w:t xml:space="preserve">, также подлежат </w:t>
            </w:r>
            <w:r w:rsidR="00061167">
              <w:rPr>
                <w:rFonts w:ascii="Times New Roman" w:hAnsi="Times New Roman" w:cs="Times New Roman"/>
              </w:rPr>
              <w:t xml:space="preserve">индексации, по возможности, </w:t>
            </w:r>
            <w:r w:rsidR="00F35362">
              <w:rPr>
                <w:rFonts w:ascii="Times New Roman" w:hAnsi="Times New Roman" w:cs="Times New Roman"/>
              </w:rPr>
              <w:t>сбору</w:t>
            </w:r>
            <w:r w:rsidR="00061167">
              <w:rPr>
                <w:rFonts w:ascii="Times New Roman" w:hAnsi="Times New Roman" w:cs="Times New Roman"/>
              </w:rPr>
              <w:t>, переводу,</w:t>
            </w:r>
            <w:r w:rsidR="00F35362">
              <w:rPr>
                <w:rFonts w:ascii="Times New Roman" w:hAnsi="Times New Roman" w:cs="Times New Roman"/>
              </w:rPr>
              <w:t xml:space="preserve"> внесению в базу.  </w:t>
            </w:r>
            <w:r w:rsidR="004C5CF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86" w:type="dxa"/>
          </w:tcPr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5E1877">
              <w:rPr>
                <w:rFonts w:ascii="Times New Roman" w:hAnsi="Times New Roman" w:cs="Times New Roman"/>
              </w:rPr>
              <w:t xml:space="preserve"> </w:t>
            </w:r>
            <w:r w:rsidR="00C30991">
              <w:rPr>
                <w:rFonts w:ascii="Times New Roman" w:hAnsi="Times New Roman" w:cs="Times New Roman"/>
              </w:rPr>
              <w:t xml:space="preserve">и задачи </w:t>
            </w:r>
            <w:r w:rsidR="005E1877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3099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едагогическ</w:t>
            </w:r>
            <w:r w:rsidR="00C30991">
              <w:rPr>
                <w:rFonts w:ascii="Times New Roman" w:hAnsi="Times New Roman" w:cs="Times New Roman"/>
              </w:rPr>
              <w:t>ие, они</w:t>
            </w:r>
            <w:r>
              <w:rPr>
                <w:rFonts w:ascii="Times New Roman" w:hAnsi="Times New Roman" w:cs="Times New Roman"/>
              </w:rPr>
              <w:t xml:space="preserve"> же методологическ</w:t>
            </w:r>
            <w:r w:rsidR="00C30991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. Выработать общий формат (форматы, формы) представления данных об иностранцах наглядным, внятным и вообще удобоваримым образом, при этом, по возможности, с учётом как специфики конкретного «персонажа», так и склонностей участника проекта. «Жёсткие» и «гибкие» элементы структуры проекта, таким образом, предполагается не только иметь </w:t>
            </w:r>
            <w:proofErr w:type="gramStart"/>
            <w:r>
              <w:rPr>
                <w:rFonts w:ascii="Times New Roman" w:hAnsi="Times New Roman" w:cs="Times New Roman"/>
              </w:rPr>
              <w:t>ввиду</w:t>
            </w:r>
            <w:proofErr w:type="gramEnd"/>
            <w:r>
              <w:rPr>
                <w:rFonts w:ascii="Times New Roman" w:hAnsi="Times New Roman" w:cs="Times New Roman"/>
              </w:rPr>
              <w:t>, но и реализов</w:t>
            </w:r>
            <w:r w:rsidR="00061167">
              <w:rPr>
                <w:rFonts w:ascii="Times New Roman" w:hAnsi="Times New Roman" w:cs="Times New Roman"/>
              </w:rPr>
              <w:t>ыв</w:t>
            </w:r>
            <w:r>
              <w:rPr>
                <w:rFonts w:ascii="Times New Roman" w:hAnsi="Times New Roman" w:cs="Times New Roman"/>
              </w:rPr>
              <w:t>ать</w:t>
            </w:r>
            <w:r w:rsidR="00061167">
              <w:rPr>
                <w:rFonts w:ascii="Times New Roman" w:hAnsi="Times New Roman" w:cs="Times New Roman"/>
              </w:rPr>
              <w:t xml:space="preserve"> на практике. С</w:t>
            </w:r>
            <w:r w:rsidR="00C30991">
              <w:rPr>
                <w:rFonts w:ascii="Times New Roman" w:hAnsi="Times New Roman" w:cs="Times New Roman"/>
              </w:rPr>
              <w:t xml:space="preserve">ама структура </w:t>
            </w:r>
            <w:r w:rsidR="00061167">
              <w:rPr>
                <w:rFonts w:ascii="Times New Roman" w:hAnsi="Times New Roman" w:cs="Times New Roman"/>
              </w:rPr>
              <w:t xml:space="preserve">представления результатов </w:t>
            </w:r>
            <w:r w:rsidR="00C30991">
              <w:rPr>
                <w:rFonts w:ascii="Times New Roman" w:hAnsi="Times New Roman" w:cs="Times New Roman"/>
              </w:rPr>
              <w:t>при этом – плод обсуждения между руководителем проекта и его участниками.</w:t>
            </w:r>
            <w:r w:rsidR="002225CA">
              <w:rPr>
                <w:rFonts w:ascii="Times New Roman" w:hAnsi="Times New Roman" w:cs="Times New Roman"/>
              </w:rPr>
              <w:t xml:space="preserve"> Выработка стандартного шаблона («карточки») о конкретной персоналии, далее – возможное её расширение, творческое переосмысление, доработка и пр.</w:t>
            </w:r>
          </w:p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1-а. Работа с разными типами источников и литературы, навыки поиска нужных сведений, выстраивание критери</w:t>
            </w:r>
            <w:r w:rsidR="00C30991">
              <w:rPr>
                <w:rFonts w:ascii="Times New Roman" w:hAnsi="Times New Roman" w:cs="Times New Roman"/>
              </w:rPr>
              <w:t xml:space="preserve">ев </w:t>
            </w:r>
            <w:r>
              <w:rPr>
                <w:rFonts w:ascii="Times New Roman" w:hAnsi="Times New Roman" w:cs="Times New Roman"/>
              </w:rPr>
              <w:t>отбора.</w:t>
            </w:r>
            <w:r w:rsidR="00C30991">
              <w:rPr>
                <w:rFonts w:ascii="Times New Roman" w:hAnsi="Times New Roman" w:cs="Times New Roman"/>
              </w:rPr>
              <w:t xml:space="preserve"> Приобретение навыков обсуждения и продвижения своих идей, активное предложение своей инициативы. Стимулирование активного, творческого </w:t>
            </w:r>
            <w:r w:rsidR="00C30991">
              <w:rPr>
                <w:rFonts w:ascii="Times New Roman" w:hAnsi="Times New Roman" w:cs="Times New Roman"/>
              </w:rPr>
              <w:lastRenderedPageBreak/>
              <w:t xml:space="preserve">подхода к сложившимся формам </w:t>
            </w:r>
            <w:r w:rsidR="009903F4">
              <w:rPr>
                <w:rFonts w:ascii="Times New Roman" w:hAnsi="Times New Roman" w:cs="Times New Roman"/>
              </w:rPr>
              <w:t xml:space="preserve">и форматам </w:t>
            </w:r>
            <w:r w:rsidR="00C30991">
              <w:rPr>
                <w:rFonts w:ascii="Times New Roman" w:hAnsi="Times New Roman" w:cs="Times New Roman"/>
              </w:rPr>
              <w:t xml:space="preserve">представления информации. </w:t>
            </w:r>
          </w:p>
          <w:p w:rsidR="005E1877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30991">
              <w:rPr>
                <w:rFonts w:ascii="Times New Roman" w:hAnsi="Times New Roman" w:cs="Times New Roman"/>
              </w:rPr>
              <w:t>Итоговая. С</w:t>
            </w:r>
            <w:r>
              <w:rPr>
                <w:rFonts w:ascii="Times New Roman" w:hAnsi="Times New Roman" w:cs="Times New Roman"/>
              </w:rPr>
              <w:t xml:space="preserve">оставить, насколько возможно, полную и панорамную «галерею образов и живых типов» </w:t>
            </w:r>
            <w:r w:rsidR="004E199C">
              <w:rPr>
                <w:rFonts w:ascii="Times New Roman" w:hAnsi="Times New Roman" w:cs="Times New Roman"/>
              </w:rPr>
              <w:t>японцев</w:t>
            </w:r>
            <w:r>
              <w:rPr>
                <w:rFonts w:ascii="Times New Roman" w:hAnsi="Times New Roman" w:cs="Times New Roman"/>
              </w:rPr>
              <w:t xml:space="preserve">, так или иначе состоявшихся </w:t>
            </w:r>
            <w:r w:rsidR="004E199C">
              <w:rPr>
                <w:rFonts w:ascii="Times New Roman" w:hAnsi="Times New Roman" w:cs="Times New Roman"/>
              </w:rPr>
              <w:t xml:space="preserve">и реализовавшихся </w:t>
            </w:r>
            <w:r>
              <w:rPr>
                <w:rFonts w:ascii="Times New Roman" w:hAnsi="Times New Roman" w:cs="Times New Roman"/>
              </w:rPr>
              <w:t xml:space="preserve">(в плане судьбы, профессии и пр.) </w:t>
            </w:r>
            <w:r w:rsidR="004E199C">
              <w:rPr>
                <w:rFonts w:ascii="Times New Roman" w:hAnsi="Times New Roman" w:cs="Times New Roman"/>
              </w:rPr>
              <w:t xml:space="preserve">за пределами </w:t>
            </w:r>
            <w:r>
              <w:rPr>
                <w:rFonts w:ascii="Times New Roman" w:hAnsi="Times New Roman" w:cs="Times New Roman"/>
              </w:rPr>
              <w:t>Японии.</w:t>
            </w:r>
            <w:r w:rsidR="00C30991">
              <w:rPr>
                <w:rFonts w:ascii="Times New Roman" w:hAnsi="Times New Roman" w:cs="Times New Roman"/>
              </w:rPr>
              <w:t xml:space="preserve"> Для этого:</w:t>
            </w:r>
          </w:p>
          <w:p w:rsidR="00C30991" w:rsidRDefault="00C30991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2-а. Вырабатывается тип, форма, структура представления собранных данных, а также возможные способы их </w:t>
            </w:r>
            <w:r w:rsidR="009903F4">
              <w:rPr>
                <w:rFonts w:ascii="Times New Roman" w:hAnsi="Times New Roman" w:cs="Times New Roman"/>
              </w:rPr>
              <w:t>индексации, каталогизации и репрезентации</w:t>
            </w:r>
            <w:r>
              <w:rPr>
                <w:rFonts w:ascii="Times New Roman" w:hAnsi="Times New Roman" w:cs="Times New Roman"/>
              </w:rPr>
              <w:t xml:space="preserve"> (сайт, корпус сводных файлов, что-то ещё).</w:t>
            </w:r>
          </w:p>
          <w:p w:rsidR="005E1877" w:rsidRPr="00AE06C5" w:rsidRDefault="00C30991" w:rsidP="004E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2-б. В результате в качестве конечного продукта ожидается получение широкой, разнообразн</w:t>
            </w:r>
            <w:r w:rsidR="009903F4">
              <w:rPr>
                <w:rFonts w:ascii="Times New Roman" w:hAnsi="Times New Roman" w:cs="Times New Roman"/>
              </w:rPr>
              <w:t xml:space="preserve">ой, </w:t>
            </w:r>
            <w:r>
              <w:rPr>
                <w:rFonts w:ascii="Times New Roman" w:hAnsi="Times New Roman" w:cs="Times New Roman"/>
              </w:rPr>
              <w:t xml:space="preserve">многогранной </w:t>
            </w:r>
            <w:r w:rsidR="009903F4">
              <w:rPr>
                <w:rFonts w:ascii="Times New Roman" w:hAnsi="Times New Roman" w:cs="Times New Roman"/>
              </w:rPr>
              <w:t xml:space="preserve">и максимально внятной </w:t>
            </w:r>
            <w:r>
              <w:rPr>
                <w:rFonts w:ascii="Times New Roman" w:hAnsi="Times New Roman" w:cs="Times New Roman"/>
              </w:rPr>
              <w:t>картины, включающей в себя самые разные по типу, жанру и форме представления о</w:t>
            </w:r>
            <w:r w:rsidR="004E199C">
              <w:rPr>
                <w:rFonts w:ascii="Times New Roman" w:hAnsi="Times New Roman" w:cs="Times New Roman"/>
              </w:rPr>
              <w:t xml:space="preserve"> японцах за границей</w:t>
            </w:r>
            <w:r>
              <w:rPr>
                <w:rFonts w:ascii="Times New Roman" w:hAnsi="Times New Roman" w:cs="Times New Roman"/>
              </w:rPr>
              <w:t>.</w:t>
            </w:r>
            <w:r w:rsidR="00EA1C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Виды деятельности, выполняемые студентом в проекте / отрабатываемые навыки</w:t>
            </w:r>
          </w:p>
        </w:tc>
        <w:tc>
          <w:tcPr>
            <w:tcW w:w="4786" w:type="dxa"/>
          </w:tcPr>
          <w:p w:rsidR="005E1877" w:rsidRPr="00AE06C5" w:rsidRDefault="003901BA" w:rsidP="0079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необходимых данных в источника</w:t>
            </w:r>
            <w:r w:rsidR="009903F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различного типа (пр</w:t>
            </w:r>
            <w:r w:rsidR="004E199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меры см. в Описании проекта); све</w:t>
            </w:r>
            <w:r w:rsidR="009903F4">
              <w:rPr>
                <w:rFonts w:ascii="Times New Roman" w:hAnsi="Times New Roman" w:cs="Times New Roman"/>
              </w:rPr>
              <w:t>дение данных в таблицы/нанесение на карту</w:t>
            </w:r>
            <w:r>
              <w:rPr>
                <w:rFonts w:ascii="Times New Roman" w:hAnsi="Times New Roman" w:cs="Times New Roman"/>
              </w:rPr>
              <w:t xml:space="preserve">/составление списков. Систематизация, каталогизация и описание сопричастных текстов (а также фото, кино, прочее).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86" w:type="dxa"/>
          </w:tcPr>
          <w:p w:rsidR="005E1877" w:rsidRPr="0003013D" w:rsidRDefault="005E1877" w:rsidP="003901BA">
            <w:pPr>
              <w:rPr>
                <w:rFonts w:ascii="Times New Roman" w:hAnsi="Times New Roman" w:cs="Times New Roman"/>
              </w:rPr>
            </w:pPr>
            <w:r w:rsidRPr="003901BA">
              <w:rPr>
                <w:rFonts w:ascii="Times New Roman" w:hAnsi="Times New Roman" w:cs="Times New Roman"/>
              </w:rPr>
              <w:t xml:space="preserve">01 </w:t>
            </w:r>
            <w:r w:rsidR="003901BA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</w:t>
            </w:r>
            <w:r w:rsidR="003901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 –</w:t>
            </w:r>
            <w:r w:rsidR="003901BA">
              <w:rPr>
                <w:rFonts w:ascii="Times New Roman" w:hAnsi="Times New Roman" w:cs="Times New Roman"/>
              </w:rPr>
              <w:t xml:space="preserve"> 31 декабря </w:t>
            </w:r>
            <w:r>
              <w:rPr>
                <w:rFonts w:ascii="Times New Roman" w:hAnsi="Times New Roman" w:cs="Times New Roman"/>
              </w:rPr>
              <w:t>202</w:t>
            </w:r>
            <w:r w:rsidR="003901BA">
              <w:rPr>
                <w:rFonts w:ascii="Times New Roman" w:hAnsi="Times New Roman" w:cs="Times New Roman"/>
              </w:rPr>
              <w:t>1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86" w:type="dxa"/>
          </w:tcPr>
          <w:p w:rsidR="005E1877" w:rsidRPr="00511302" w:rsidRDefault="00511302" w:rsidP="00521A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86" w:type="dxa"/>
          </w:tcPr>
          <w:p w:rsidR="005E1877" w:rsidRPr="00AE06C5" w:rsidRDefault="007935F6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1877">
              <w:rPr>
                <w:rFonts w:ascii="Times New Roman" w:hAnsi="Times New Roman" w:cs="Times New Roman"/>
              </w:rPr>
              <w:t>амостоятельная</w:t>
            </w:r>
            <w:r w:rsidR="003901BA">
              <w:rPr>
                <w:rFonts w:ascii="Times New Roman" w:hAnsi="Times New Roman" w:cs="Times New Roman"/>
              </w:rPr>
              <w:t>,</w:t>
            </w:r>
            <w:r w:rsidR="005E1877">
              <w:rPr>
                <w:rFonts w:ascii="Times New Roman" w:hAnsi="Times New Roman" w:cs="Times New Roman"/>
              </w:rPr>
              <w:t xml:space="preserve"> удалённая работа</w:t>
            </w:r>
            <w:r w:rsidR="003901BA">
              <w:rPr>
                <w:rFonts w:ascii="Times New Roman" w:hAnsi="Times New Roman" w:cs="Times New Roman"/>
              </w:rPr>
              <w:t xml:space="preserve"> (поиск в Интернете, работа в различных библиотеках и архивах).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4786" w:type="dxa"/>
          </w:tcPr>
          <w:p w:rsidR="005E1877" w:rsidRPr="00613C31" w:rsidRDefault="003901BA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877" w:rsidRPr="00613C31">
              <w:rPr>
                <w:rFonts w:ascii="Times New Roman" w:hAnsi="Times New Roman" w:cs="Times New Roman"/>
              </w:rPr>
              <w:t xml:space="preserve"> </w:t>
            </w:r>
            <w:r w:rsidR="005E1877">
              <w:rPr>
                <w:rFonts w:ascii="Times New Roman" w:hAnsi="Times New Roman" w:cs="Times New Roman"/>
              </w:rPr>
              <w:t>астрономических часов в неделю (минимум)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3901BA">
              <w:rPr>
                <w:rFonts w:ascii="Times New Roman" w:hAnsi="Times New Roman" w:cs="Times New Roman"/>
              </w:rPr>
              <w:t>о-коллективный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86" w:type="dxa"/>
          </w:tcPr>
          <w:p w:rsidR="005E1877" w:rsidRPr="00613C31" w:rsidRDefault="003901BA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Дотошность, въедливость, занудство, любознательность, трудоспособность, усидчивость.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86" w:type="dxa"/>
          </w:tcPr>
          <w:p w:rsidR="005E1877" w:rsidRPr="00AE06C5" w:rsidRDefault="003901BA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Обширная тематическая база данных, представленная в виде сайта (про</w:t>
            </w:r>
            <w:r w:rsidR="00C04C7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рамма-максимум), </w:t>
            </w:r>
            <w:r w:rsidR="009903F4">
              <w:rPr>
                <w:rFonts w:ascii="Times New Roman" w:hAnsi="Times New Roman" w:cs="Times New Roman"/>
              </w:rPr>
              <w:t xml:space="preserve">снабжённого грамотным поиском, </w:t>
            </w:r>
            <w:r>
              <w:rPr>
                <w:rFonts w:ascii="Times New Roman" w:hAnsi="Times New Roman" w:cs="Times New Roman"/>
              </w:rPr>
              <w:t>либо в виде цифрового архива, содержащего сведения, представленные в самых разных форматах (тексты, аудио, видео, фото и пр. визуальные материалы).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(отчёт студента по проекту)</w:t>
            </w:r>
          </w:p>
        </w:tc>
        <w:tc>
          <w:tcPr>
            <w:tcW w:w="4786" w:type="dxa"/>
          </w:tcPr>
          <w:p w:rsidR="005E1877" w:rsidRPr="00AE06C5" w:rsidRDefault="002225CA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рассказать и описать письменно характер своей работы во время проекта, подвести итоги, указать на недостатки, описать трудности</w:t>
            </w:r>
            <w:r w:rsidR="00F82F13">
              <w:rPr>
                <w:rFonts w:ascii="Times New Roman" w:hAnsi="Times New Roman" w:cs="Times New Roman"/>
              </w:rPr>
              <w:t xml:space="preserve"> любого характера</w:t>
            </w:r>
            <w:r>
              <w:rPr>
                <w:rFonts w:ascii="Times New Roman" w:hAnsi="Times New Roman" w:cs="Times New Roman"/>
              </w:rPr>
              <w:t xml:space="preserve">, с которыми пришлось столкнуться в ходе работы. Знание и понимания своей сферы ответственности, условный процент своего вклада в общее дело.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786" w:type="dxa"/>
          </w:tcPr>
          <w:p w:rsidR="005E1877" w:rsidRPr="00AE06C5" w:rsidRDefault="00006BC2" w:rsidP="00BC6B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обработанных данных (источников, литературы, иных); полнота представления; количество единиц</w:t>
            </w:r>
            <w:r w:rsidRPr="00F86BB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«статей», «карточек»</w:t>
            </w:r>
            <w:r w:rsidRPr="00F86B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внесённых в базу</w:t>
            </w:r>
            <w:proofErr w:type="gramEnd"/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786" w:type="dxa"/>
          </w:tcPr>
          <w:p w:rsidR="005E1877" w:rsidRPr="00AE06C5" w:rsidRDefault="002225CA" w:rsidP="0022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6" w:type="dxa"/>
          </w:tcPr>
          <w:p w:rsidR="005E1877" w:rsidRPr="00AE06C5" w:rsidRDefault="005E1877" w:rsidP="004E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</w:t>
            </w:r>
            <w:r w:rsidR="004E6A89">
              <w:rPr>
                <w:rFonts w:ascii="Times New Roman" w:hAnsi="Times New Roman" w:cs="Times New Roman"/>
              </w:rPr>
              <w:t xml:space="preserve">началом </w:t>
            </w:r>
            <w:r>
              <w:rPr>
                <w:rFonts w:ascii="Times New Roman" w:hAnsi="Times New Roman" w:cs="Times New Roman"/>
              </w:rPr>
              <w:t xml:space="preserve">проекта проводится собеседование, в ходе которого руководитель определяет готовность, склонность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заинтересованность претендентов.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Образовательные программы</w:t>
            </w:r>
          </w:p>
        </w:tc>
        <w:tc>
          <w:tcPr>
            <w:tcW w:w="4786" w:type="dxa"/>
          </w:tcPr>
          <w:p w:rsidR="00476BA8" w:rsidRDefault="00476BA8" w:rsidP="00476BA8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 xml:space="preserve">Программы </w:t>
            </w:r>
            <w:proofErr w:type="spellStart"/>
            <w:r w:rsidRPr="00FF7ECD">
              <w:rPr>
                <w:rFonts w:asciiTheme="majorBidi" w:hAnsiTheme="majorBidi" w:cstheme="majorBidi"/>
                <w:u w:val="single"/>
              </w:rPr>
              <w:t>бакалавриата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Востоковедение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География глобальных изменений и геоинформационные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Журналистика</w:t>
            </w:r>
            <w:r w:rsidRPr="00FF7ECD"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</w:t>
            </w:r>
            <w:r>
              <w:rPr>
                <w:rFonts w:asciiTheme="majorBidi" w:hAnsiTheme="majorBidi" w:cstheme="majorBidi"/>
              </w:rPr>
              <w:t xml:space="preserve">, История искусств, </w:t>
            </w:r>
            <w:r w:rsidRPr="00FF7ECD">
              <w:rPr>
                <w:rFonts w:asciiTheme="majorBidi" w:hAnsiTheme="majorBidi" w:cstheme="majorBidi"/>
              </w:rPr>
              <w:t>Клеточная и молекулярная биотехнология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 xml:space="preserve">Программа двух дипломов НИУ ВШЭ и Университета </w:t>
            </w:r>
            <w:proofErr w:type="spellStart"/>
            <w:r w:rsidRPr="00FF7ECD">
              <w:rPr>
                <w:rFonts w:asciiTheme="majorBidi" w:hAnsiTheme="majorBidi" w:cstheme="majorBidi"/>
              </w:rPr>
              <w:t>Кёнхи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 и литература Японии</w:t>
            </w:r>
          </w:p>
          <w:p w:rsidR="005E1877" w:rsidRPr="00476BA8" w:rsidRDefault="00476BA8" w:rsidP="00476BA8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>Магистерские программы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Демография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 современного мира</w:t>
            </w:r>
            <w:r>
              <w:rPr>
                <w:rFonts w:asciiTheme="majorBidi" w:hAnsiTheme="majorBidi" w:cstheme="majorBidi"/>
              </w:rPr>
              <w:t xml:space="preserve">, Компьютерная лингвистика, Критические </w:t>
            </w:r>
            <w:proofErr w:type="spellStart"/>
            <w:r>
              <w:rPr>
                <w:rFonts w:asciiTheme="majorBidi" w:hAnsiTheme="majorBidi" w:cstheme="majorBidi"/>
              </w:rPr>
              <w:t>медиаисследования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Культурная и интеллектуальная ис</w:t>
            </w:r>
            <w:r>
              <w:rPr>
                <w:rFonts w:asciiTheme="majorBidi" w:hAnsiTheme="majorBidi" w:cstheme="majorBidi"/>
              </w:rPr>
              <w:t xml:space="preserve">тория: между Востоком и Западом, </w:t>
            </w:r>
            <w:r w:rsidRPr="00FF7ECD">
              <w:rPr>
                <w:rFonts w:asciiTheme="majorBidi" w:hAnsiTheme="majorBidi" w:cstheme="majorBidi"/>
              </w:rPr>
              <w:t>Лингвистическая теория и описание языка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Литература и медиа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Литературное мастерство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Математические методы моделирования и компьютерные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Медиевистика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Международный бизнес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Население и развитие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Прикладная 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Социально-экономическое и политическое развитие современной Азии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Сравнительные социальные исследования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 и история религии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Языковая политика в условиях этнокультурного разнообразия</w:t>
            </w:r>
            <w:r w:rsidR="008210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786" w:type="dxa"/>
          </w:tcPr>
          <w:p w:rsidR="005E1877" w:rsidRPr="008210D6" w:rsidRDefault="008210D6" w:rsidP="00521A84">
            <w:pPr>
              <w:rPr>
                <w:rFonts w:ascii="Times New Roman" w:hAnsi="Times New Roman" w:cs="Times New Roman"/>
              </w:rPr>
            </w:pPr>
            <w:r w:rsidRPr="008210D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210D6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821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0D6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8210D6">
              <w:rPr>
                <w:rFonts w:ascii="Times New Roman" w:hAnsi="Times New Roman" w:cs="Times New Roman"/>
              </w:rPr>
              <w:t xml:space="preserve"> 21/4, стр. 3, корпус «Л», 2-й этаж.</w:t>
            </w:r>
          </w:p>
        </w:tc>
      </w:tr>
    </w:tbl>
    <w:p w:rsidR="005E1877" w:rsidRPr="00AE06C5" w:rsidRDefault="005E1877" w:rsidP="005E1877">
      <w:pPr>
        <w:rPr>
          <w:rFonts w:ascii="Times New Roman" w:hAnsi="Times New Roman" w:cs="Times New Roman"/>
        </w:rPr>
      </w:pPr>
    </w:p>
    <w:p w:rsidR="005E1877" w:rsidRPr="00AE06C5" w:rsidRDefault="005E1877" w:rsidP="005E1877"/>
    <w:p w:rsidR="005E1877" w:rsidRPr="00AE06C5" w:rsidRDefault="005E1877" w:rsidP="005E1877"/>
    <w:p w:rsidR="001211DA" w:rsidRDefault="00C04C7F">
      <w:bookmarkStart w:id="0" w:name="_GoBack"/>
      <w:bookmarkEnd w:id="0"/>
    </w:p>
    <w:sectPr w:rsidR="001211DA" w:rsidSect="00C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877"/>
    <w:rsid w:val="00006BC2"/>
    <w:rsid w:val="00061167"/>
    <w:rsid w:val="00136A59"/>
    <w:rsid w:val="001A49AC"/>
    <w:rsid w:val="002225CA"/>
    <w:rsid w:val="002A2227"/>
    <w:rsid w:val="002D69BD"/>
    <w:rsid w:val="003901BA"/>
    <w:rsid w:val="004550D1"/>
    <w:rsid w:val="00476BA8"/>
    <w:rsid w:val="004B0576"/>
    <w:rsid w:val="004C4347"/>
    <w:rsid w:val="004C5CFF"/>
    <w:rsid w:val="004E199C"/>
    <w:rsid w:val="004E6A89"/>
    <w:rsid w:val="00511302"/>
    <w:rsid w:val="00560F15"/>
    <w:rsid w:val="005E1877"/>
    <w:rsid w:val="00615FA0"/>
    <w:rsid w:val="007935F6"/>
    <w:rsid w:val="008210D6"/>
    <w:rsid w:val="00830164"/>
    <w:rsid w:val="008515C6"/>
    <w:rsid w:val="0087720A"/>
    <w:rsid w:val="00890FF1"/>
    <w:rsid w:val="009903F4"/>
    <w:rsid w:val="00AB2B1A"/>
    <w:rsid w:val="00B03C1E"/>
    <w:rsid w:val="00B1408C"/>
    <w:rsid w:val="00BC6BCF"/>
    <w:rsid w:val="00BD0524"/>
    <w:rsid w:val="00C04C7F"/>
    <w:rsid w:val="00C2274A"/>
    <w:rsid w:val="00C30991"/>
    <w:rsid w:val="00C43E66"/>
    <w:rsid w:val="00D361B5"/>
    <w:rsid w:val="00DE1BA8"/>
    <w:rsid w:val="00DE2BF0"/>
    <w:rsid w:val="00DE77EA"/>
    <w:rsid w:val="00E21E7D"/>
    <w:rsid w:val="00E538FA"/>
    <w:rsid w:val="00E6393C"/>
    <w:rsid w:val="00EA1C37"/>
    <w:rsid w:val="00F35362"/>
    <w:rsid w:val="00F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8</cp:revision>
  <dcterms:created xsi:type="dcterms:W3CDTF">2020-09-09T18:47:00Z</dcterms:created>
  <dcterms:modified xsi:type="dcterms:W3CDTF">2020-09-09T21:39:00Z</dcterms:modified>
</cp:coreProperties>
</file>