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A53641A" w:rsidR="00A47807" w:rsidRPr="005A0008" w:rsidRDefault="005A000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5E33A2D" w:rsidR="00A47807" w:rsidRPr="009D152B" w:rsidRDefault="00540E9E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40E9E">
              <w:rPr>
                <w:rFonts w:ascii="Times New Roman" w:hAnsi="Times New Roman" w:cs="Times New Roman"/>
                <w:color w:val="000000" w:themeColor="text1"/>
              </w:rPr>
              <w:t xml:space="preserve">нализ нормативно-правой и стратегической рамки организации и реализации программ </w:t>
            </w:r>
            <w:r>
              <w:rPr>
                <w:rFonts w:ascii="Times New Roman" w:hAnsi="Times New Roman" w:cs="Times New Roman"/>
                <w:color w:val="000000" w:themeColor="text1"/>
              </w:rPr>
              <w:t>внешкольного образования детей в странах бывшего Советского Союза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4E60382" w:rsidR="00023E4E" w:rsidRPr="00BF63C9" w:rsidRDefault="005A000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общего и дополнительного образования им. А. А. Пинского Института образования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E7FDD85" w:rsidR="000A439E" w:rsidRPr="009D152B" w:rsidRDefault="005A000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Иванов И</w:t>
            </w:r>
            <w:r w:rsidR="00D314CC">
              <w:rPr>
                <w:rFonts w:ascii="Times New Roman" w:hAnsi="Times New Roman" w:cs="Times New Roman"/>
                <w:i/>
                <w:color w:val="000000" w:themeColor="text1"/>
              </w:rPr>
              <w:t>ван Юрьевич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F0855A3" w:rsidR="00BF63C9" w:rsidRPr="00BF63C9" w:rsidRDefault="00A4699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 проект «Развитие внешкольного образования детей на постсоветском пространстве»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698D7EC" w:rsidR="00A47807" w:rsidRPr="00BF63C9" w:rsidRDefault="00540E9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Обзор законодательства об образовании в странах бывшего Советского Союза, регулирующее вопросы внешкольного образования детей, включая национальные стратегии и программы</w:t>
            </w:r>
            <w:r w:rsidR="00A46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1AE0F20" w:rsidR="00A47807" w:rsidRPr="009D152B" w:rsidRDefault="00DC4596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и систематизация </w:t>
            </w:r>
            <w:r w:rsidR="00540E9E">
              <w:rPr>
                <w:rFonts w:ascii="Times New Roman" w:hAnsi="Times New Roman" w:cs="Times New Roman"/>
              </w:rPr>
              <w:t xml:space="preserve">законодательной и стратегической рамки реализации внешкольного образования в странах бывшего Советского Союза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E9EBA3E" w:rsidR="00BF63C9" w:rsidRPr="00BF63C9" w:rsidRDefault="00DC459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Появление </w:t>
            </w:r>
            <w:r w:rsidR="00540E9E">
              <w:rPr>
                <w:rFonts w:ascii="Times New Roman" w:hAnsi="Times New Roman" w:cs="Times New Roman"/>
                <w:color w:val="000000" w:themeColor="text1"/>
              </w:rPr>
              <w:t>аналитического материала о законодательной и стратегической рамк</w:t>
            </w:r>
            <w:r w:rsidR="00B6567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540E9E">
              <w:rPr>
                <w:rFonts w:ascii="Times New Roman" w:hAnsi="Times New Roman" w:cs="Times New Roman"/>
                <w:color w:val="000000" w:themeColor="text1"/>
              </w:rPr>
              <w:t xml:space="preserve"> внешкольного образования в странах бывшего Советского Союза, а также базовая (общая) законодательная и нормативная рамка «детства»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4FF6B78" w14:textId="50BC7491" w:rsidR="008257A3" w:rsidRPr="008257A3" w:rsidRDefault="008257A3" w:rsidP="008257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257A3">
              <w:rPr>
                <w:rFonts w:ascii="Times New Roman" w:hAnsi="Times New Roman" w:cs="Times New Roman"/>
                <w:color w:val="000000" w:themeColor="text1"/>
              </w:rPr>
              <w:t>Развитые аналитические способности.</w:t>
            </w:r>
          </w:p>
          <w:p w14:paraId="55CA9C01" w14:textId="219E5966" w:rsidR="008257A3" w:rsidRPr="008257A3" w:rsidRDefault="008257A3" w:rsidP="008257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257A3">
              <w:rPr>
                <w:rFonts w:ascii="Times New Roman" w:hAnsi="Times New Roman" w:cs="Times New Roman"/>
                <w:color w:val="000000" w:themeColor="text1"/>
              </w:rPr>
              <w:t>Проактивность, навыки автономной работы (мы приветствуем ваши идеи по поиску новых источников информации и методик ее обработки).</w:t>
            </w:r>
          </w:p>
          <w:p w14:paraId="58CFC228" w14:textId="3C9B01BC" w:rsidR="008257A3" w:rsidRPr="008257A3" w:rsidRDefault="008257A3" w:rsidP="008257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257A3">
              <w:rPr>
                <w:rFonts w:ascii="Times New Roman" w:hAnsi="Times New Roman" w:cs="Times New Roman"/>
                <w:color w:val="000000" w:themeColor="text1"/>
              </w:rPr>
              <w:t>Возможность посвящать достаточно времени проекту.</w:t>
            </w:r>
          </w:p>
          <w:p w14:paraId="3A8CAE35" w14:textId="05254F76" w:rsidR="008257A3" w:rsidRPr="00540E9E" w:rsidRDefault="008257A3" w:rsidP="00540E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257A3">
              <w:rPr>
                <w:rFonts w:ascii="Times New Roman" w:hAnsi="Times New Roman" w:cs="Times New Roman"/>
                <w:color w:val="000000" w:themeColor="text1"/>
              </w:rPr>
              <w:t>Студенты магистратуры.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F8F6A57" w:rsidR="00F17150" w:rsidRPr="005A0008" w:rsidRDefault="00540E9E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965C3A6" w14:textId="77777777" w:rsidR="00B65678" w:rsidRDefault="008257A3" w:rsidP="008257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8257A3">
              <w:rPr>
                <w:rFonts w:ascii="Times New Roman" w:hAnsi="Times New Roman" w:cs="Times New Roman"/>
                <w:i/>
              </w:rPr>
              <w:t xml:space="preserve">бор и анализ </w:t>
            </w:r>
            <w:r w:rsidR="00B65678">
              <w:rPr>
                <w:rFonts w:ascii="Times New Roman" w:hAnsi="Times New Roman" w:cs="Times New Roman"/>
                <w:i/>
              </w:rPr>
              <w:t>законодательных и нормативных документов, касающихся внешкольного образования в странах бывшего Советского Союза, включая национальные стратегии и программы.</w:t>
            </w:r>
          </w:p>
          <w:p w14:paraId="08769596" w14:textId="67B0B995" w:rsidR="00B65678" w:rsidRDefault="00B65678" w:rsidP="008257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Систематизация страновых подходов к позиционированию и регулированию сектора в странах бывшего Советского Союза.</w:t>
            </w:r>
          </w:p>
          <w:p w14:paraId="01CC6465" w14:textId="1DA1022A" w:rsidR="00B65678" w:rsidRDefault="00B65678" w:rsidP="008257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Сбор и систематизация нормативной </w:t>
            </w:r>
            <w:r>
              <w:rPr>
                <w:rFonts w:ascii="Times New Roman" w:hAnsi="Times New Roman" w:cs="Times New Roman"/>
                <w:i/>
              </w:rPr>
              <w:lastRenderedPageBreak/>
              <w:t>рамки «детства» и «права на образование» в странах бывшего Советского Союза.</w:t>
            </w:r>
          </w:p>
          <w:p w14:paraId="44DCD1D6" w14:textId="7E12C76D" w:rsidR="00B65678" w:rsidRDefault="00B65678" w:rsidP="008257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Особый фокус: доступность, гарантированность, финансирование, регулирование деятельности и кадров.</w:t>
            </w:r>
          </w:p>
          <w:p w14:paraId="0140A6A7" w14:textId="61693EF4" w:rsidR="008257A3" w:rsidRPr="008257A3" w:rsidRDefault="008257A3" w:rsidP="008257A3">
            <w:pPr>
              <w:rPr>
                <w:rFonts w:ascii="Times New Roman" w:hAnsi="Times New Roman" w:cs="Times New Roman"/>
                <w:i/>
              </w:rPr>
            </w:pPr>
            <w:r w:rsidRPr="008257A3">
              <w:rPr>
                <w:rFonts w:ascii="Times New Roman" w:hAnsi="Times New Roman" w:cs="Times New Roman"/>
                <w:i/>
              </w:rPr>
              <w:t xml:space="preserve">Данные из открытых источников и </w:t>
            </w:r>
            <w:r>
              <w:rPr>
                <w:rFonts w:ascii="Times New Roman" w:hAnsi="Times New Roman" w:cs="Times New Roman"/>
                <w:i/>
              </w:rPr>
              <w:t>самостоятельны</w:t>
            </w:r>
            <w:r w:rsidR="00B65678">
              <w:rPr>
                <w:rFonts w:ascii="Times New Roman" w:hAnsi="Times New Roman" w:cs="Times New Roman"/>
                <w:i/>
              </w:rPr>
              <w:t>х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257A3">
              <w:rPr>
                <w:rFonts w:ascii="Times New Roman" w:hAnsi="Times New Roman" w:cs="Times New Roman"/>
                <w:i/>
              </w:rPr>
              <w:t>интервью с провайдерами.</w:t>
            </w:r>
          </w:p>
          <w:p w14:paraId="7FA1F300" w14:textId="77777777" w:rsidR="00A47807" w:rsidRDefault="008257A3" w:rsidP="008257A3">
            <w:pPr>
              <w:rPr>
                <w:rFonts w:ascii="Times New Roman" w:hAnsi="Times New Roman" w:cs="Times New Roman"/>
                <w:i/>
              </w:rPr>
            </w:pPr>
            <w:r w:rsidRPr="008257A3">
              <w:rPr>
                <w:rFonts w:ascii="Times New Roman" w:hAnsi="Times New Roman" w:cs="Times New Roman"/>
                <w:i/>
              </w:rPr>
              <w:t>ОБЪЕМ: 1-1,5 П.Л.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  <w:p w14:paraId="2524BCD5" w14:textId="21727A40" w:rsidR="008257A3" w:rsidRPr="00F17150" w:rsidRDefault="008257A3" w:rsidP="008257A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Работа может выполняться малой группой.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2EEBDAC" w:rsidR="008257A3" w:rsidRPr="00F17150" w:rsidRDefault="008257A3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Опыт аналитической работы.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E35C007" w:rsidR="00691CF6" w:rsidRPr="009D152B" w:rsidRDefault="001607B1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5A0008">
              <w:rPr>
                <w:rFonts w:ascii="Times New Roman" w:hAnsi="Times New Roman" w:cs="Times New Roman"/>
                <w:i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B65678">
              <w:rPr>
                <w:rFonts w:ascii="Times New Roman" w:hAnsi="Times New Roman" w:cs="Times New Roman"/>
                <w:i/>
                <w:color w:val="000000" w:themeColor="text1"/>
              </w:rPr>
              <w:t>.2020</w:t>
            </w:r>
            <w:r w:rsidR="005A0008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B65678">
              <w:rPr>
                <w:rFonts w:ascii="Times New Roman" w:hAnsi="Times New Roman" w:cs="Times New Roman"/>
                <w:i/>
                <w:color w:val="000000" w:themeColor="text1"/>
              </w:rPr>
              <w:t>26</w:t>
            </w:r>
            <w:r w:rsidR="005A00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B65678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5A0008">
              <w:rPr>
                <w:rFonts w:ascii="Times New Roman" w:hAnsi="Times New Roman" w:cs="Times New Roman"/>
                <w:i/>
                <w:color w:val="000000" w:themeColor="text1"/>
              </w:rPr>
              <w:t>2.202</w:t>
            </w:r>
            <w:r w:rsidR="00B6567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F30F32F" w:rsidR="009E2FA7" w:rsidRDefault="005A00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9FF78FE" w:rsidR="00F17150" w:rsidRPr="00F17150" w:rsidRDefault="00540E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1CDD7EF6" w:rsidR="005A0008" w:rsidRPr="009D152B" w:rsidRDefault="009E2FA7" w:rsidP="005A00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45E9BACB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44E344B" w:rsidR="00F379A0" w:rsidRPr="009D152B" w:rsidRDefault="005A00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Аналитическая записка «О </w:t>
            </w:r>
            <w:r w:rsidR="00B65678">
              <w:rPr>
                <w:rFonts w:ascii="Times New Roman" w:hAnsi="Times New Roman" w:cs="Times New Roman"/>
                <w:i/>
                <w:color w:val="000000" w:themeColor="text1"/>
              </w:rPr>
              <w:t>национальных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подходах </w:t>
            </w:r>
            <w:r w:rsidR="00B65678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законодательном регулировании и стратегическом позиционировании </w:t>
            </w:r>
            <w:r w:rsidR="00B16CE2">
              <w:rPr>
                <w:rFonts w:ascii="Times New Roman" w:hAnsi="Times New Roman" w:cs="Times New Roman"/>
                <w:i/>
                <w:color w:val="000000" w:themeColor="text1"/>
              </w:rPr>
              <w:t>внешкольно</w:t>
            </w:r>
            <w:r w:rsidR="00B65678">
              <w:rPr>
                <w:rFonts w:ascii="Times New Roman" w:hAnsi="Times New Roman" w:cs="Times New Roman"/>
                <w:i/>
                <w:color w:val="000000" w:themeColor="text1"/>
              </w:rPr>
              <w:t>го</w:t>
            </w:r>
            <w:r w:rsidR="00B16CE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образовани</w:t>
            </w:r>
            <w:r w:rsidR="00B65678"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="00B16CE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детей</w:t>
            </w:r>
            <w:r w:rsidR="00B6567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странах бывшего Советского Союза</w:t>
            </w:r>
            <w:r w:rsidR="00B16CE2">
              <w:rPr>
                <w:rFonts w:ascii="Times New Roman" w:hAnsi="Times New Roman" w:cs="Times New Roman"/>
                <w:i/>
                <w:color w:val="000000" w:themeColor="text1"/>
              </w:rPr>
              <w:t>» (не менее 1 п. л.)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4861ED7" w14:textId="77777777" w:rsidR="008257A3" w:rsidRPr="008257A3" w:rsidRDefault="008257A3" w:rsidP="008257A3">
            <w:pPr>
              <w:rPr>
                <w:rFonts w:ascii="Times New Roman" w:hAnsi="Times New Roman" w:cs="Times New Roman"/>
                <w:i/>
              </w:rPr>
            </w:pPr>
            <w:r w:rsidRPr="008257A3">
              <w:rPr>
                <w:rFonts w:ascii="Times New Roman" w:hAnsi="Times New Roman" w:cs="Times New Roman"/>
                <w:i/>
              </w:rPr>
              <w:t>В рамках проекта студенты:</w:t>
            </w:r>
          </w:p>
          <w:p w14:paraId="4DF2A202" w14:textId="7A251F01" w:rsidR="00900658" w:rsidRPr="00E118DB" w:rsidRDefault="00E118DB" w:rsidP="00E118D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8257A3" w:rsidRPr="00E118DB">
              <w:rPr>
                <w:rFonts w:ascii="Times New Roman" w:hAnsi="Times New Roman" w:cs="Times New Roman"/>
                <w:i/>
              </w:rPr>
              <w:t xml:space="preserve">существляют обзор корпуса </w:t>
            </w:r>
            <w:r w:rsidR="00B65678">
              <w:rPr>
                <w:rFonts w:ascii="Times New Roman" w:hAnsi="Times New Roman" w:cs="Times New Roman"/>
                <w:i/>
              </w:rPr>
              <w:t>нормативных, законодательных и стратегических документов</w:t>
            </w:r>
            <w:r w:rsidR="008257A3" w:rsidRPr="00E118DB">
              <w:rPr>
                <w:rFonts w:ascii="Times New Roman" w:hAnsi="Times New Roman" w:cs="Times New Roman"/>
                <w:i/>
              </w:rPr>
              <w:t xml:space="preserve"> </w:t>
            </w:r>
            <w:r w:rsidR="00900658" w:rsidRPr="00E118DB">
              <w:rPr>
                <w:rFonts w:ascii="Times New Roman" w:hAnsi="Times New Roman" w:cs="Times New Roman"/>
                <w:i/>
              </w:rPr>
              <w:t xml:space="preserve">по теме внешкольного образования детей, как самостоятельного сектора </w:t>
            </w:r>
            <w:r w:rsidR="00B65678">
              <w:rPr>
                <w:rFonts w:ascii="Times New Roman" w:hAnsi="Times New Roman" w:cs="Times New Roman"/>
                <w:i/>
              </w:rPr>
              <w:t>и объекта регулирования</w:t>
            </w:r>
            <w:r w:rsidR="00900658" w:rsidRPr="00E118DB">
              <w:rPr>
                <w:rFonts w:ascii="Times New Roman" w:hAnsi="Times New Roman" w:cs="Times New Roman"/>
                <w:i/>
              </w:rPr>
              <w:t xml:space="preserve">; </w:t>
            </w:r>
          </w:p>
          <w:p w14:paraId="138EB6EE" w14:textId="5810348B" w:rsidR="008257A3" w:rsidRPr="00E118DB" w:rsidRDefault="00E118DB" w:rsidP="00E118D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8257A3" w:rsidRPr="00E118DB">
              <w:rPr>
                <w:rFonts w:ascii="Times New Roman" w:hAnsi="Times New Roman" w:cs="Times New Roman"/>
                <w:i/>
              </w:rPr>
              <w:t xml:space="preserve">роводят </w:t>
            </w:r>
            <w:r w:rsidR="00900658" w:rsidRPr="00E118DB">
              <w:rPr>
                <w:rFonts w:ascii="Times New Roman" w:hAnsi="Times New Roman" w:cs="Times New Roman"/>
                <w:i/>
              </w:rPr>
              <w:t xml:space="preserve">систематизацию </w:t>
            </w:r>
            <w:r w:rsidR="008257A3" w:rsidRPr="00E118DB">
              <w:rPr>
                <w:rFonts w:ascii="Times New Roman" w:hAnsi="Times New Roman" w:cs="Times New Roman"/>
                <w:i/>
              </w:rPr>
              <w:t xml:space="preserve">собранного корпуса </w:t>
            </w:r>
            <w:r w:rsidRPr="00E118DB">
              <w:rPr>
                <w:rFonts w:ascii="Times New Roman" w:hAnsi="Times New Roman" w:cs="Times New Roman"/>
                <w:i/>
              </w:rPr>
              <w:t>данных</w:t>
            </w:r>
            <w:r w:rsidR="008257A3" w:rsidRPr="00E118DB">
              <w:rPr>
                <w:rFonts w:ascii="Times New Roman" w:hAnsi="Times New Roman" w:cs="Times New Roman"/>
                <w:i/>
              </w:rPr>
              <w:t>;</w:t>
            </w:r>
          </w:p>
          <w:p w14:paraId="650C88BF" w14:textId="0373D788" w:rsidR="008257A3" w:rsidRPr="00E118DB" w:rsidRDefault="00E118DB" w:rsidP="00E118D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="008257A3" w:rsidRPr="00E118DB">
              <w:rPr>
                <w:rFonts w:ascii="Times New Roman" w:hAnsi="Times New Roman" w:cs="Times New Roman"/>
                <w:i/>
              </w:rPr>
              <w:t>оставля</w:t>
            </w:r>
            <w:r w:rsidRPr="00E118DB">
              <w:rPr>
                <w:rFonts w:ascii="Times New Roman" w:hAnsi="Times New Roman" w:cs="Times New Roman"/>
                <w:i/>
              </w:rPr>
              <w:t>ю</w:t>
            </w:r>
            <w:r w:rsidR="008257A3" w:rsidRPr="00E118DB">
              <w:rPr>
                <w:rFonts w:ascii="Times New Roman" w:hAnsi="Times New Roman" w:cs="Times New Roman"/>
                <w:i/>
              </w:rPr>
              <w:t>т аналитическую справку по тому или иному вопросу</w:t>
            </w:r>
            <w:r w:rsidRPr="00E118DB">
              <w:rPr>
                <w:rFonts w:ascii="Times New Roman" w:hAnsi="Times New Roman" w:cs="Times New Roman"/>
                <w:i/>
              </w:rPr>
              <w:t xml:space="preserve"> в соответствии </w:t>
            </w:r>
            <w:r w:rsidR="00B65678">
              <w:rPr>
                <w:rFonts w:ascii="Times New Roman" w:hAnsi="Times New Roman" w:cs="Times New Roman"/>
                <w:i/>
              </w:rPr>
              <w:t>с утвержденным планом</w:t>
            </w:r>
            <w:r w:rsidR="008257A3" w:rsidRPr="00E118DB">
              <w:rPr>
                <w:rFonts w:ascii="Times New Roman" w:hAnsi="Times New Roman" w:cs="Times New Roman"/>
                <w:i/>
              </w:rPr>
              <w:t xml:space="preserve">; </w:t>
            </w:r>
          </w:p>
          <w:p w14:paraId="2CE701BF" w14:textId="45E1EA34" w:rsidR="008257A3" w:rsidRPr="008257A3" w:rsidRDefault="008257A3" w:rsidP="008257A3">
            <w:pPr>
              <w:rPr>
                <w:rFonts w:ascii="Times New Roman" w:hAnsi="Times New Roman" w:cs="Times New Roman"/>
                <w:i/>
              </w:rPr>
            </w:pPr>
            <w:r w:rsidRPr="008257A3">
              <w:rPr>
                <w:rFonts w:ascii="Times New Roman" w:hAnsi="Times New Roman" w:cs="Times New Roman"/>
                <w:i/>
              </w:rPr>
              <w:t>Участие в проекте позволит студентам:</w:t>
            </w:r>
          </w:p>
          <w:p w14:paraId="353AC79E" w14:textId="6F3523D0" w:rsidR="008257A3" w:rsidRPr="00E118DB" w:rsidRDefault="00E118DB" w:rsidP="00E118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 w:rsidRPr="00E118DB">
              <w:rPr>
                <w:rFonts w:ascii="Times New Roman" w:hAnsi="Times New Roman" w:cs="Times New Roman"/>
                <w:i/>
              </w:rPr>
              <w:t>п</w:t>
            </w:r>
            <w:r w:rsidR="008257A3" w:rsidRPr="00E118DB">
              <w:rPr>
                <w:rFonts w:ascii="Times New Roman" w:hAnsi="Times New Roman" w:cs="Times New Roman"/>
                <w:i/>
              </w:rPr>
              <w:t xml:space="preserve">олучить навыки написания научно-исследовательской работы; </w:t>
            </w:r>
          </w:p>
          <w:p w14:paraId="236131F0" w14:textId="77777777" w:rsidR="00A47807" w:rsidRPr="00E118DB" w:rsidRDefault="00E118DB" w:rsidP="00E118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 w:rsidRPr="00E118DB">
              <w:rPr>
                <w:rFonts w:ascii="Times New Roman" w:hAnsi="Times New Roman" w:cs="Times New Roman"/>
                <w:i/>
              </w:rPr>
              <w:t>п</w:t>
            </w:r>
            <w:r w:rsidR="008257A3" w:rsidRPr="00E118DB">
              <w:rPr>
                <w:rFonts w:ascii="Times New Roman" w:hAnsi="Times New Roman" w:cs="Times New Roman"/>
                <w:i/>
              </w:rPr>
              <w:t>олучить навыки оформления научно-исследовательской работы</w:t>
            </w:r>
            <w:r w:rsidRPr="00E118DB">
              <w:rPr>
                <w:rFonts w:ascii="Times New Roman" w:hAnsi="Times New Roman" w:cs="Times New Roman"/>
                <w:i/>
              </w:rPr>
              <w:t>;</w:t>
            </w:r>
          </w:p>
          <w:p w14:paraId="0C4E70E2" w14:textId="58574A9E" w:rsidR="00E118DB" w:rsidRPr="00E118DB" w:rsidRDefault="00E118DB" w:rsidP="00E118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118DB">
              <w:rPr>
                <w:rFonts w:ascii="Times New Roman" w:hAnsi="Times New Roman" w:cs="Times New Roman"/>
                <w:i/>
                <w:color w:val="000000" w:themeColor="text1"/>
              </w:rPr>
              <w:t>получить навыки подготовки и проведения исследовательского интервью.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0783A18E" w14:textId="77777777" w:rsidR="00F91F4D" w:rsidRPr="00F91F4D" w:rsidRDefault="00F91F4D" w:rsidP="00F91F4D">
            <w:pPr>
              <w:rPr>
                <w:rFonts w:ascii="Times New Roman" w:hAnsi="Times New Roman" w:cs="Times New Roman"/>
                <w:i/>
              </w:rPr>
            </w:pPr>
            <w:r w:rsidRPr="00F91F4D">
              <w:rPr>
                <w:rFonts w:ascii="Times New Roman" w:hAnsi="Times New Roman" w:cs="Times New Roman"/>
                <w:i/>
              </w:rPr>
              <w:t>Деятельность в рамках проекта оценивается по 10-балльной шкале:</w:t>
            </w:r>
          </w:p>
          <w:p w14:paraId="5FD9889F" w14:textId="6C8CDE96" w:rsidR="00F91F4D" w:rsidRPr="00F91F4D" w:rsidRDefault="00F91F4D" w:rsidP="00F91F4D">
            <w:pPr>
              <w:rPr>
                <w:rFonts w:ascii="Times New Roman" w:hAnsi="Times New Roman" w:cs="Times New Roman"/>
                <w:i/>
              </w:rPr>
            </w:pPr>
            <w:r w:rsidRPr="00F91F4D">
              <w:rPr>
                <w:rFonts w:ascii="Times New Roman" w:hAnsi="Times New Roman" w:cs="Times New Roman"/>
                <w:i/>
              </w:rPr>
              <w:t xml:space="preserve"> - поиск литературы</w:t>
            </w:r>
            <w:r>
              <w:rPr>
                <w:rFonts w:ascii="Times New Roman" w:hAnsi="Times New Roman" w:cs="Times New Roman"/>
                <w:i/>
              </w:rPr>
              <w:t xml:space="preserve"> (данных) </w:t>
            </w:r>
            <w:r w:rsidRPr="00F91F4D">
              <w:rPr>
                <w:rFonts w:ascii="Times New Roman" w:hAnsi="Times New Roman" w:cs="Times New Roman"/>
                <w:i/>
              </w:rPr>
              <w:t>– 2 балла;</w:t>
            </w:r>
          </w:p>
          <w:p w14:paraId="375B12E7" w14:textId="3903763C" w:rsidR="00F91F4D" w:rsidRPr="00F91F4D" w:rsidRDefault="00F91F4D" w:rsidP="00F91F4D">
            <w:pPr>
              <w:rPr>
                <w:rFonts w:ascii="Times New Roman" w:hAnsi="Times New Roman" w:cs="Times New Roman"/>
                <w:i/>
              </w:rPr>
            </w:pPr>
            <w:r w:rsidRPr="00F91F4D">
              <w:rPr>
                <w:rFonts w:ascii="Times New Roman" w:hAnsi="Times New Roman" w:cs="Times New Roman"/>
                <w:i/>
              </w:rPr>
              <w:t xml:space="preserve"> - обзор литературы</w:t>
            </w:r>
            <w:r>
              <w:rPr>
                <w:rFonts w:ascii="Times New Roman" w:hAnsi="Times New Roman" w:cs="Times New Roman"/>
                <w:i/>
              </w:rPr>
              <w:t xml:space="preserve"> (данных)</w:t>
            </w:r>
            <w:r w:rsidRPr="00F91F4D">
              <w:rPr>
                <w:rFonts w:ascii="Times New Roman" w:hAnsi="Times New Roman" w:cs="Times New Roman"/>
                <w:i/>
              </w:rPr>
              <w:t xml:space="preserve"> – 2 балла;</w:t>
            </w:r>
          </w:p>
          <w:p w14:paraId="3BF10B46" w14:textId="3F33BA53" w:rsidR="00F91F4D" w:rsidRPr="00F91F4D" w:rsidRDefault="00F91F4D" w:rsidP="00F91F4D">
            <w:pPr>
              <w:rPr>
                <w:rFonts w:ascii="Times New Roman" w:hAnsi="Times New Roman" w:cs="Times New Roman"/>
                <w:i/>
              </w:rPr>
            </w:pPr>
            <w:r w:rsidRPr="00F91F4D">
              <w:rPr>
                <w:rFonts w:ascii="Times New Roman" w:hAnsi="Times New Roman" w:cs="Times New Roman"/>
                <w:i/>
              </w:rPr>
              <w:t xml:space="preserve"> - </w:t>
            </w:r>
            <w:r>
              <w:rPr>
                <w:rFonts w:ascii="Times New Roman" w:hAnsi="Times New Roman" w:cs="Times New Roman"/>
                <w:i/>
              </w:rPr>
              <w:t xml:space="preserve">подготовка и проведение интервью с </w:t>
            </w:r>
            <w:r>
              <w:rPr>
                <w:rFonts w:ascii="Times New Roman" w:hAnsi="Times New Roman" w:cs="Times New Roman"/>
                <w:i/>
              </w:rPr>
              <w:lastRenderedPageBreak/>
              <w:t>экспертами – 3 балла</w:t>
            </w:r>
            <w:r w:rsidRPr="00F91F4D">
              <w:rPr>
                <w:rFonts w:ascii="Times New Roman" w:hAnsi="Times New Roman" w:cs="Times New Roman"/>
                <w:i/>
              </w:rPr>
              <w:t>;</w:t>
            </w:r>
          </w:p>
          <w:p w14:paraId="53673ECB" w14:textId="00ACA6F8" w:rsidR="00971EDC" w:rsidRPr="00F91F4D" w:rsidRDefault="00F91F4D" w:rsidP="00AD4D49">
            <w:pPr>
              <w:rPr>
                <w:rFonts w:ascii="Times New Roman" w:hAnsi="Times New Roman" w:cs="Times New Roman"/>
                <w:i/>
              </w:rPr>
            </w:pPr>
            <w:r w:rsidRPr="00F91F4D">
              <w:rPr>
                <w:rFonts w:ascii="Times New Roman" w:hAnsi="Times New Roman" w:cs="Times New Roman"/>
                <w:i/>
              </w:rPr>
              <w:t xml:space="preserve"> - </w:t>
            </w:r>
            <w:r>
              <w:rPr>
                <w:rFonts w:ascii="Times New Roman" w:hAnsi="Times New Roman" w:cs="Times New Roman"/>
                <w:i/>
              </w:rPr>
              <w:t>систематизация страновых кейсов и подготовка межстрановой аналитики – 3 балла.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10122C3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5A0008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E2A3F28" w14:textId="77777777" w:rsidR="001607B1" w:rsidRPr="001607B1" w:rsidRDefault="001607B1" w:rsidP="0016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>Гражданское и коммерческое право (Санкт-Петербург)</w:t>
            </w: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25C59EAD" w14:textId="77777777" w:rsidR="001607B1" w:rsidRPr="001607B1" w:rsidRDefault="001607B1" w:rsidP="0016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>Право и государственное управление (Санкт-Петербург)</w:t>
            </w: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29650EB8" w14:textId="77777777" w:rsidR="001607B1" w:rsidRPr="001607B1" w:rsidRDefault="001607B1" w:rsidP="0016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>Сравнительная политика Евразии (Санкт-Петербург)</w:t>
            </w: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24F26157" w14:textId="77777777" w:rsidR="001607B1" w:rsidRPr="001607B1" w:rsidRDefault="001607B1" w:rsidP="0016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>Сравнительная политика России и Евразии (Санкт-Петербург)</w:t>
            </w: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018D1ECD" w14:textId="77777777" w:rsidR="001607B1" w:rsidRPr="001607B1" w:rsidRDefault="001607B1" w:rsidP="0016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>Управление образованием (Санкт-Петербург)</w:t>
            </w: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1DE349EF" w14:textId="77777777" w:rsidR="001607B1" w:rsidRPr="001607B1" w:rsidRDefault="001607B1" w:rsidP="0016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>Управление образованием (Нижний Новгород)</w:t>
            </w: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339816CA" w14:textId="77777777" w:rsidR="001607B1" w:rsidRPr="001607B1" w:rsidRDefault="001607B1" w:rsidP="0016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>Государственное и муниципальное управление (Пермь)</w:t>
            </w: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6CAF14DD" w14:textId="34CE470C" w:rsidR="001607B1" w:rsidRPr="001607B1" w:rsidRDefault="001607B1" w:rsidP="0016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>Доказательная образовательная политика</w:t>
            </w:r>
          </w:p>
          <w:p w14:paraId="13C063CD" w14:textId="77777777" w:rsidR="001607B1" w:rsidRPr="001607B1" w:rsidRDefault="001607B1" w:rsidP="0016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>Доказательное развитие образования</w:t>
            </w: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56C174EE" w14:textId="688865E2" w:rsidR="001607B1" w:rsidRPr="001607B1" w:rsidRDefault="001607B1" w:rsidP="0016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>Международное частное право и международный коммерческий арбитраж</w:t>
            </w:r>
            <w:bookmarkStart w:id="0" w:name="_GoBack"/>
            <w:bookmarkEnd w:id="0"/>
          </w:p>
          <w:p w14:paraId="56AFB6E9" w14:textId="77777777" w:rsidR="001607B1" w:rsidRPr="001607B1" w:rsidRDefault="001607B1" w:rsidP="0016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 в Евразии</w:t>
            </w: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2E08EA6D" w14:textId="77777777" w:rsidR="001607B1" w:rsidRPr="001607B1" w:rsidRDefault="001607B1" w:rsidP="0016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отношения: европейские и азиатские исследования</w:t>
            </w: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27163303" w14:textId="77777777" w:rsidR="001607B1" w:rsidRPr="001607B1" w:rsidRDefault="001607B1" w:rsidP="0016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>Политика. Экономика. Философия</w:t>
            </w: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19AFC4A5" w14:textId="77777777" w:rsidR="001607B1" w:rsidRPr="001607B1" w:rsidRDefault="001607B1" w:rsidP="0016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>Экономика и управление образованием</w:t>
            </w: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2CBAC50B" w14:textId="0717BD85" w:rsidR="00F379A0" w:rsidRPr="009D152B" w:rsidRDefault="001607B1" w:rsidP="0016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07B1">
              <w:rPr>
                <w:rFonts w:ascii="Times New Roman" w:hAnsi="Times New Roman" w:cs="Times New Roman"/>
                <w:i/>
                <w:color w:val="000000" w:themeColor="text1"/>
              </w:rPr>
              <w:t>Экономика, политика и бизнес в Азии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4AC0393" w:rsidR="00F379A0" w:rsidRPr="009D152B" w:rsidRDefault="00E118D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Удалённая работа, консультации с координатором проекта в дистанционном формате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C73"/>
    <w:multiLevelType w:val="hybridMultilevel"/>
    <w:tmpl w:val="F8A0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2F4"/>
    <w:multiLevelType w:val="hybridMultilevel"/>
    <w:tmpl w:val="7CDE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D66BE1"/>
    <w:multiLevelType w:val="hybridMultilevel"/>
    <w:tmpl w:val="EC8C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F2CB8"/>
    <w:multiLevelType w:val="hybridMultilevel"/>
    <w:tmpl w:val="9D4C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607B1"/>
    <w:rsid w:val="0019157C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504EC"/>
    <w:rsid w:val="004678F7"/>
    <w:rsid w:val="004C1D36"/>
    <w:rsid w:val="004E11DE"/>
    <w:rsid w:val="004E12FA"/>
    <w:rsid w:val="004E3F32"/>
    <w:rsid w:val="00540E9E"/>
    <w:rsid w:val="005A0008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257A3"/>
    <w:rsid w:val="00834E3D"/>
    <w:rsid w:val="008B458B"/>
    <w:rsid w:val="00900658"/>
    <w:rsid w:val="009350EA"/>
    <w:rsid w:val="00963578"/>
    <w:rsid w:val="00971EDC"/>
    <w:rsid w:val="00990D2A"/>
    <w:rsid w:val="009A3754"/>
    <w:rsid w:val="009D152B"/>
    <w:rsid w:val="009E2FA7"/>
    <w:rsid w:val="00A013F2"/>
    <w:rsid w:val="00A4699E"/>
    <w:rsid w:val="00A47807"/>
    <w:rsid w:val="00A550AE"/>
    <w:rsid w:val="00AD4D49"/>
    <w:rsid w:val="00AD5C4C"/>
    <w:rsid w:val="00B16CE2"/>
    <w:rsid w:val="00B47552"/>
    <w:rsid w:val="00B65678"/>
    <w:rsid w:val="00BF63C9"/>
    <w:rsid w:val="00C86CA2"/>
    <w:rsid w:val="00D314CC"/>
    <w:rsid w:val="00D448DA"/>
    <w:rsid w:val="00D50690"/>
    <w:rsid w:val="00D66022"/>
    <w:rsid w:val="00DC4596"/>
    <w:rsid w:val="00E118DB"/>
    <w:rsid w:val="00EF51AC"/>
    <w:rsid w:val="00F17150"/>
    <w:rsid w:val="00F17335"/>
    <w:rsid w:val="00F379A0"/>
    <w:rsid w:val="00F50313"/>
    <w:rsid w:val="00F745EA"/>
    <w:rsid w:val="00F91F4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20F0-0CEB-4F27-8A40-3FFE1202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4</cp:revision>
  <dcterms:created xsi:type="dcterms:W3CDTF">2020-10-13T15:33:00Z</dcterms:created>
  <dcterms:modified xsi:type="dcterms:W3CDTF">2020-10-14T09:57:00Z</dcterms:modified>
</cp:coreProperties>
</file>