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9FC5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5A0920AE" w14:textId="77777777" w:rsidR="00200C21" w:rsidRDefault="00200C21"/>
    <w:tbl>
      <w:tblPr>
        <w:tblStyle w:val="TableNormal1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2B18F2F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46E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D50C" w14:textId="77777777" w:rsidR="00200C21" w:rsidRDefault="00065129">
            <w:r>
              <w:rPr>
                <w:rFonts w:ascii="Times New Roman" w:hAnsi="Times New Roman"/>
              </w:rPr>
              <w:t>Исследовательский</w:t>
            </w:r>
          </w:p>
        </w:tc>
      </w:tr>
      <w:tr w:rsidR="00200C21" w14:paraId="13D6A0E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E41D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C70" w14:textId="796F8DAE" w:rsidR="00200C21" w:rsidRPr="002323D7" w:rsidRDefault="003C0722">
            <w:pPr>
              <w:rPr>
                <w:b/>
                <w:bCs/>
                <w:sz w:val="32"/>
                <w:szCs w:val="32"/>
              </w:rPr>
            </w:pPr>
            <w:r w:rsidRPr="002323D7">
              <w:rPr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идеологии</w:t>
            </w:r>
          </w:p>
        </w:tc>
      </w:tr>
      <w:tr w:rsidR="00200C21" w14:paraId="4C06D2BA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6E94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C60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4F51385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F7B9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40E1" w14:textId="77777777" w:rsidR="00020526" w:rsidRDefault="003C0722">
            <w:pPr>
              <w:shd w:val="clear" w:color="auto" w:fill="FFFFFF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Проф. </w:t>
            </w:r>
            <w:r w:rsidR="0002052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ВШЭ и МГИМО</w:t>
            </w:r>
          </w:p>
          <w:p w14:paraId="6B0238FD" w14:textId="4B76D4F9" w:rsidR="00200C21" w:rsidRDefault="003C0722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Никитин Александр Иванович</w:t>
            </w:r>
          </w:p>
        </w:tc>
      </w:tr>
      <w:tr w:rsidR="00200C21" w14:paraId="79D6DDB2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7517" w14:textId="77777777" w:rsidR="00200C21" w:rsidRDefault="0006512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F8B9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1BB105AB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E5AF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FD76" w14:textId="77777777" w:rsidR="00200C21" w:rsidRDefault="00755F52">
            <w:pPr>
              <w:shd w:val="clear" w:color="auto" w:fill="FFFFFF"/>
            </w:pPr>
            <w:r>
              <w:t>Идеологии бывают кричащими, а бывают вкрадчивыми и незаметно проникающими в сознание людей.</w:t>
            </w:r>
          </w:p>
          <w:p w14:paraId="05AAD35C" w14:textId="3B86DADE" w:rsidR="00755F52" w:rsidRDefault="00755F52">
            <w:pPr>
              <w:shd w:val="clear" w:color="auto" w:fill="FFFFFF"/>
            </w:pPr>
            <w:r>
              <w:t xml:space="preserve">Проект предполагает </w:t>
            </w:r>
            <w:r w:rsidRPr="00755F52">
              <w:rPr>
                <w:b/>
                <w:bCs/>
              </w:rPr>
              <w:t>создание новой типологии</w:t>
            </w:r>
            <w:r>
              <w:t xml:space="preserve"> разных идеологий, которые распространяются в России и в мире, а также сбор текстовых (книги, статьи) и иллюстративных материалов (</w:t>
            </w:r>
            <w:proofErr w:type="gramStart"/>
            <w:r>
              <w:t>видео-роликов</w:t>
            </w:r>
            <w:proofErr w:type="gramEnd"/>
            <w:r>
              <w:t xml:space="preserve">, фильмов, книг, картин, плакатов, Интернет-сайтов и др.), </w:t>
            </w:r>
            <w:r w:rsidRPr="00755F52">
              <w:rPr>
                <w:b/>
                <w:bCs/>
              </w:rPr>
              <w:t>иллюстрирующих</w:t>
            </w:r>
            <w:r>
              <w:t xml:space="preserve"> каждую идеологию.</w:t>
            </w:r>
          </w:p>
          <w:p w14:paraId="3F87501D" w14:textId="77777777" w:rsidR="004D5CD6" w:rsidRPr="00E86038" w:rsidRDefault="004D5CD6">
            <w:pPr>
              <w:shd w:val="clear" w:color="auto" w:fill="FFFFFF"/>
            </w:pPr>
          </w:p>
          <w:p w14:paraId="078F3355" w14:textId="411E4C3C" w:rsidR="00755F52" w:rsidRDefault="00755F52">
            <w:pPr>
              <w:shd w:val="clear" w:color="auto" w:fill="FFFFFF"/>
            </w:pPr>
            <w:r>
              <w:t>Проблема в том, что большинство идеологий «спрятаны» в научную, пропагандистскую или художественную оболочку, и их необходимо там рассмотреть, извлечь из «кожуры» и сформулировать, чьи интересы в политической сфере стоят за тем или иным феноменом культуры, политики или науки</w:t>
            </w:r>
            <w:r w:rsidR="002323D7">
              <w:t>, к чему приведет реализация тех или иных идеологических программ.</w:t>
            </w:r>
          </w:p>
        </w:tc>
      </w:tr>
      <w:tr w:rsidR="00200C21" w14:paraId="3BD1FF1B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3707" w14:textId="77777777" w:rsidR="00200C21" w:rsidRDefault="00065129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EC5A" w14:textId="425F63D4" w:rsidR="00200C21" w:rsidRDefault="00065129">
            <w:pPr>
              <w:shd w:val="clear" w:color="auto" w:fill="FFFFFF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построить научно </w:t>
            </w:r>
            <w:proofErr w:type="gramStart"/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обоснованный,</w:t>
            </w:r>
            <w:r w:rsidR="002323D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</w:t>
            </w:r>
            <w:proofErr w:type="gramEnd"/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то же время наглядный идеологический спектр как российского, так и мирового политического сознания.</w:t>
            </w:r>
          </w:p>
          <w:p w14:paraId="54D2F370" w14:textId="0805E281" w:rsidR="00755F52" w:rsidRDefault="00755F52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Сделать разные идеологии узнаваемыми по внешним и скрытым признакам, </w:t>
            </w:r>
            <w:r w:rsidR="002323D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системно представить яркие примеры, позволяющие различать разные идеологии.</w:t>
            </w:r>
          </w:p>
        </w:tc>
      </w:tr>
      <w:tr w:rsidR="00200C21" w14:paraId="03D77DA4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8C79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B362" w14:textId="6F07DE71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Библиографический обзор англоязычной и русскоязычной литературы по теме. Выявление исторических и современных 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примеров идеологий и идеологически насыщенных и </w:t>
            </w:r>
            <w:proofErr w:type="gramStart"/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мотивированных  политических</w:t>
            </w:r>
            <w:proofErr w:type="gramEnd"/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кампаний и воздействий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Подготовка 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определений и описаний энциклопедического типа для разных идеологий и идеологических систем. Анализ каждой идеологии в формате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аналитической записки.</w:t>
            </w:r>
          </w:p>
        </w:tc>
      </w:tr>
      <w:tr w:rsidR="00200C21" w14:paraId="2DFCAF6C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82F" w14:textId="77777777" w:rsidR="00200C21" w:rsidRDefault="00065129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C9EE" w14:textId="0EA286D4" w:rsidR="003C0722" w:rsidRDefault="003C0722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Критическое мышление, способность выявления прагматических интересов политических сил и стран за идеологическими лозунгами и формулировками.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политологически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грамотно дебатировать с чуждыми идеями и не поддаваться на идеологические провокации.</w:t>
            </w:r>
          </w:p>
          <w:p w14:paraId="5D700856" w14:textId="7CE0A09E" w:rsidR="00200C21" w:rsidRDefault="00065129"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Advanced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level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English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708718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9674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C045" w14:textId="45794964" w:rsidR="00200C21" w:rsidRDefault="00514FBF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200C21" w14:paraId="25488044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A0EB" w14:textId="77777777" w:rsidR="00200C21" w:rsidRDefault="0006512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7EDB" w14:textId="77777777" w:rsidR="002323D7" w:rsidRDefault="002323D7">
            <w:r>
              <w:t xml:space="preserve">На первом этапе – участие в серии «мозговых штурмов» по составлению типологии современных российских и мировых идеологий. </w:t>
            </w:r>
          </w:p>
          <w:p w14:paraId="09E8065B" w14:textId="521C1451" w:rsidR="00200C21" w:rsidRDefault="002323D7">
            <w:r>
              <w:t>На втором этапе – поиск и системное представление в виде текстов и компьютерных презентаций характерных примеров и проявлений, иллюстраций к каждой идеологии.</w:t>
            </w:r>
          </w:p>
        </w:tc>
      </w:tr>
      <w:tr w:rsidR="00200C21" w14:paraId="71ABAD83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74D0" w14:textId="77777777" w:rsidR="00200C21" w:rsidRDefault="00065129">
            <w:r>
              <w:rPr>
                <w:rFonts w:ascii="Times New Roman" w:hAnsi="Times New Roman"/>
              </w:rPr>
              <w:lastRenderedPageBreak/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E0D0" w14:textId="77777777" w:rsidR="00200C21" w:rsidRDefault="00022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самостоятельно и критически анализировать политический спектр и Интернет-пространство других стран. Умение иллюстрировать науку яркими визуальными образами (плакаты, постеры, слайды, фото, коллажи).</w:t>
            </w:r>
          </w:p>
          <w:p w14:paraId="250FFEB8" w14:textId="69A1FF0D" w:rsidR="00022C55" w:rsidRDefault="00022C55">
            <w:r>
              <w:rPr>
                <w:rFonts w:ascii="Times New Roman" w:hAnsi="Times New Roman"/>
              </w:rPr>
              <w:t>Умение системно искать и выстраивать материалы. Знание языков.</w:t>
            </w:r>
          </w:p>
        </w:tc>
      </w:tr>
      <w:tr w:rsidR="00200C21" w14:paraId="48CEB2E6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5E2B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80E5" w14:textId="61F658C4" w:rsidR="00200C21" w:rsidRDefault="00065129">
            <w:r>
              <w:rPr>
                <w:rFonts w:ascii="Times New Roman" w:hAnsi="Times New Roman"/>
              </w:rPr>
              <w:t>0</w:t>
            </w:r>
            <w:r w:rsidR="00022C5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022C55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 xml:space="preserve"> </w:t>
            </w:r>
            <w:r w:rsidR="00514FB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14FBF">
              <w:rPr>
                <w:rFonts w:ascii="Times New Roman" w:hAnsi="Times New Roman"/>
              </w:rPr>
              <w:t>31 декабря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(1</w:t>
            </w:r>
            <w:r w:rsidR="00514FB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недель)</w:t>
            </w:r>
          </w:p>
        </w:tc>
      </w:tr>
      <w:tr w:rsidR="00200C21" w14:paraId="69B9B80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F600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2CAE" w14:textId="43C7FA39" w:rsidR="00200C21" w:rsidRDefault="009C27F6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022C5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часов</w:t>
            </w:r>
          </w:p>
        </w:tc>
      </w:tr>
      <w:tr w:rsidR="00200C21" w14:paraId="69A30C3E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DFA" w14:textId="77777777" w:rsidR="00200C21" w:rsidRDefault="0006512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9C97" w14:textId="77777777" w:rsidR="00200C21" w:rsidRDefault="00065129">
            <w:r>
              <w:rPr>
                <w:rFonts w:ascii="Times New Roman" w:hAnsi="Times New Roman"/>
              </w:rPr>
              <w:t>4</w:t>
            </w:r>
          </w:p>
        </w:tc>
      </w:tr>
      <w:tr w:rsidR="00200C21" w14:paraId="0D13758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99FD" w14:textId="77777777" w:rsidR="00200C21" w:rsidRDefault="0006512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553B" w14:textId="35F4FB84" w:rsidR="00200C21" w:rsidRDefault="00022C55">
            <w:r>
              <w:rPr>
                <w:rFonts w:ascii="Times New Roman" w:hAnsi="Times New Roman"/>
              </w:rPr>
              <w:t>Представление презентации в группе участников проекта</w:t>
            </w:r>
          </w:p>
        </w:tc>
      </w:tr>
      <w:tr w:rsidR="00200C21" w14:paraId="470F791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8AC3" w14:textId="77777777" w:rsidR="00200C21" w:rsidRDefault="00065129"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3DD2" w14:textId="69D7454E" w:rsidR="00200C21" w:rsidRDefault="00022C55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Компьютерная иллюстрированная презентация и к ней а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налитическ</w:t>
            </w:r>
            <w:r w:rsidR="009C27F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ие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записк</w:t>
            </w:r>
            <w:r w:rsidR="009C27F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формата краткой (1-3 стр.) энциклопедической статьи</w:t>
            </w:r>
            <w:r w:rsidR="009C27F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каждое идеологическое направление</w:t>
            </w:r>
          </w:p>
        </w:tc>
      </w:tr>
      <w:tr w:rsidR="00200C21" w14:paraId="00D2F5C6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D627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EAF9" w14:textId="77777777" w:rsidR="00200C21" w:rsidRDefault="0006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аналитических навыков и навыков работы с официальными </w:t>
            </w:r>
            <w:r w:rsidR="00022C55">
              <w:rPr>
                <w:rFonts w:ascii="Times New Roman" w:hAnsi="Times New Roman"/>
              </w:rPr>
              <w:t xml:space="preserve">политическими и идеологическими </w:t>
            </w:r>
            <w:r>
              <w:rPr>
                <w:rFonts w:ascii="Times New Roman" w:hAnsi="Times New Roman"/>
              </w:rPr>
              <w:t>источниками и академической литературой.</w:t>
            </w:r>
          </w:p>
          <w:p w14:paraId="70156BBC" w14:textId="6AD1B991" w:rsidR="00022C55" w:rsidRDefault="00022C55">
            <w:r>
              <w:rPr>
                <w:rFonts w:ascii="Times New Roman" w:hAnsi="Times New Roman"/>
              </w:rPr>
              <w:t xml:space="preserve">Умение систематизировать и </w:t>
            </w:r>
            <w:proofErr w:type="spellStart"/>
            <w:r>
              <w:rPr>
                <w:rFonts w:ascii="Times New Roman" w:hAnsi="Times New Roman"/>
              </w:rPr>
              <w:t>типологизировать</w:t>
            </w:r>
            <w:proofErr w:type="spellEnd"/>
            <w:r>
              <w:rPr>
                <w:rFonts w:ascii="Times New Roman" w:hAnsi="Times New Roman"/>
              </w:rPr>
              <w:t xml:space="preserve"> политико-идеологические материалы</w:t>
            </w:r>
          </w:p>
        </w:tc>
      </w:tr>
      <w:tr w:rsidR="00200C21" w14:paraId="06C7ACE3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64C1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FFF3" w14:textId="50D08F97" w:rsidR="00200C21" w:rsidRDefault="000651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>Уровень работы участника проекта с источниками</w:t>
            </w:r>
            <w:r w:rsidR="00022C5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академической литературо</w:t>
            </w:r>
            <w:r w:rsidR="00022C55">
              <w:rPr>
                <w:rFonts w:ascii="Times New Roman" w:hAnsi="Times New Roman"/>
              </w:rPr>
              <w:t>й и культурными объектами (фильмами, иллюстрациями, постерами и др.)</w:t>
            </w:r>
            <w:r>
              <w:rPr>
                <w:rFonts w:ascii="Times New Roman" w:hAnsi="Times New Roman"/>
              </w:rPr>
              <w:t>:</w:t>
            </w:r>
          </w:p>
          <w:p w14:paraId="679C0FA7" w14:textId="77777777" w:rsidR="00200C21" w:rsidRDefault="00065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релевантной литературы;</w:t>
            </w:r>
          </w:p>
          <w:p w14:paraId="6911559A" w14:textId="77777777" w:rsidR="00200C21" w:rsidRDefault="00065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обзоров литературы;</w:t>
            </w:r>
          </w:p>
          <w:p w14:paraId="15B4735A" w14:textId="77777777" w:rsidR="00022C55" w:rsidRDefault="00022C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Яркое иллюстративное о</w:t>
            </w:r>
            <w:r w:rsidR="00065129">
              <w:rPr>
                <w:rFonts w:ascii="Times New Roman" w:hAnsi="Times New Roman"/>
              </w:rPr>
              <w:t xml:space="preserve">формление </w:t>
            </w:r>
            <w:r>
              <w:rPr>
                <w:rFonts w:ascii="Times New Roman" w:hAnsi="Times New Roman"/>
              </w:rPr>
              <w:t xml:space="preserve">презентаций </w:t>
            </w:r>
          </w:p>
          <w:p w14:paraId="590DF047" w14:textId="58C6F215" w:rsidR="00200C21" w:rsidRDefault="00022C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Формулирование </w:t>
            </w:r>
            <w:r w:rsidR="00065129">
              <w:rPr>
                <w:rFonts w:ascii="Times New Roman" w:hAnsi="Times New Roman"/>
              </w:rPr>
              <w:t>аналитических материалов в соответствии с требованиями</w:t>
            </w:r>
          </w:p>
        </w:tc>
      </w:tr>
      <w:tr w:rsidR="00200C21" w14:paraId="0B450DBD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D1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5829" w14:textId="482C4B79" w:rsidR="00200C21" w:rsidRDefault="00A03303">
            <w:r>
              <w:rPr>
                <w:rFonts w:ascii="Times New Roman" w:hAnsi="Times New Roman"/>
              </w:rPr>
              <w:t>Да</w:t>
            </w:r>
            <w:r w:rsidR="00065129">
              <w:rPr>
                <w:rFonts w:ascii="Times New Roman" w:hAnsi="Times New Roman"/>
              </w:rPr>
              <w:t xml:space="preserve"> </w:t>
            </w:r>
          </w:p>
        </w:tc>
      </w:tr>
      <w:tr w:rsidR="00200C21" w14:paraId="6D4DEF73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D46A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0076" w14:textId="2383A7FD" w:rsidR="00200C21" w:rsidRDefault="0006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</w:p>
          <w:p w14:paraId="4232B92D" w14:textId="77777777" w:rsidR="00A03303" w:rsidRDefault="00A03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  <w:p w14:paraId="51EED4BD" w14:textId="77777777" w:rsidR="009C27F6" w:rsidRDefault="009C2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  <w:p w14:paraId="19DDCEA9" w14:textId="33C93DA4" w:rsidR="009C27F6" w:rsidRDefault="009C27F6">
            <w:r>
              <w:rPr>
                <w:rFonts w:ascii="Times New Roman" w:hAnsi="Times New Roman"/>
              </w:rPr>
              <w:t>История</w:t>
            </w:r>
          </w:p>
        </w:tc>
      </w:tr>
      <w:tr w:rsidR="00200C21" w14:paraId="7F0135FB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089C" w14:textId="77777777" w:rsidR="00200C21" w:rsidRDefault="00065129">
            <w:r>
              <w:rPr>
                <w:rFonts w:ascii="Times New Roman" w:hAnsi="Times New Roman"/>
              </w:rPr>
              <w:lastRenderedPageBreak/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3000" w14:textId="77777777" w:rsidR="00200C21" w:rsidRDefault="00065129">
            <w:r>
              <w:rPr>
                <w:rFonts w:ascii="Times New Roman" w:hAnsi="Times New Roman"/>
              </w:rPr>
              <w:t>Ул. Малая Ордынка, 17/1 / Онлайн</w:t>
            </w:r>
          </w:p>
        </w:tc>
      </w:tr>
    </w:tbl>
    <w:p w14:paraId="6C80D10C" w14:textId="77777777" w:rsidR="00200C21" w:rsidRDefault="00200C21">
      <w:pPr>
        <w:widowControl w:val="0"/>
        <w:ind w:left="108" w:hanging="108"/>
      </w:pP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B124C" w14:textId="77777777" w:rsidR="00F33A4D" w:rsidRDefault="00F33A4D">
      <w:r>
        <w:separator/>
      </w:r>
    </w:p>
  </w:endnote>
  <w:endnote w:type="continuationSeparator" w:id="0">
    <w:p w14:paraId="22A15A77" w14:textId="77777777" w:rsidR="00F33A4D" w:rsidRDefault="00F3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153C" w14:textId="77777777" w:rsidR="00200C21" w:rsidRDefault="00200C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6DABB" w14:textId="77777777" w:rsidR="00F33A4D" w:rsidRDefault="00F33A4D">
      <w:r>
        <w:separator/>
      </w:r>
    </w:p>
  </w:footnote>
  <w:footnote w:type="continuationSeparator" w:id="0">
    <w:p w14:paraId="02FA4D61" w14:textId="77777777" w:rsidR="00F33A4D" w:rsidRDefault="00F3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3F72" w14:textId="77777777" w:rsidR="00200C21" w:rsidRDefault="00200C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20526"/>
    <w:rsid w:val="00022C55"/>
    <w:rsid w:val="00065129"/>
    <w:rsid w:val="00200C21"/>
    <w:rsid w:val="002323D7"/>
    <w:rsid w:val="003C0722"/>
    <w:rsid w:val="004D5CD6"/>
    <w:rsid w:val="00514FBF"/>
    <w:rsid w:val="00755F52"/>
    <w:rsid w:val="00855999"/>
    <w:rsid w:val="009C27F6"/>
    <w:rsid w:val="00A03303"/>
    <w:rsid w:val="00A517A2"/>
    <w:rsid w:val="00C93953"/>
    <w:rsid w:val="00E86038"/>
    <w:rsid w:val="00F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F84B4"/>
  <w15:docId w15:val="{42DC587B-DB92-5248-AB50-8FD89A7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Microsoft Office User</cp:lastModifiedBy>
  <cp:revision>9</cp:revision>
  <cp:lastPrinted>2021-06-20T15:04:00Z</cp:lastPrinted>
  <dcterms:created xsi:type="dcterms:W3CDTF">2021-06-20T14:33:00Z</dcterms:created>
  <dcterms:modified xsi:type="dcterms:W3CDTF">2021-06-21T10:37:00Z</dcterms:modified>
</cp:coreProperties>
</file>