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21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5115"/>
        <w:gridCol w:w="5085"/>
        <w:tblGridChange w:id="0">
          <w:tblGrid>
            <w:gridCol w:w="5115"/>
            <w:gridCol w:w="508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Прикладной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Название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Instagram и ВК Востоковедение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Подразделение инициатор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Факультет мировой экономики и мировой политики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Руководитель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hd w:fill="ffffff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Жихарева Анна Владимировна, Заместитель декана по работе с абитуриентами и выпускниками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Востребованность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Социальные сети студентов образовательной программы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Востоковедение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» - место 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hd w:fill="ffffff" w:val="clear"/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Задача проекта – создание уникального контента для студентов, выпускников и абитуриентов ОП «Востоковедение» под руководством опытного наставника (куратора). </w:t>
            </w:r>
            <w:r w:rsidDel="00000000" w:rsidR="00000000" w:rsidRPr="00000000">
              <w:rPr>
                <w:i w:val="1"/>
                <w:rtl w:val="0"/>
              </w:rPr>
              <w:t xml:space="preserve">Несмотря на то, что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основная целевая аудитория – студенты, мы никогда не забываем о преподавателях, выпускниках, абитуриентах и даже их родителях.</w:t>
              <w:br w:type="textWrapping"/>
              <w:br w:type="textWrapping"/>
              <w:t xml:space="preserve">В команду требуются студенты, владеющие навыками дизайна, инфографики и копирайтинга. Приветствуется инициативность и креативность. </w:t>
              <w:br w:type="textWrapping"/>
              <w:br w:type="textWrapping"/>
              <w:t xml:space="preserve">Проект пилотный. В январе планируется модернизация на основ</w:t>
            </w:r>
            <w:r w:rsidDel="00000000" w:rsidR="00000000" w:rsidRPr="00000000">
              <w:rPr>
                <w:i w:val="1"/>
                <w:rtl w:val="0"/>
              </w:rPr>
              <w:t xml:space="preserve">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полученных выводов и результатов и продолжение в течение весн</w:t>
            </w:r>
            <w:r w:rsidDel="00000000" w:rsidR="00000000" w:rsidRPr="00000000">
              <w:rPr>
                <w:i w:val="1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-лет</w:t>
            </w:r>
            <w:r w:rsidDel="00000000" w:rsidR="00000000" w:rsidRPr="00000000">
              <w:rPr>
                <w:i w:val="1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2022 года.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Ведение социальных сетей ОП «Востоковедение»  в соответствии с современными тенденциями.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Создание и поддержание ярких соцсетей  ОП «Востоковедение» с увлекательным и интересным контентом для целевой аудитории.</w:t>
            </w:r>
          </w:p>
        </w:tc>
      </w:tr>
      <w:tr>
        <w:trPr>
          <w:cantSplit w:val="0"/>
          <w:trHeight w:val="13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Исполнительность.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редакторах, проактивность и тяга  к ведению соцсетей.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ind w:left="253" w:firstLine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Мы рассчитываем на интенсивность работы в два-три уникальных поста в неделю в ВК и Instagram. Также соблюдение единой информационной политики в корреляции с соцсетями факультета и факультетской повесткой. Что касается историй ВК и Instagram и особенно последнего, здесь приветствуется ежедневная активность.</w:t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отбора студентов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Мотивационное письмо с 3-мя идеями постов с подробным описанием. Приоритет отдаётся студентам, проявившим творческое видение задачи и креативный подход.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11 сентября 2021 – 1</w:t>
            </w:r>
            <w:r w:rsidDel="00000000" w:rsidR="00000000" w:rsidRPr="00000000">
              <w:rPr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января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проектной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Групповая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Тип занятости студента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Смешанный (Удаленная работа и участие на мероприятиях и в очных встречах)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Отчет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Качественная, продуктивная работа в проекте, отвечающая целям проекта и будет показателем результативности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Ведение соцсетей,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ее внеучебной жизни.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</w:t>
            </w:r>
            <w:r w:rsidDel="00000000" w:rsidR="00000000" w:rsidRPr="00000000">
              <w:rPr>
                <w:i w:val="1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максимальных в соответствии с </w:t>
            </w:r>
            <w:r w:rsidDel="00000000" w:rsidR="00000000" w:rsidRPr="00000000">
              <w:rPr>
                <w:i w:val="1"/>
                <w:rtl w:val="0"/>
              </w:rPr>
              <w:t xml:space="preserve">объемом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выполненной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Рекомендуемые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«Востоковедение»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Онлайн (ВК, Instagram) и М. Ордынка 17, М. Ордынка 47/7, Б. Ордынка 47/7, Старая Басманная д. 21/4, Покровский б-р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ind w:left="110" w:hanging="1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143F8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Cambria" w:cs="Arial Unicode MS" w:eastAsia="Arial Unicode MS" w:hAnsi="Cambria"/>
      <w:color w:val="000000"/>
      <w:sz w:val="24"/>
      <w:szCs w:val="24"/>
      <w:u w:color="000000"/>
      <w:bdr w:space="0" w:sz="0" w:val="nil"/>
      <w:lang w:eastAsia="ru-RU"/>
      <w14:textOutline w14:cap="flat" w14:cmpd="sng" w14:algn="ctr">
        <w14:noFill/>
        <w14:prstDash w14:val="solid"/>
        <w14:bevel/>
      </w14:textOutline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143F8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  <w:lang w:eastAsia="ru-RU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 w:customStyle="1">
    <w:name w:val="Колонтитулы"/>
    <w:rsid w:val="00143F86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right" w:pos="9020"/>
      </w:tabs>
      <w:spacing w:after="0" w:line="240" w:lineRule="auto"/>
    </w:pPr>
    <w:rPr>
      <w:rFonts w:ascii="Helvetica Neue" w:cs="Arial Unicode MS" w:eastAsia="Arial Unicode MS" w:hAnsi="Helvetica Neue"/>
      <w:color w:val="000000"/>
      <w:sz w:val="24"/>
      <w:szCs w:val="24"/>
      <w:bdr w:space="0" w:sz="0" w:val="nil"/>
      <w:lang w:eastAsia="ru-RU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JGbUKOTDi3hzsyE4RHmnLXQQA==">AMUW2mXmYPIufHyeFT8oWjyaBgGCtbHJlQbqikGCkV8eKi9G9YUqLaovxoZzM/8CaYxdmKOjxuw/WrbrIqFccJK5MrqTq09sZZvDeyaNGriFA9AMWIQ+HvhXoOn9dQUtb/tbivOlP5RT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2021-08-24T14:58:00Z</dcterms:created>
  <dc:creator>Жихарева Анна Владимировна</dc:creator>
</cp:coreProperties>
</file>