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1"/>
        <w:gridCol w:w="5638"/>
      </w:tblGrid>
      <w:tr w:rsidR="00A47807" w:rsidRPr="009D152B" w14:paraId="06A0CA58" w14:textId="77777777" w:rsidTr="00AD0658">
        <w:tc>
          <w:tcPr>
            <w:tcW w:w="3794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771" w:type="dxa"/>
          </w:tcPr>
          <w:p w14:paraId="0B9C4F74" w14:textId="55631554" w:rsidR="00A47807" w:rsidRPr="009E2FA7" w:rsidRDefault="00AD0658" w:rsidP="00AD065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AD0658">
        <w:tc>
          <w:tcPr>
            <w:tcW w:w="3794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771" w:type="dxa"/>
          </w:tcPr>
          <w:p w14:paraId="6A643A69" w14:textId="4C55BC4D" w:rsidR="00A47807" w:rsidRPr="009D152B" w:rsidRDefault="00AD0658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658">
              <w:rPr>
                <w:rFonts w:ascii="Times New Roman" w:hAnsi="Times New Roman" w:cs="Times New Roman"/>
                <w:color w:val="000000" w:themeColor="text1"/>
              </w:rPr>
              <w:t>Теория и практика перевода древнеисландской саги (проза)</w:t>
            </w:r>
          </w:p>
        </w:tc>
      </w:tr>
      <w:tr w:rsidR="00023E4E" w:rsidRPr="009D152B" w14:paraId="257A433B" w14:textId="77777777" w:rsidTr="00AD0658">
        <w:tc>
          <w:tcPr>
            <w:tcW w:w="3794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771" w:type="dxa"/>
          </w:tcPr>
          <w:p w14:paraId="0E1DBA21" w14:textId="1025C013" w:rsidR="00023E4E" w:rsidRPr="00BF63C9" w:rsidRDefault="00AD0658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филологических наук</w:t>
            </w:r>
          </w:p>
        </w:tc>
      </w:tr>
      <w:tr w:rsidR="000A439E" w:rsidRPr="009D152B" w14:paraId="5DC778C2" w14:textId="77777777" w:rsidTr="00AD0658">
        <w:tc>
          <w:tcPr>
            <w:tcW w:w="3794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771" w:type="dxa"/>
          </w:tcPr>
          <w:p w14:paraId="53B4E524" w14:textId="1346542C" w:rsidR="000A439E" w:rsidRPr="009D152B" w:rsidRDefault="00AD0658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Глебова Д.С. </w:t>
            </w:r>
          </w:p>
        </w:tc>
      </w:tr>
      <w:tr w:rsidR="00BF63C9" w:rsidRPr="009D152B" w14:paraId="630356E2" w14:textId="77777777" w:rsidTr="00AD0658">
        <w:tc>
          <w:tcPr>
            <w:tcW w:w="3794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5771" w:type="dxa"/>
          </w:tcPr>
          <w:p w14:paraId="247CCE4E" w14:textId="778F446F" w:rsidR="00BF63C9" w:rsidRPr="00BF63C9" w:rsidRDefault="006A3880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филологических наук</w:t>
            </w:r>
          </w:p>
        </w:tc>
      </w:tr>
      <w:tr w:rsidR="00A47807" w:rsidRPr="009D152B" w14:paraId="03E3786D" w14:textId="77777777" w:rsidTr="00AD0658">
        <w:tc>
          <w:tcPr>
            <w:tcW w:w="3794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771" w:type="dxa"/>
          </w:tcPr>
          <w:p w14:paraId="410BFC86" w14:textId="323FE303" w:rsidR="00A47807" w:rsidRPr="00BF63C9" w:rsidRDefault="00AD0658" w:rsidP="0031384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D0658">
              <w:rPr>
                <w:rFonts w:ascii="Times New Roman" w:hAnsi="Times New Roman" w:cs="Times New Roman"/>
                <w:color w:val="000000" w:themeColor="text1"/>
              </w:rPr>
              <w:t xml:space="preserve">Проект посвящен переводу и комментарию прозы древнеисландских </w:t>
            </w:r>
            <w:r w:rsidR="00054A3F">
              <w:rPr>
                <w:rFonts w:ascii="Times New Roman" w:hAnsi="Times New Roman" w:cs="Times New Roman"/>
                <w:color w:val="000000" w:themeColor="text1"/>
              </w:rPr>
              <w:t xml:space="preserve">родовых </w:t>
            </w:r>
            <w:r w:rsidRPr="00AD0658">
              <w:rPr>
                <w:rFonts w:ascii="Times New Roman" w:hAnsi="Times New Roman" w:cs="Times New Roman"/>
                <w:color w:val="000000" w:themeColor="text1"/>
              </w:rPr>
              <w:t xml:space="preserve">саг. В центре внимания проекта будут стратегии передачи особенностей древнеисландского повествования при переводе на современный русский язык. </w:t>
            </w:r>
          </w:p>
        </w:tc>
      </w:tr>
      <w:tr w:rsidR="00A47807" w:rsidRPr="009D152B" w14:paraId="7C9CC284" w14:textId="77777777" w:rsidTr="00AD0658">
        <w:tc>
          <w:tcPr>
            <w:tcW w:w="3794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771" w:type="dxa"/>
          </w:tcPr>
          <w:p w14:paraId="476B5B5C" w14:textId="20DF9C9E" w:rsidR="00A47807" w:rsidRPr="009D152B" w:rsidRDefault="00AD0658" w:rsidP="00AD065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Многие из древнеисландских саг остаются непереведенными и потому недоступными для исследователей и для читателей, интересующихся Древней Скандинавией. </w:t>
            </w:r>
            <w:r w:rsidRPr="00AD0658">
              <w:rPr>
                <w:rFonts w:ascii="Times New Roman" w:hAnsi="Times New Roman" w:cs="Times New Roman"/>
                <w:color w:val="000000" w:themeColor="text1"/>
              </w:rPr>
              <w:t xml:space="preserve">Студентам предлагается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поучаствовать в переводе одной из таких, непереведенных саг – «Саги о </w:t>
            </w:r>
            <w:r w:rsidRPr="00AD0658">
              <w:rPr>
                <w:rFonts w:ascii="Times New Roman" w:hAnsi="Times New Roman" w:cs="Times New Roman"/>
                <w:color w:val="000000" w:themeColor="text1"/>
              </w:rPr>
              <w:t>Халльфреде Трудном скальде” (Hallfreðar saga vandræðaskálds)</w:t>
            </w:r>
            <w:r>
              <w:rPr>
                <w:rFonts w:ascii="Times New Roman" w:hAnsi="Times New Roman" w:cs="Times New Roman"/>
                <w:color w:val="000000" w:themeColor="text1"/>
              </w:rPr>
              <w:t>».</w:t>
            </w:r>
            <w:r w:rsidR="00054A3F">
              <w:rPr>
                <w:rFonts w:ascii="Times New Roman" w:hAnsi="Times New Roman" w:cs="Times New Roman"/>
                <w:color w:val="000000" w:themeColor="text1"/>
              </w:rPr>
              <w:t xml:space="preserve"> Проект начал свою работу в 2020-2021 учебном году</w:t>
            </w:r>
            <w:r w:rsidR="003555E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54A3F">
              <w:rPr>
                <w:rFonts w:ascii="Times New Roman" w:hAnsi="Times New Roman" w:cs="Times New Roman"/>
                <w:color w:val="000000" w:themeColor="text1"/>
              </w:rPr>
              <w:t xml:space="preserve">– в </w:t>
            </w:r>
            <w:r w:rsidR="00C822A8">
              <w:rPr>
                <w:rFonts w:ascii="Times New Roman" w:hAnsi="Times New Roman" w:cs="Times New Roman"/>
                <w:color w:val="000000" w:themeColor="text1"/>
              </w:rPr>
              <w:t>новом сезоне предполагается продвинуться дальше и, возможно, закончить черновой перевод.</w:t>
            </w:r>
          </w:p>
        </w:tc>
      </w:tr>
      <w:tr w:rsidR="00BF63C9" w:rsidRPr="009D152B" w14:paraId="7971A180" w14:textId="77777777" w:rsidTr="00AD0658">
        <w:tc>
          <w:tcPr>
            <w:tcW w:w="3794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5771" w:type="dxa"/>
          </w:tcPr>
          <w:p w14:paraId="3D2369B4" w14:textId="77777777" w:rsidR="006A3880" w:rsidRDefault="00313842" w:rsidP="0031384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Основным результатом проекта будет перевод и комментарий саги или её части на русский язык. </w:t>
            </w:r>
          </w:p>
          <w:p w14:paraId="5F1A96A1" w14:textId="77777777" w:rsidR="006A3880" w:rsidRDefault="006A3880" w:rsidP="003138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4653366" w14:textId="200F11AC" w:rsidR="00BF63C9" w:rsidRPr="00BF63C9" w:rsidRDefault="00313842" w:rsidP="0031384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Программой максимум проекта является издание </w:t>
            </w:r>
            <w:r w:rsidR="00731E27">
              <w:rPr>
                <w:rFonts w:ascii="Times New Roman" w:hAnsi="Times New Roman" w:cs="Times New Roman"/>
                <w:color w:val="000000" w:themeColor="text1"/>
              </w:rPr>
              <w:t>перевода и комментария «Саги о Халльфреде» в сборнике, посвященном «сагам о поэтах».</w:t>
            </w:r>
            <w:r w:rsidR="00A374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E2FA7" w:rsidRPr="009D152B" w14:paraId="4203FB8C" w14:textId="77777777" w:rsidTr="00AD0658">
        <w:tc>
          <w:tcPr>
            <w:tcW w:w="3794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771" w:type="dxa"/>
          </w:tcPr>
          <w:p w14:paraId="555F6943" w14:textId="4610E1AF" w:rsidR="000E1921" w:rsidRDefault="00AD0658" w:rsidP="006A38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0658">
              <w:rPr>
                <w:rFonts w:ascii="Times New Roman" w:hAnsi="Times New Roman" w:cs="Times New Roman"/>
                <w:color w:val="000000" w:themeColor="text1"/>
              </w:rPr>
              <w:t>Проект открыт для всех студентов, желающих улучшить знание древнеисландского языка</w:t>
            </w:r>
            <w:r w:rsidR="00A37471">
              <w:rPr>
                <w:rFonts w:ascii="Times New Roman" w:hAnsi="Times New Roman" w:cs="Times New Roman"/>
                <w:color w:val="000000" w:themeColor="text1"/>
              </w:rPr>
              <w:t>, а также просто интересующихся древнескандинавской культурой в целом и древнеисландской книжностью в частности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E044DC">
              <w:rPr>
                <w:rFonts w:ascii="Times New Roman" w:hAnsi="Times New Roman" w:cs="Times New Roman"/>
                <w:color w:val="000000" w:themeColor="text1"/>
              </w:rPr>
              <w:t>В проекте можно работать в трех ролях – переводчика, комментатора и редактора русского перевода</w:t>
            </w:r>
            <w:r w:rsidR="000E1921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0E1921">
              <w:rPr>
                <w:rFonts w:ascii="Times New Roman" w:hAnsi="Times New Roman" w:cs="Times New Roman"/>
                <w:color w:val="000000" w:themeColor="text1"/>
              </w:rPr>
              <w:br/>
              <w:t xml:space="preserve">- </w:t>
            </w:r>
            <w:r w:rsidR="00E044DC">
              <w:rPr>
                <w:rFonts w:ascii="Times New Roman" w:hAnsi="Times New Roman" w:cs="Times New Roman"/>
                <w:color w:val="000000" w:themeColor="text1"/>
              </w:rPr>
              <w:t xml:space="preserve">Для роли переводчика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необходимо иметь</w:t>
            </w:r>
            <w:r w:rsidR="00E044DC">
              <w:rPr>
                <w:rFonts w:ascii="Times New Roman" w:hAnsi="Times New Roman" w:cs="Times New Roman"/>
                <w:color w:val="000000" w:themeColor="text1"/>
              </w:rPr>
              <w:t xml:space="preserve"> как минимум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базовое знание древнеисландского языка</w:t>
            </w:r>
            <w:r w:rsidR="006A3880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12CB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A8CAE35" w14:textId="742A41F1" w:rsidR="009E2FA7" w:rsidRPr="00BF63C9" w:rsidRDefault="000E1921" w:rsidP="006A38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A12CBE">
              <w:rPr>
                <w:rFonts w:ascii="Times New Roman" w:hAnsi="Times New Roman" w:cs="Times New Roman"/>
                <w:color w:val="000000" w:themeColor="text1"/>
              </w:rPr>
              <w:t>Для роли комментатора и редактора русского перевода требуются базовые филологические навыки или сильное желание ими овладеть (</w:t>
            </w:r>
            <w:r>
              <w:rPr>
                <w:rFonts w:ascii="Times New Roman" w:hAnsi="Times New Roman" w:cs="Times New Roman"/>
                <w:color w:val="000000" w:themeColor="text1"/>
              </w:rPr>
              <w:t>редактура, комментарий, поиск и обработка литературы по теме</w:t>
            </w:r>
            <w:r w:rsidR="00702CA0">
              <w:rPr>
                <w:rFonts w:ascii="Times New Roman" w:hAnsi="Times New Roman" w:cs="Times New Roman"/>
                <w:color w:val="000000" w:themeColor="text1"/>
              </w:rPr>
              <w:t>, работа со словарями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).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Все участники должны иметь продвинутый уровень английского языка для работы с существующим переводом саги, а также со словарями и научной литературой. </w:t>
            </w:r>
          </w:p>
        </w:tc>
      </w:tr>
      <w:tr w:rsidR="00F17150" w:rsidRPr="009D152B" w14:paraId="1B36512B" w14:textId="77777777" w:rsidTr="00AD0658">
        <w:tc>
          <w:tcPr>
            <w:tcW w:w="3794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771" w:type="dxa"/>
          </w:tcPr>
          <w:p w14:paraId="4D2EE5E5" w14:textId="43FF8712" w:rsidR="00F17150" w:rsidRPr="00BF63C9" w:rsidRDefault="0031384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10-15</w:t>
            </w:r>
          </w:p>
        </w:tc>
      </w:tr>
      <w:tr w:rsidR="00A47807" w:rsidRPr="009D152B" w14:paraId="0D6CEAC8" w14:textId="77777777" w:rsidTr="00AD0658">
        <w:tc>
          <w:tcPr>
            <w:tcW w:w="3794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71" w:type="dxa"/>
          </w:tcPr>
          <w:p w14:paraId="2524BCD5" w14:textId="7E2F9ED8" w:rsidR="00A47807" w:rsidRPr="00F17150" w:rsidRDefault="00313842" w:rsidP="006A38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рамках проекта участники должны</w:t>
            </w:r>
            <w:r w:rsidR="00416BF9">
              <w:rPr>
                <w:rFonts w:ascii="Times New Roman" w:hAnsi="Times New Roman" w:cs="Times New Roman"/>
                <w:color w:val="000000" w:themeColor="text1"/>
              </w:rPr>
              <w:t xml:space="preserve"> либо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D0658">
              <w:rPr>
                <w:rFonts w:ascii="Times New Roman" w:hAnsi="Times New Roman" w:cs="Times New Roman"/>
                <w:color w:val="000000" w:themeColor="text1"/>
              </w:rPr>
              <w:t xml:space="preserve">сделать </w:t>
            </w:r>
            <w:r w:rsidRPr="00AD065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свой собственный перевод фрагмента </w:t>
            </w:r>
            <w:r w:rsidR="00416BF9">
              <w:rPr>
                <w:rFonts w:ascii="Times New Roman" w:hAnsi="Times New Roman" w:cs="Times New Roman"/>
                <w:color w:val="000000" w:themeColor="text1"/>
              </w:rPr>
              <w:t>«С</w:t>
            </w:r>
            <w:r w:rsidRPr="00AD0658">
              <w:rPr>
                <w:rFonts w:ascii="Times New Roman" w:hAnsi="Times New Roman" w:cs="Times New Roman"/>
                <w:color w:val="000000" w:themeColor="text1"/>
              </w:rPr>
              <w:t>аги</w:t>
            </w:r>
            <w:r w:rsidR="00416BF9">
              <w:rPr>
                <w:rFonts w:ascii="Times New Roman" w:hAnsi="Times New Roman" w:cs="Times New Roman"/>
                <w:color w:val="000000" w:themeColor="text1"/>
              </w:rPr>
              <w:t xml:space="preserve"> о Халльфреде»</w:t>
            </w:r>
            <w:r w:rsidRPr="00AD0658">
              <w:rPr>
                <w:rFonts w:ascii="Times New Roman" w:hAnsi="Times New Roman" w:cs="Times New Roman"/>
                <w:color w:val="000000" w:themeColor="text1"/>
              </w:rPr>
              <w:t>, а такж</w:t>
            </w:r>
            <w:r>
              <w:rPr>
                <w:rFonts w:ascii="Times New Roman" w:hAnsi="Times New Roman" w:cs="Times New Roman"/>
                <w:color w:val="000000" w:themeColor="text1"/>
              </w:rPr>
              <w:t>е его комментарий</w:t>
            </w:r>
            <w:r w:rsidR="00416BF9">
              <w:rPr>
                <w:rFonts w:ascii="Times New Roman" w:hAnsi="Times New Roman" w:cs="Times New Roman"/>
                <w:color w:val="000000" w:themeColor="text1"/>
              </w:rPr>
              <w:t xml:space="preserve">, либо комментарий </w:t>
            </w:r>
            <w:r w:rsidR="00E42A0F">
              <w:rPr>
                <w:rFonts w:ascii="Times New Roman" w:hAnsi="Times New Roman" w:cs="Times New Roman"/>
                <w:color w:val="000000" w:themeColor="text1"/>
              </w:rPr>
              <w:t xml:space="preserve">к явлению из </w:t>
            </w:r>
            <w:r w:rsidR="00416BF9">
              <w:rPr>
                <w:rFonts w:ascii="Times New Roman" w:hAnsi="Times New Roman" w:cs="Times New Roman"/>
                <w:color w:val="000000" w:themeColor="text1"/>
              </w:rPr>
              <w:t>чужо</w:t>
            </w:r>
            <w:r w:rsidR="00E42A0F">
              <w:rPr>
                <w:rFonts w:ascii="Times New Roman" w:hAnsi="Times New Roman" w:cs="Times New Roman"/>
                <w:color w:val="000000" w:themeColor="text1"/>
              </w:rPr>
              <w:t>го</w:t>
            </w:r>
            <w:r w:rsidR="00416BF9">
              <w:rPr>
                <w:rFonts w:ascii="Times New Roman" w:hAnsi="Times New Roman" w:cs="Times New Roman"/>
                <w:color w:val="000000" w:themeColor="text1"/>
              </w:rPr>
              <w:t xml:space="preserve"> фрагмент</w:t>
            </w:r>
            <w:r w:rsidR="00E42A0F">
              <w:rPr>
                <w:rFonts w:ascii="Times New Roman" w:hAnsi="Times New Roman" w:cs="Times New Roman"/>
                <w:color w:val="000000" w:themeColor="text1"/>
              </w:rPr>
              <w:t>а.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02CA0">
              <w:rPr>
                <w:rFonts w:ascii="Times New Roman" w:hAnsi="Times New Roman" w:cs="Times New Roman"/>
                <w:color w:val="000000" w:themeColor="text1"/>
              </w:rPr>
              <w:t>В ходе семинара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фрагмент</w:t>
            </w:r>
            <w:r w:rsidR="00E42A0F">
              <w:rPr>
                <w:rFonts w:ascii="Times New Roman" w:hAnsi="Times New Roman" w:cs="Times New Roman"/>
                <w:color w:val="000000" w:themeColor="text1"/>
              </w:rPr>
              <w:t xml:space="preserve"> и/или комментарий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D0658">
              <w:rPr>
                <w:rFonts w:ascii="Times New Roman" w:hAnsi="Times New Roman" w:cs="Times New Roman"/>
                <w:color w:val="000000" w:themeColor="text1"/>
              </w:rPr>
              <w:t>буд</w:t>
            </w:r>
            <w:r w:rsidR="00E42A0F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AD0658">
              <w:rPr>
                <w:rFonts w:ascii="Times New Roman" w:hAnsi="Times New Roman" w:cs="Times New Roman"/>
                <w:color w:val="000000" w:themeColor="text1"/>
              </w:rPr>
              <w:t>т обсуждаться на очных или дистанционных встречах семинара</w:t>
            </w:r>
            <w:r w:rsidR="00E42A0F">
              <w:rPr>
                <w:rFonts w:ascii="Times New Roman" w:hAnsi="Times New Roman" w:cs="Times New Roman"/>
                <w:color w:val="000000" w:themeColor="text1"/>
              </w:rPr>
              <w:t xml:space="preserve"> и в отредактированном виде будут включены в общий черновик </w:t>
            </w:r>
            <w:r w:rsidR="0052712F">
              <w:rPr>
                <w:rFonts w:ascii="Times New Roman" w:hAnsi="Times New Roman" w:cs="Times New Roman"/>
                <w:color w:val="000000" w:themeColor="text1"/>
              </w:rPr>
              <w:t>перевода</w:t>
            </w:r>
            <w:r w:rsidRPr="00AD065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D0658">
              <w:rPr>
                <w:rFonts w:ascii="Times New Roman" w:hAnsi="Times New Roman" w:cs="Times New Roman"/>
                <w:color w:val="000000" w:themeColor="text1"/>
              </w:rPr>
              <w:t xml:space="preserve">Проект предусматривает также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возможность создания своего издания фрагмента саги при наличии соответствующей подготовки у студентов (знакомство с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TEI</w:t>
            </w:r>
            <w:r w:rsidRPr="00054A3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0E7BD3" w:rsidRPr="00054A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E7BD3">
              <w:rPr>
                <w:rFonts w:ascii="Times New Roman" w:hAnsi="Times New Roman" w:cs="Times New Roman"/>
                <w:color w:val="000000" w:themeColor="text1"/>
                <w:lang w:val="en-US"/>
              </w:rPr>
              <w:t>XML</w:t>
            </w:r>
            <w:r w:rsidR="000E7BD3" w:rsidRPr="00054A3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54A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XSLT</w:t>
            </w:r>
            <w:r w:rsidRPr="00054A3F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2F6EDF">
              <w:rPr>
                <w:rFonts w:ascii="Times New Roman" w:hAnsi="Times New Roman" w:cs="Times New Roman"/>
                <w:color w:val="000000" w:themeColor="text1"/>
                <w:lang w:val="is-IS"/>
              </w:rPr>
              <w:t xml:space="preserve"> </w:t>
            </w:r>
            <w:r w:rsidR="002F6EDF">
              <w:rPr>
                <w:rFonts w:ascii="Times New Roman" w:hAnsi="Times New Roman" w:cs="Times New Roman"/>
                <w:color w:val="000000" w:themeColor="text1"/>
              </w:rPr>
              <w:t>и желании познакомиться с древнеисландской палеографией</w:t>
            </w:r>
            <w:r w:rsidRPr="00AD065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271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54526">
              <w:rPr>
                <w:rFonts w:ascii="Times New Roman" w:hAnsi="Times New Roman" w:cs="Times New Roman"/>
                <w:color w:val="000000" w:themeColor="text1"/>
              </w:rPr>
              <w:t>Такая работа будет производиться в индивидуальном порядке – однако её результаты и основные проблемы могут обсуждаться в рамках общего семинара.</w:t>
            </w:r>
            <w:r w:rsidR="005271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17150" w:rsidRPr="009D152B" w14:paraId="2F3B5B12" w14:textId="77777777" w:rsidTr="00AD0658">
        <w:tc>
          <w:tcPr>
            <w:tcW w:w="3794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1" w:type="dxa"/>
          </w:tcPr>
          <w:p w14:paraId="773A6CAE" w14:textId="1C1674EE" w:rsidR="00F17150" w:rsidRDefault="00313842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1) Знание древнеисландского языка</w:t>
            </w:r>
            <w:r w:rsidR="00B35D53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(для переводчиков).</w:t>
            </w:r>
          </w:p>
          <w:p w14:paraId="4D06E3E4" w14:textId="1C61797F" w:rsidR="006A3880" w:rsidRDefault="006A388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2) Знание английского языка (продвинутый уровень).</w:t>
            </w:r>
          </w:p>
          <w:p w14:paraId="2DA50847" w14:textId="218DE279" w:rsidR="000E7BD3" w:rsidRPr="00054A3F" w:rsidRDefault="006A3880" w:rsidP="000E7BD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313842">
              <w:rPr>
                <w:rFonts w:ascii="Times New Roman" w:hAnsi="Times New Roman" w:cs="Times New Roman"/>
                <w:i/>
                <w:color w:val="000000" w:themeColor="text1"/>
              </w:rPr>
              <w:t>) Интерес к древнескандинавской культуре и древнеисландской книжност</w:t>
            </w:r>
            <w:r w:rsidR="00B35D53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0C07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базовое знакомство с этими явлениями</w:t>
            </w:r>
            <w:r w:rsidR="0031384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B35D53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691CF6" w:rsidRPr="009D152B" w14:paraId="03FD99AE" w14:textId="77777777" w:rsidTr="00AD0658">
        <w:tc>
          <w:tcPr>
            <w:tcW w:w="3794" w:type="dxa"/>
          </w:tcPr>
          <w:p w14:paraId="2677C55D" w14:textId="06A0C243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71" w:type="dxa"/>
          </w:tcPr>
          <w:p w14:paraId="5BDB37EE" w14:textId="711A0B3B" w:rsidR="00691CF6" w:rsidRPr="009D152B" w:rsidRDefault="000E7BD3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 1.11 по 1.05</w:t>
            </w:r>
          </w:p>
        </w:tc>
      </w:tr>
      <w:tr w:rsidR="009E2FA7" w:rsidRPr="009D152B" w14:paraId="71E87C93" w14:textId="77777777" w:rsidTr="00AD0658">
        <w:tc>
          <w:tcPr>
            <w:tcW w:w="3794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5771" w:type="dxa"/>
          </w:tcPr>
          <w:p w14:paraId="60C49DD9" w14:textId="17E1795F" w:rsidR="009E2FA7" w:rsidRDefault="000E7BD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 часа в неделю</w:t>
            </w:r>
          </w:p>
        </w:tc>
      </w:tr>
      <w:tr w:rsidR="00F17150" w:rsidRPr="009D152B" w14:paraId="46B8FBE9" w14:textId="77777777" w:rsidTr="00AD0658">
        <w:tc>
          <w:tcPr>
            <w:tcW w:w="3794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771" w:type="dxa"/>
          </w:tcPr>
          <w:p w14:paraId="33EDD960" w14:textId="7228A031" w:rsidR="00F17150" w:rsidRPr="00F17150" w:rsidRDefault="000E7BD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AD0658">
        <w:tc>
          <w:tcPr>
            <w:tcW w:w="3794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771" w:type="dxa"/>
          </w:tcPr>
          <w:p w14:paraId="4E534295" w14:textId="761CD415" w:rsidR="009E2FA7" w:rsidRPr="009D152B" w:rsidRDefault="000E7BD3" w:rsidP="000E7BD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 (представление и обсуждение переведенных</w:t>
            </w:r>
            <w:r w:rsidR="00E07752">
              <w:rPr>
                <w:rFonts w:ascii="Times New Roman" w:hAnsi="Times New Roman" w:cs="Times New Roman"/>
                <w:i/>
                <w:color w:val="000000" w:themeColor="text1"/>
              </w:rPr>
              <w:t>/откомментированных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фрагментов и/или транскрипции/издания в форме короткого доклада</w:t>
            </w:r>
            <w:r w:rsidR="00E0775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во время семинара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F379A0" w:rsidRPr="009D152B" w14:paraId="26C4FA95" w14:textId="77777777" w:rsidTr="00AD0658">
        <w:tc>
          <w:tcPr>
            <w:tcW w:w="3794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771" w:type="dxa"/>
          </w:tcPr>
          <w:p w14:paraId="035BC869" w14:textId="668B22E4" w:rsidR="00E07752" w:rsidRPr="002F6EDF" w:rsidRDefault="00E07752" w:rsidP="00E0775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F6EDF">
              <w:rPr>
                <w:rFonts w:ascii="Times New Roman" w:hAnsi="Times New Roman" w:cs="Times New Roman"/>
                <w:i/>
                <w:color w:val="000000" w:themeColor="text1"/>
              </w:rPr>
              <w:t xml:space="preserve">1) </w:t>
            </w:r>
            <w:r w:rsidR="000E7BD3" w:rsidRPr="002F6EDF">
              <w:rPr>
                <w:rFonts w:ascii="Times New Roman" w:hAnsi="Times New Roman" w:cs="Times New Roman"/>
                <w:i/>
                <w:color w:val="000000" w:themeColor="text1"/>
              </w:rPr>
              <w:t>Переведенный фрагмент и его комментарий (длина согласовывается при определении количества участников);</w:t>
            </w:r>
            <w:r w:rsidR="00ED2870" w:rsidRPr="002F6EDF">
              <w:rPr>
                <w:rFonts w:ascii="Times New Roman" w:hAnsi="Times New Roman" w:cs="Times New Roman"/>
                <w:i/>
                <w:color w:val="000000" w:themeColor="text1"/>
              </w:rPr>
              <w:br/>
              <w:t>или</w:t>
            </w:r>
          </w:p>
          <w:p w14:paraId="40B1E4BA" w14:textId="77777777" w:rsidR="002F6EDF" w:rsidRPr="002F6EDF" w:rsidRDefault="00E07752" w:rsidP="00E07752">
            <w:pPr>
              <w:rPr>
                <w:rFonts w:ascii="Times New Roman" w:hAnsi="Times New Roman" w:cs="Times New Roman"/>
                <w:i/>
              </w:rPr>
            </w:pPr>
            <w:r w:rsidRPr="002F6EDF">
              <w:rPr>
                <w:rFonts w:ascii="Times New Roman" w:hAnsi="Times New Roman" w:cs="Times New Roman"/>
                <w:i/>
              </w:rPr>
              <w:t>2) Комментарий к фрагменту/нескольким фрагментам</w:t>
            </w:r>
            <w:r w:rsidR="002F6EDF" w:rsidRPr="002F6EDF">
              <w:rPr>
                <w:rFonts w:ascii="Times New Roman" w:hAnsi="Times New Roman" w:cs="Times New Roman"/>
                <w:i/>
              </w:rPr>
              <w:t xml:space="preserve"> и активное участие в обсуждении русского перевода;</w:t>
            </w:r>
          </w:p>
          <w:p w14:paraId="09C35C9F" w14:textId="33C93228" w:rsidR="00F379A0" w:rsidRPr="00E07752" w:rsidRDefault="002F6EDF" w:rsidP="00E07752">
            <w:r w:rsidRPr="002F6EDF">
              <w:rPr>
                <w:rFonts w:ascii="Times New Roman" w:hAnsi="Times New Roman" w:cs="Times New Roman"/>
                <w:i/>
              </w:rPr>
              <w:t xml:space="preserve">или </w:t>
            </w:r>
            <w:r w:rsidR="000E7BD3" w:rsidRPr="002F6EDF">
              <w:rPr>
                <w:rFonts w:ascii="Times New Roman" w:hAnsi="Times New Roman" w:cs="Times New Roman"/>
                <w:i/>
              </w:rPr>
              <w:br/>
            </w:r>
            <w:r w:rsidR="002C1FE8" w:rsidRPr="002F6EDF">
              <w:rPr>
                <w:rFonts w:ascii="Times New Roman" w:hAnsi="Times New Roman" w:cs="Times New Roman"/>
                <w:i/>
              </w:rPr>
              <w:t xml:space="preserve">2) </w:t>
            </w:r>
            <w:r w:rsidR="000E7BD3" w:rsidRPr="002F6EDF">
              <w:rPr>
                <w:rFonts w:ascii="Times New Roman" w:hAnsi="Times New Roman" w:cs="Times New Roman"/>
                <w:i/>
              </w:rPr>
              <w:t xml:space="preserve">Транскрипция избранного фрагмента в </w:t>
            </w:r>
            <w:r w:rsidR="000E7BD3" w:rsidRPr="002F6EDF">
              <w:rPr>
                <w:rFonts w:ascii="Times New Roman" w:hAnsi="Times New Roman" w:cs="Times New Roman"/>
                <w:i/>
                <w:lang w:val="en-US"/>
              </w:rPr>
              <w:t>XML</w:t>
            </w:r>
            <w:r w:rsidRPr="002F6EDF">
              <w:rPr>
                <w:rFonts w:ascii="Times New Roman" w:hAnsi="Times New Roman" w:cs="Times New Roman"/>
                <w:i/>
              </w:rPr>
              <w:t>.</w:t>
            </w:r>
            <w:r w:rsidR="000E7BD3" w:rsidRPr="00E07752">
              <w:t xml:space="preserve"> </w:t>
            </w:r>
          </w:p>
        </w:tc>
      </w:tr>
      <w:tr w:rsidR="00A47807" w:rsidRPr="009D152B" w14:paraId="384D585B" w14:textId="77777777" w:rsidTr="00AD0658">
        <w:tc>
          <w:tcPr>
            <w:tcW w:w="3794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771" w:type="dxa"/>
          </w:tcPr>
          <w:p w14:paraId="0C4E70E2" w14:textId="05C20FAF" w:rsidR="00A47807" w:rsidRPr="00F17150" w:rsidRDefault="002C1FE8" w:rsidP="002C1FE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рамках проекта </w:t>
            </w:r>
            <w:r w:rsidR="00B439CE">
              <w:rPr>
                <w:rFonts w:ascii="Times New Roman" w:hAnsi="Times New Roman" w:cs="Times New Roman"/>
                <w:i/>
              </w:rPr>
              <w:t>у студентов есть возможность углубить и применить</w:t>
            </w:r>
            <w:r>
              <w:rPr>
                <w:rFonts w:ascii="Times New Roman" w:hAnsi="Times New Roman" w:cs="Times New Roman"/>
                <w:i/>
              </w:rPr>
              <w:t xml:space="preserve"> знание древнеисландского языка</w:t>
            </w:r>
            <w:r w:rsidR="00B439CE">
              <w:rPr>
                <w:rFonts w:ascii="Times New Roman" w:hAnsi="Times New Roman" w:cs="Times New Roman"/>
                <w:i/>
              </w:rPr>
              <w:t xml:space="preserve">, развить </w:t>
            </w:r>
            <w:r w:rsidR="0012680F">
              <w:rPr>
                <w:rFonts w:ascii="Times New Roman" w:hAnsi="Times New Roman" w:cs="Times New Roman"/>
                <w:i/>
              </w:rPr>
              <w:t>умение</w:t>
            </w:r>
            <w:r w:rsidR="00B439CE">
              <w:rPr>
                <w:rFonts w:ascii="Times New Roman" w:hAnsi="Times New Roman" w:cs="Times New Roman"/>
                <w:i/>
              </w:rPr>
              <w:t xml:space="preserve"> работы с древним текстом</w:t>
            </w:r>
            <w:r w:rsidR="0012680F">
              <w:rPr>
                <w:rFonts w:ascii="Times New Roman" w:hAnsi="Times New Roman" w:cs="Times New Roman"/>
                <w:i/>
              </w:rPr>
              <w:t xml:space="preserve"> и его комментирования, </w:t>
            </w:r>
            <w:r w:rsidR="003E184A">
              <w:rPr>
                <w:rFonts w:ascii="Times New Roman" w:hAnsi="Times New Roman" w:cs="Times New Roman"/>
                <w:i/>
              </w:rPr>
              <w:t>отточить навыки литературной редактуры</w:t>
            </w:r>
            <w:r w:rsidR="0012680F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971EDC" w:rsidRPr="009D152B" w14:paraId="3AE0C6F1" w14:textId="77777777" w:rsidTr="00AD0658">
        <w:tc>
          <w:tcPr>
            <w:tcW w:w="3794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771" w:type="dxa"/>
          </w:tcPr>
          <w:p w14:paraId="53673ECB" w14:textId="5AD4D7DF" w:rsidR="00971EDC" w:rsidRPr="00F17150" w:rsidRDefault="002C1FE8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О = Опр 0,3 + Огр 0,3 +Оз 0,2 + Ор 0,2</w:t>
            </w:r>
          </w:p>
        </w:tc>
      </w:tr>
      <w:tr w:rsidR="009A3754" w:rsidRPr="009D152B" w14:paraId="301B92D0" w14:textId="77777777" w:rsidTr="00AD0658">
        <w:tc>
          <w:tcPr>
            <w:tcW w:w="3794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771" w:type="dxa"/>
          </w:tcPr>
          <w:p w14:paraId="72AB48FA" w14:textId="69E1DCDD" w:rsidR="009A3754" w:rsidRPr="00F17150" w:rsidRDefault="006A388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F17150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F379A0" w:rsidRPr="009D152B" w14:paraId="14260A8B" w14:textId="77777777" w:rsidTr="00AD0658">
        <w:tc>
          <w:tcPr>
            <w:tcW w:w="3794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5771" w:type="dxa"/>
          </w:tcPr>
          <w:p w14:paraId="2CBAC50B" w14:textId="259805E5" w:rsidR="00F379A0" w:rsidRPr="009D152B" w:rsidRDefault="006A388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Филология, Медиевистика, </w:t>
            </w:r>
            <w:r w:rsidR="00FD0799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История, Культурология, Лингвистика,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Цифровые методы в гуманитарных науках и др.</w:t>
            </w:r>
          </w:p>
        </w:tc>
      </w:tr>
      <w:tr w:rsidR="00F379A0" w:rsidRPr="009D152B" w14:paraId="4B6A6EBF" w14:textId="77777777" w:rsidTr="00AD0658">
        <w:tc>
          <w:tcPr>
            <w:tcW w:w="3794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771" w:type="dxa"/>
          </w:tcPr>
          <w:p w14:paraId="50B50415" w14:textId="6E48BD33" w:rsidR="00F379A0" w:rsidRPr="009D152B" w:rsidRDefault="006A3880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ФГН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94A8E"/>
    <w:multiLevelType w:val="hybridMultilevel"/>
    <w:tmpl w:val="31642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54A3F"/>
    <w:rsid w:val="00097D02"/>
    <w:rsid w:val="000A439E"/>
    <w:rsid w:val="000C07B8"/>
    <w:rsid w:val="000E1921"/>
    <w:rsid w:val="000E7BD3"/>
    <w:rsid w:val="0012680F"/>
    <w:rsid w:val="00154526"/>
    <w:rsid w:val="001B0C26"/>
    <w:rsid w:val="001D79C2"/>
    <w:rsid w:val="00231EA4"/>
    <w:rsid w:val="0024200C"/>
    <w:rsid w:val="00295F80"/>
    <w:rsid w:val="002C1FE8"/>
    <w:rsid w:val="002D4B0B"/>
    <w:rsid w:val="002F6EDF"/>
    <w:rsid w:val="00313842"/>
    <w:rsid w:val="003555ED"/>
    <w:rsid w:val="003D53CE"/>
    <w:rsid w:val="003E184A"/>
    <w:rsid w:val="003E3254"/>
    <w:rsid w:val="00400C0B"/>
    <w:rsid w:val="00416BF9"/>
    <w:rsid w:val="004678F7"/>
    <w:rsid w:val="004C1D36"/>
    <w:rsid w:val="004E11DE"/>
    <w:rsid w:val="004E12FA"/>
    <w:rsid w:val="004E3F32"/>
    <w:rsid w:val="0052712F"/>
    <w:rsid w:val="005A6059"/>
    <w:rsid w:val="005E13DA"/>
    <w:rsid w:val="005E3B03"/>
    <w:rsid w:val="00611FDD"/>
    <w:rsid w:val="00691CF6"/>
    <w:rsid w:val="006A3880"/>
    <w:rsid w:val="006E5DCE"/>
    <w:rsid w:val="00702CA0"/>
    <w:rsid w:val="00731E27"/>
    <w:rsid w:val="00772F69"/>
    <w:rsid w:val="007B083E"/>
    <w:rsid w:val="0082311B"/>
    <w:rsid w:val="00834E3D"/>
    <w:rsid w:val="00875006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12CBE"/>
    <w:rsid w:val="00A37471"/>
    <w:rsid w:val="00A47807"/>
    <w:rsid w:val="00A550AE"/>
    <w:rsid w:val="00AD0658"/>
    <w:rsid w:val="00AD4D49"/>
    <w:rsid w:val="00AD5C4C"/>
    <w:rsid w:val="00B35D53"/>
    <w:rsid w:val="00B439CE"/>
    <w:rsid w:val="00B47552"/>
    <w:rsid w:val="00BF63C9"/>
    <w:rsid w:val="00C822A8"/>
    <w:rsid w:val="00C86CA2"/>
    <w:rsid w:val="00D06287"/>
    <w:rsid w:val="00D448DA"/>
    <w:rsid w:val="00D50690"/>
    <w:rsid w:val="00D66022"/>
    <w:rsid w:val="00E044DC"/>
    <w:rsid w:val="00E07752"/>
    <w:rsid w:val="00E42A0F"/>
    <w:rsid w:val="00ED2870"/>
    <w:rsid w:val="00EF51AC"/>
    <w:rsid w:val="00F17150"/>
    <w:rsid w:val="00F17335"/>
    <w:rsid w:val="00F379A0"/>
    <w:rsid w:val="00F50313"/>
    <w:rsid w:val="00F745EA"/>
    <w:rsid w:val="00FD0799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FFAABB"/>
  <w15:docId w15:val="{683E262D-B08C-AC46-AF0F-6F6EEDA4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0290-B03F-0C4D-80AA-0DB689BC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Daria Glebova</cp:lastModifiedBy>
  <cp:revision>2</cp:revision>
  <dcterms:created xsi:type="dcterms:W3CDTF">2021-09-03T10:19:00Z</dcterms:created>
  <dcterms:modified xsi:type="dcterms:W3CDTF">2021-09-03T10:19:00Z</dcterms:modified>
</cp:coreProperties>
</file>