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1D58" w14:textId="77777777" w:rsidR="0055724B" w:rsidRPr="00D44DF0" w:rsidRDefault="0055724B" w:rsidP="00A47807">
      <w:pPr>
        <w:jc w:val="center"/>
        <w:rPr>
          <w:rFonts w:ascii="Times New Roman" w:hAnsi="Times New Roman"/>
          <w:b/>
          <w:sz w:val="28"/>
          <w:szCs w:val="28"/>
        </w:rPr>
      </w:pPr>
      <w:r w:rsidRPr="00D44DF0">
        <w:rPr>
          <w:rFonts w:ascii="Times New Roman" w:hAnsi="Times New Roman"/>
          <w:b/>
          <w:sz w:val="28"/>
          <w:szCs w:val="28"/>
        </w:rPr>
        <w:t>Проектное предложение</w:t>
      </w:r>
    </w:p>
    <w:p w14:paraId="786F6B05" w14:textId="77777777" w:rsidR="0055724B" w:rsidRPr="00D44DF0" w:rsidRDefault="0055724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2"/>
        <w:gridCol w:w="4663"/>
      </w:tblGrid>
      <w:tr w:rsidR="0055724B" w:rsidRPr="00D44DF0" w14:paraId="386255D8" w14:textId="77777777" w:rsidTr="00295365">
        <w:tc>
          <w:tcPr>
            <w:tcW w:w="4902" w:type="dxa"/>
          </w:tcPr>
          <w:p w14:paraId="6569858B" w14:textId="77777777" w:rsidR="0055724B" w:rsidRPr="00D44DF0" w:rsidRDefault="0055724B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Тип проекта</w:t>
            </w:r>
          </w:p>
        </w:tc>
        <w:tc>
          <w:tcPr>
            <w:tcW w:w="4663" w:type="dxa"/>
          </w:tcPr>
          <w:p w14:paraId="1C350089" w14:textId="77777777" w:rsidR="0055724B" w:rsidRPr="00D44DF0" w:rsidRDefault="0055724B" w:rsidP="00AD4D49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исследовательский</w:t>
            </w:r>
          </w:p>
        </w:tc>
      </w:tr>
      <w:tr w:rsidR="0055724B" w:rsidRPr="00D44DF0" w14:paraId="0A21D3D1" w14:textId="77777777" w:rsidTr="00295365">
        <w:tc>
          <w:tcPr>
            <w:tcW w:w="4902" w:type="dxa"/>
          </w:tcPr>
          <w:p w14:paraId="2F8423A6" w14:textId="77777777" w:rsidR="0055724B" w:rsidRPr="00D44DF0" w:rsidRDefault="0055724B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Название проекта</w:t>
            </w:r>
          </w:p>
        </w:tc>
        <w:tc>
          <w:tcPr>
            <w:tcW w:w="4663" w:type="dxa"/>
          </w:tcPr>
          <w:p w14:paraId="7B586B85" w14:textId="10019AD0" w:rsidR="0055724B" w:rsidRPr="00D44DF0" w:rsidRDefault="00525CCC" w:rsidP="00977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Комментированный перевод «Хроники» Константина Манассии</w:t>
            </w:r>
          </w:p>
        </w:tc>
      </w:tr>
      <w:tr w:rsidR="0055724B" w:rsidRPr="00D44DF0" w14:paraId="1555E220" w14:textId="77777777" w:rsidTr="00295365">
        <w:tc>
          <w:tcPr>
            <w:tcW w:w="4902" w:type="dxa"/>
          </w:tcPr>
          <w:p w14:paraId="4EC7AE33" w14:textId="77777777" w:rsidR="0055724B" w:rsidRPr="00D44DF0" w:rsidRDefault="0055724B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5D72B9FC" w14:textId="77777777" w:rsidR="0055724B" w:rsidRPr="00D44DF0" w:rsidRDefault="0055724B" w:rsidP="00295F80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Факультет гуманитарных наук</w:t>
            </w:r>
          </w:p>
        </w:tc>
      </w:tr>
      <w:tr w:rsidR="0055724B" w:rsidRPr="00D44DF0" w14:paraId="0D6A7A1E" w14:textId="77777777" w:rsidTr="00295365">
        <w:tc>
          <w:tcPr>
            <w:tcW w:w="4902" w:type="dxa"/>
          </w:tcPr>
          <w:p w14:paraId="1AD0967B" w14:textId="77777777" w:rsidR="0055724B" w:rsidRPr="00D44DF0" w:rsidRDefault="0055724B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Руководитель проекта</w:t>
            </w:r>
          </w:p>
        </w:tc>
        <w:tc>
          <w:tcPr>
            <w:tcW w:w="4663" w:type="dxa"/>
          </w:tcPr>
          <w:p w14:paraId="4F29B0A5" w14:textId="77777777" w:rsidR="0055724B" w:rsidRPr="00D44DF0" w:rsidRDefault="0055724B" w:rsidP="005E1D98">
            <w:pPr>
              <w:shd w:val="clear" w:color="auto" w:fill="FFFFFF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Жаркая Варвара Юрьевна</w:t>
            </w:r>
          </w:p>
        </w:tc>
      </w:tr>
      <w:tr w:rsidR="0055724B" w:rsidRPr="00D44DF0" w14:paraId="2499A45A" w14:textId="77777777" w:rsidTr="00295365">
        <w:tc>
          <w:tcPr>
            <w:tcW w:w="4902" w:type="dxa"/>
          </w:tcPr>
          <w:p w14:paraId="48DB9203" w14:textId="77777777" w:rsidR="0055724B" w:rsidRPr="00D44DF0" w:rsidRDefault="0055724B" w:rsidP="00BF63C9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Заказчик проекта </w:t>
            </w:r>
            <w:r w:rsidRPr="00D44DF0">
              <w:rPr>
                <w:rFonts w:ascii="Times New Roman" w:hAnsi="Times New Roman"/>
                <w:lang w:val="en-US"/>
              </w:rPr>
              <w:t>/</w:t>
            </w:r>
            <w:r w:rsidRPr="00D44DF0">
              <w:rPr>
                <w:rFonts w:ascii="Times New Roman" w:hAnsi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A7D5103" w14:textId="74F5F825" w:rsidR="0055724B" w:rsidRPr="00D44DF0" w:rsidRDefault="0055724B" w:rsidP="005E1D98">
            <w:pPr>
              <w:shd w:val="clear" w:color="auto" w:fill="FFFFFF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Результаты работы могут использоваться при разработке учебных курсов по истории византийской литературы</w:t>
            </w:r>
            <w:r w:rsidR="00354ACA" w:rsidRPr="00D44DF0">
              <w:rPr>
                <w:rFonts w:ascii="Times New Roman" w:hAnsi="Times New Roman"/>
              </w:rPr>
              <w:t>, истории греческого языка,</w:t>
            </w:r>
            <w:r w:rsidR="00273BCB" w:rsidRPr="00D44DF0">
              <w:rPr>
                <w:rFonts w:ascii="Times New Roman" w:hAnsi="Times New Roman"/>
              </w:rPr>
              <w:t xml:space="preserve"> </w:t>
            </w:r>
            <w:r w:rsidR="00354ACA" w:rsidRPr="00D44DF0">
              <w:rPr>
                <w:rFonts w:ascii="Times New Roman" w:hAnsi="Times New Roman"/>
              </w:rPr>
              <w:t xml:space="preserve">сравнительному языкознанию, </w:t>
            </w:r>
            <w:r w:rsidR="00273BCB" w:rsidRPr="00D44DF0">
              <w:rPr>
                <w:rFonts w:ascii="Times New Roman" w:hAnsi="Times New Roman"/>
              </w:rPr>
              <w:t>теории перевода</w:t>
            </w:r>
            <w:r w:rsidR="00354ACA" w:rsidRPr="00D44DF0">
              <w:rPr>
                <w:rFonts w:ascii="Times New Roman" w:hAnsi="Times New Roman"/>
              </w:rPr>
              <w:t xml:space="preserve">. Источник, </w:t>
            </w:r>
            <w:r w:rsidR="00B63BAA">
              <w:rPr>
                <w:rFonts w:ascii="Times New Roman" w:hAnsi="Times New Roman"/>
              </w:rPr>
              <w:t>выбранный</w:t>
            </w:r>
            <w:r w:rsidR="00354ACA" w:rsidRPr="00D44DF0">
              <w:rPr>
                <w:rFonts w:ascii="Times New Roman" w:hAnsi="Times New Roman"/>
              </w:rPr>
              <w:t xml:space="preserve"> для анализа и перевода, не знаком русскоязычному читателю.</w:t>
            </w:r>
          </w:p>
        </w:tc>
      </w:tr>
      <w:tr w:rsidR="0055724B" w:rsidRPr="00D44DF0" w14:paraId="57BF92DA" w14:textId="77777777" w:rsidTr="00295365">
        <w:tc>
          <w:tcPr>
            <w:tcW w:w="4902" w:type="dxa"/>
          </w:tcPr>
          <w:p w14:paraId="3542D661" w14:textId="77777777" w:rsidR="0055724B" w:rsidRPr="00D44DF0" w:rsidRDefault="0055724B" w:rsidP="009E2FA7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Основная проектная идея / описание решаемой проблемы</w:t>
            </w:r>
          </w:p>
        </w:tc>
        <w:tc>
          <w:tcPr>
            <w:tcW w:w="4663" w:type="dxa"/>
          </w:tcPr>
          <w:p w14:paraId="60271E3A" w14:textId="65AADCDD" w:rsidR="0055724B" w:rsidRPr="00D44DF0" w:rsidRDefault="00354ACA" w:rsidP="009778ED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К участию в</w:t>
            </w:r>
            <w:r w:rsidR="00525CCC">
              <w:rPr>
                <w:rFonts w:ascii="Times New Roman" w:hAnsi="Times New Roman"/>
              </w:rPr>
              <w:t xml:space="preserve"> продолжающемся</w:t>
            </w:r>
            <w:r w:rsidRPr="00D44DF0">
              <w:rPr>
                <w:rFonts w:ascii="Times New Roman" w:hAnsi="Times New Roman"/>
              </w:rPr>
              <w:t xml:space="preserve"> проекте привлекаются студенты бакалавриата и магистратуры, владеющие базовой грамматикой древнегреческого языка. В ходе реализации проекта они знакомятся со спецификой языковой ситуации в Византии и готовят комментированные переводы </w:t>
            </w:r>
            <w:r w:rsidR="00525CCC">
              <w:rPr>
                <w:rFonts w:ascii="Times New Roman" w:hAnsi="Times New Roman"/>
              </w:rPr>
              <w:t xml:space="preserve">фрагментов </w:t>
            </w:r>
            <w:r w:rsidRPr="00D44DF0">
              <w:rPr>
                <w:rFonts w:ascii="Times New Roman" w:hAnsi="Times New Roman"/>
              </w:rPr>
              <w:t>ранее не переводивш</w:t>
            </w:r>
            <w:r w:rsidR="00525CCC">
              <w:rPr>
                <w:rFonts w:ascii="Times New Roman" w:hAnsi="Times New Roman"/>
              </w:rPr>
              <w:t>егося</w:t>
            </w:r>
            <w:r w:rsidRPr="00D44DF0">
              <w:rPr>
                <w:rFonts w:ascii="Times New Roman" w:hAnsi="Times New Roman"/>
              </w:rPr>
              <w:t xml:space="preserve"> на русский язык памятник</w:t>
            </w:r>
            <w:r w:rsidR="00525CCC">
              <w:rPr>
                <w:rFonts w:ascii="Times New Roman" w:hAnsi="Times New Roman"/>
              </w:rPr>
              <w:t>а</w:t>
            </w:r>
            <w:r w:rsidRPr="00D44DF0">
              <w:rPr>
                <w:rFonts w:ascii="Times New Roman" w:hAnsi="Times New Roman"/>
              </w:rPr>
              <w:t xml:space="preserve"> византийской литературы</w:t>
            </w:r>
            <w:r w:rsidR="00525CCC">
              <w:rPr>
                <w:rFonts w:ascii="Times New Roman" w:hAnsi="Times New Roman"/>
              </w:rPr>
              <w:t xml:space="preserve"> – поэтической хроники Константина Манассии (12 в.),</w:t>
            </w:r>
            <w:r w:rsidRPr="00D44DF0">
              <w:rPr>
                <w:rFonts w:ascii="Times New Roman" w:hAnsi="Times New Roman"/>
              </w:rPr>
              <w:t xml:space="preserve"> проводят мини-исследования по греческой лексике в диахроническом аспекте.</w:t>
            </w:r>
            <w:r w:rsidR="00525CCC">
              <w:rPr>
                <w:rFonts w:ascii="Times New Roman" w:hAnsi="Times New Roman"/>
              </w:rPr>
              <w:t xml:space="preserve"> </w:t>
            </w:r>
          </w:p>
        </w:tc>
      </w:tr>
      <w:tr w:rsidR="0055724B" w:rsidRPr="00D44DF0" w14:paraId="6E5015E4" w14:textId="77777777" w:rsidTr="00295365">
        <w:tc>
          <w:tcPr>
            <w:tcW w:w="4902" w:type="dxa"/>
          </w:tcPr>
          <w:p w14:paraId="6B7191BB" w14:textId="77777777" w:rsidR="0055724B" w:rsidRPr="00D44DF0" w:rsidRDefault="0055724B" w:rsidP="009E2FA7">
            <w:pPr>
              <w:rPr>
                <w:rFonts w:ascii="Times New Roman" w:hAnsi="Times New Roman"/>
                <w:lang w:val="en-US"/>
              </w:rPr>
            </w:pPr>
            <w:r w:rsidRPr="00D44DF0">
              <w:rPr>
                <w:rFonts w:ascii="Times New Roman" w:hAnsi="Times New Roman"/>
              </w:rPr>
              <w:t>Цель проекта</w:t>
            </w:r>
            <w:r w:rsidRPr="00D44DF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7EF09948" w14:textId="77777777" w:rsidR="0055724B" w:rsidRPr="00D44DF0" w:rsidRDefault="0055724B" w:rsidP="009778ED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критическая оценка новейших научных работ по средневековому греческому языку; </w:t>
            </w:r>
          </w:p>
          <w:p w14:paraId="6F356427" w14:textId="7B14140A" w:rsidR="0055724B" w:rsidRPr="00525CCC" w:rsidRDefault="0055724B" w:rsidP="009778ED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выработка и апробирование принципов художественного перевода текстов, совмещающих классические и </w:t>
            </w:r>
            <w:proofErr w:type="spellStart"/>
            <w:r w:rsidRPr="00D44DF0">
              <w:rPr>
                <w:rFonts w:ascii="Times New Roman" w:hAnsi="Times New Roman"/>
              </w:rPr>
              <w:t>протоновогреческие</w:t>
            </w:r>
            <w:proofErr w:type="spellEnd"/>
            <w:r w:rsidRPr="00D44DF0">
              <w:rPr>
                <w:rFonts w:ascii="Times New Roman" w:hAnsi="Times New Roman"/>
              </w:rPr>
              <w:t xml:space="preserve"> элементы</w:t>
            </w:r>
            <w:r w:rsidR="00525CCC">
              <w:rPr>
                <w:rFonts w:ascii="Times New Roman" w:hAnsi="Times New Roman"/>
              </w:rPr>
              <w:t>.</w:t>
            </w:r>
          </w:p>
        </w:tc>
      </w:tr>
      <w:tr w:rsidR="0055724B" w:rsidRPr="00D44DF0" w14:paraId="421918A7" w14:textId="77777777" w:rsidTr="00295365">
        <w:tc>
          <w:tcPr>
            <w:tcW w:w="4902" w:type="dxa"/>
          </w:tcPr>
          <w:p w14:paraId="1164B10F" w14:textId="77777777" w:rsidR="0055724B" w:rsidRPr="00D44DF0" w:rsidRDefault="0055724B" w:rsidP="00EF51AC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4663" w:type="dxa"/>
          </w:tcPr>
          <w:p w14:paraId="37909E63" w14:textId="43023F25" w:rsidR="0055724B" w:rsidRPr="00D44DF0" w:rsidRDefault="00525CCC" w:rsidP="009778ED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Итогом проекта станет подготовка к публикации комментированных переводов на русский фрагментов поэтической хроники Константина Манассии, выполненные в различных техниках. </w:t>
            </w:r>
          </w:p>
        </w:tc>
      </w:tr>
      <w:tr w:rsidR="0055724B" w:rsidRPr="00D44DF0" w14:paraId="57D18054" w14:textId="77777777" w:rsidTr="00295365">
        <w:tc>
          <w:tcPr>
            <w:tcW w:w="4902" w:type="dxa"/>
          </w:tcPr>
          <w:p w14:paraId="57D38C98" w14:textId="77777777" w:rsidR="0055724B" w:rsidRPr="00D44DF0" w:rsidRDefault="0055724B" w:rsidP="009E2FA7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92C0591" w14:textId="277C31E1" w:rsidR="0055724B" w:rsidRPr="00D44DF0" w:rsidRDefault="0055724B" w:rsidP="006E5DCE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- владение английским языком для чтения научной литературы и работы со словарями</w:t>
            </w:r>
            <w:r w:rsidR="00D44DF0" w:rsidRPr="00D44DF0">
              <w:rPr>
                <w:rFonts w:ascii="Times New Roman" w:hAnsi="Times New Roman"/>
                <w:color w:val="000000"/>
              </w:rPr>
              <w:t>;</w:t>
            </w:r>
          </w:p>
          <w:p w14:paraId="69C57976" w14:textId="62924F84" w:rsidR="00354ACA" w:rsidRPr="00D44DF0" w:rsidRDefault="00354ACA" w:rsidP="006E5DCE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- знание элементарной грамматики древнегреческого языка</w:t>
            </w:r>
            <w:r w:rsidR="00D44DF0" w:rsidRPr="00D44DF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724B" w:rsidRPr="00D44DF0" w14:paraId="43180F3B" w14:textId="77777777" w:rsidTr="00295365">
        <w:tc>
          <w:tcPr>
            <w:tcW w:w="4902" w:type="dxa"/>
          </w:tcPr>
          <w:p w14:paraId="1B34F5E7" w14:textId="77777777" w:rsidR="0055724B" w:rsidRPr="00D44DF0" w:rsidRDefault="0055724B" w:rsidP="009E2FA7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59CA5B29" w14:textId="77777777" w:rsidR="0055724B" w:rsidRPr="00D44DF0" w:rsidRDefault="00273BCB" w:rsidP="006E5DCE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5724B" w:rsidRPr="00D44DF0" w14:paraId="544AA454" w14:textId="77777777" w:rsidTr="00295365">
        <w:tc>
          <w:tcPr>
            <w:tcW w:w="4902" w:type="dxa"/>
          </w:tcPr>
          <w:p w14:paraId="0D0D3463" w14:textId="77777777" w:rsidR="0055724B" w:rsidRPr="00D44DF0" w:rsidRDefault="0055724B" w:rsidP="00F17150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Проектное задание </w:t>
            </w:r>
          </w:p>
        </w:tc>
        <w:tc>
          <w:tcPr>
            <w:tcW w:w="4663" w:type="dxa"/>
          </w:tcPr>
          <w:p w14:paraId="4E9F674C" w14:textId="5BB6F711" w:rsidR="0055724B" w:rsidRPr="00D44DF0" w:rsidRDefault="0055724B" w:rsidP="006E5DCE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</w:rPr>
              <w:t>Подготовка переводов ранее не переводившихся на русский язык памятников</w:t>
            </w:r>
            <w:r w:rsidR="00354ACA" w:rsidRPr="00D44DF0">
              <w:rPr>
                <w:rFonts w:ascii="Times New Roman" w:hAnsi="Times New Roman"/>
              </w:rPr>
              <w:t xml:space="preserve"> </w:t>
            </w:r>
            <w:r w:rsidRPr="00D44DF0">
              <w:rPr>
                <w:rFonts w:ascii="Times New Roman" w:hAnsi="Times New Roman"/>
              </w:rPr>
              <w:t>византийской литературы</w:t>
            </w:r>
            <w:r w:rsidR="00D44DF0" w:rsidRPr="00D44DF0">
              <w:rPr>
                <w:rFonts w:ascii="Times New Roman" w:hAnsi="Times New Roman"/>
              </w:rPr>
              <w:t>.</w:t>
            </w:r>
          </w:p>
        </w:tc>
      </w:tr>
      <w:tr w:rsidR="0055724B" w:rsidRPr="00D44DF0" w14:paraId="1E5FD44B" w14:textId="77777777" w:rsidTr="00295365">
        <w:tc>
          <w:tcPr>
            <w:tcW w:w="4902" w:type="dxa"/>
          </w:tcPr>
          <w:p w14:paraId="4E8EFC90" w14:textId="77777777" w:rsidR="0055724B" w:rsidRPr="00D44DF0" w:rsidRDefault="0055724B" w:rsidP="00F17150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 xml:space="preserve">Критерии отбора студентов </w:t>
            </w:r>
          </w:p>
          <w:p w14:paraId="5E7BF62E" w14:textId="77777777" w:rsidR="0055724B" w:rsidRPr="00D44DF0" w:rsidRDefault="0055724B" w:rsidP="00F17150">
            <w:pPr>
              <w:rPr>
                <w:rFonts w:ascii="Times New Roman" w:hAnsi="Times New Roman"/>
              </w:rPr>
            </w:pPr>
          </w:p>
        </w:tc>
        <w:tc>
          <w:tcPr>
            <w:tcW w:w="4663" w:type="dxa"/>
          </w:tcPr>
          <w:p w14:paraId="54A022B1" w14:textId="337B3D2E" w:rsidR="0055724B" w:rsidRPr="00D44DF0" w:rsidRDefault="0055724B" w:rsidP="006E5DCE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Готовность к большим объемам самостоятельной работы</w:t>
            </w:r>
            <w:r w:rsidR="00D44DF0" w:rsidRPr="00D44DF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724B" w:rsidRPr="00D44DF0" w14:paraId="522D5511" w14:textId="77777777" w:rsidTr="00295365">
        <w:tc>
          <w:tcPr>
            <w:tcW w:w="4902" w:type="dxa"/>
          </w:tcPr>
          <w:p w14:paraId="5D5FFB9D" w14:textId="77777777" w:rsidR="0055724B" w:rsidRPr="00D44DF0" w:rsidRDefault="0055724B">
            <w:pPr>
              <w:rPr>
                <w:rFonts w:ascii="Times New Roman" w:hAnsi="Times New Roman"/>
                <w:highlight w:val="yellow"/>
              </w:rPr>
            </w:pPr>
            <w:r w:rsidRPr="00D44DF0">
              <w:rPr>
                <w:rFonts w:ascii="Times New Roman" w:hAnsi="Times New Roman"/>
              </w:rPr>
              <w:t xml:space="preserve">Сроки и график реализации проекта </w:t>
            </w:r>
          </w:p>
        </w:tc>
        <w:tc>
          <w:tcPr>
            <w:tcW w:w="4663" w:type="dxa"/>
          </w:tcPr>
          <w:p w14:paraId="4644A2FB" w14:textId="08F0B20F" w:rsidR="0055724B" w:rsidRPr="00D44DF0" w:rsidRDefault="00354ACA" w:rsidP="005E13D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01</w:t>
            </w:r>
            <w:r w:rsidR="00273BCB" w:rsidRPr="00D44DF0">
              <w:rPr>
                <w:rFonts w:ascii="Times New Roman" w:hAnsi="Times New Roman"/>
                <w:color w:val="000000"/>
              </w:rPr>
              <w:t>.10.20</w:t>
            </w:r>
            <w:r w:rsidRPr="00D44DF0">
              <w:rPr>
                <w:rFonts w:ascii="Times New Roman" w:hAnsi="Times New Roman"/>
                <w:color w:val="000000"/>
              </w:rPr>
              <w:t>2</w:t>
            </w:r>
            <w:r w:rsidR="00B63BAA">
              <w:rPr>
                <w:rFonts w:ascii="Times New Roman" w:hAnsi="Times New Roman"/>
                <w:color w:val="000000"/>
              </w:rPr>
              <w:t>1</w:t>
            </w:r>
            <w:r w:rsidR="00273BCB" w:rsidRPr="00D44DF0">
              <w:rPr>
                <w:rFonts w:ascii="Times New Roman" w:hAnsi="Times New Roman"/>
                <w:color w:val="000000"/>
              </w:rPr>
              <w:t xml:space="preserve"> – </w:t>
            </w:r>
            <w:r w:rsidR="00B63BAA">
              <w:rPr>
                <w:rFonts w:ascii="Times New Roman" w:hAnsi="Times New Roman"/>
                <w:color w:val="000000"/>
              </w:rPr>
              <w:t>01</w:t>
            </w:r>
            <w:r w:rsidR="00273BCB" w:rsidRPr="00D44DF0">
              <w:rPr>
                <w:rFonts w:ascii="Times New Roman" w:hAnsi="Times New Roman"/>
                <w:color w:val="000000"/>
              </w:rPr>
              <w:t>.06.202</w:t>
            </w:r>
            <w:r w:rsidR="00B63BA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5724B" w:rsidRPr="00D44DF0" w14:paraId="1A676BAB" w14:textId="77777777" w:rsidTr="00295365">
        <w:tc>
          <w:tcPr>
            <w:tcW w:w="4902" w:type="dxa"/>
          </w:tcPr>
          <w:p w14:paraId="30255DDF" w14:textId="77777777" w:rsidR="0055724B" w:rsidRPr="00D44DF0" w:rsidRDefault="0055724B" w:rsidP="009E2FA7">
            <w:pPr>
              <w:rPr>
                <w:rFonts w:ascii="Times New Roman" w:hAnsi="Times New Roman"/>
                <w:highlight w:val="yellow"/>
              </w:rPr>
            </w:pPr>
            <w:r w:rsidRPr="00D44DF0">
              <w:rPr>
                <w:rFonts w:ascii="Times New Roman" w:hAnsi="Times New Roman"/>
              </w:rPr>
              <w:lastRenderedPageBreak/>
              <w:t>Трудоемкость (часы в неделю) на одного участника</w:t>
            </w:r>
          </w:p>
        </w:tc>
        <w:tc>
          <w:tcPr>
            <w:tcW w:w="4663" w:type="dxa"/>
          </w:tcPr>
          <w:p w14:paraId="248EEEAF" w14:textId="77777777" w:rsidR="0055724B" w:rsidRPr="00D44DF0" w:rsidRDefault="00295365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5724B" w:rsidRPr="00D44DF0" w14:paraId="5A935A2C" w14:textId="77777777" w:rsidTr="00295365">
        <w:tc>
          <w:tcPr>
            <w:tcW w:w="4902" w:type="dxa"/>
          </w:tcPr>
          <w:p w14:paraId="0C9A4C87" w14:textId="77777777" w:rsidR="0055724B" w:rsidRPr="00D44DF0" w:rsidRDefault="0055724B" w:rsidP="009E2FA7">
            <w:pPr>
              <w:rPr>
                <w:rFonts w:ascii="Times New Roman" w:hAnsi="Times New Roman"/>
                <w:highlight w:val="yellow"/>
              </w:rPr>
            </w:pPr>
            <w:r w:rsidRPr="00D44DF0">
              <w:rPr>
                <w:rFonts w:ascii="Times New Roman" w:hAnsi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16767C83" w14:textId="30FDDE98" w:rsidR="0055724B" w:rsidRPr="00D44DF0" w:rsidRDefault="00B63B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55724B" w:rsidRPr="00D44DF0" w14:paraId="5C799647" w14:textId="77777777" w:rsidTr="00295365">
        <w:tc>
          <w:tcPr>
            <w:tcW w:w="4902" w:type="dxa"/>
          </w:tcPr>
          <w:p w14:paraId="61F726BE" w14:textId="77777777" w:rsidR="0055724B" w:rsidRPr="00D44DF0" w:rsidRDefault="0055724B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61964247" w14:textId="7B1F8E42" w:rsidR="0055724B" w:rsidRPr="00D65154" w:rsidRDefault="00D65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Экзамен</w:t>
            </w:r>
          </w:p>
        </w:tc>
      </w:tr>
      <w:tr w:rsidR="0055724B" w:rsidRPr="00D44DF0" w14:paraId="4B2792B7" w14:textId="77777777" w:rsidTr="00295365">
        <w:tc>
          <w:tcPr>
            <w:tcW w:w="4902" w:type="dxa"/>
          </w:tcPr>
          <w:p w14:paraId="3F86FEA1" w14:textId="77777777" w:rsidR="0055724B" w:rsidRPr="00D44DF0" w:rsidRDefault="0055724B" w:rsidP="009E2FA7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1780001A" w14:textId="7AC03C56" w:rsidR="00354ACA" w:rsidRPr="00D44DF0" w:rsidRDefault="00354ACA" w:rsidP="009778ED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-</w:t>
            </w:r>
            <w:r w:rsidR="0055724B" w:rsidRPr="00D44DF0">
              <w:rPr>
                <w:rFonts w:ascii="Times New Roman" w:hAnsi="Times New Roman"/>
              </w:rPr>
              <w:t xml:space="preserve"> </w:t>
            </w:r>
            <w:r w:rsidR="00525CCC">
              <w:rPr>
                <w:rFonts w:ascii="Times New Roman" w:hAnsi="Times New Roman"/>
              </w:rPr>
              <w:t>научные доклады</w:t>
            </w:r>
          </w:p>
          <w:p w14:paraId="0AD93DE1" w14:textId="16513E38" w:rsidR="0055724B" w:rsidRPr="00D44DF0" w:rsidRDefault="0055724B" w:rsidP="009778ED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</w:t>
            </w:r>
            <w:r w:rsidR="00354ACA" w:rsidRPr="00D44DF0">
              <w:rPr>
                <w:rFonts w:ascii="Times New Roman" w:hAnsi="Times New Roman"/>
              </w:rPr>
              <w:t xml:space="preserve">комментированные </w:t>
            </w:r>
            <w:r w:rsidRPr="00D44DF0">
              <w:rPr>
                <w:rFonts w:ascii="Times New Roman" w:hAnsi="Times New Roman"/>
              </w:rPr>
              <w:t>переводы</w:t>
            </w:r>
          </w:p>
        </w:tc>
      </w:tr>
      <w:tr w:rsidR="0055724B" w:rsidRPr="00D44DF0" w14:paraId="31347F67" w14:textId="77777777" w:rsidTr="00295365">
        <w:tc>
          <w:tcPr>
            <w:tcW w:w="4902" w:type="dxa"/>
          </w:tcPr>
          <w:p w14:paraId="483461BD" w14:textId="77777777" w:rsidR="0055724B" w:rsidRPr="00D44DF0" w:rsidRDefault="0055724B" w:rsidP="00F17150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9B9D122" w14:textId="3000517F" w:rsidR="00354ACA" w:rsidRPr="00D44DF0" w:rsidRDefault="00354ACA" w:rsidP="005F4971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- углублённое изучение древнегреческой грамматики;</w:t>
            </w:r>
          </w:p>
          <w:p w14:paraId="5453E2E6" w14:textId="0A3926ED" w:rsidR="0055724B" w:rsidRPr="00D44DF0" w:rsidRDefault="0055724B" w:rsidP="005F4971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</w:t>
            </w:r>
            <w:r w:rsidR="00354ACA" w:rsidRPr="00D44DF0">
              <w:rPr>
                <w:rFonts w:ascii="Times New Roman" w:hAnsi="Times New Roman"/>
              </w:rPr>
              <w:t>приобретение навыков анализа и перевода греческих источников византийской эпохи</w:t>
            </w:r>
            <w:r w:rsidR="00D44DF0" w:rsidRPr="00D44DF0">
              <w:rPr>
                <w:rFonts w:ascii="Times New Roman" w:hAnsi="Times New Roman"/>
              </w:rPr>
              <w:t>.</w:t>
            </w:r>
          </w:p>
        </w:tc>
      </w:tr>
      <w:tr w:rsidR="0055724B" w:rsidRPr="00D44DF0" w14:paraId="100F55AE" w14:textId="77777777" w:rsidTr="00295365">
        <w:tc>
          <w:tcPr>
            <w:tcW w:w="4902" w:type="dxa"/>
          </w:tcPr>
          <w:p w14:paraId="460850D5" w14:textId="77777777" w:rsidR="0055724B" w:rsidRPr="00D44DF0" w:rsidRDefault="0055724B" w:rsidP="00F17150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4663" w:type="dxa"/>
          </w:tcPr>
          <w:p w14:paraId="3E1DE925" w14:textId="59B2ABBB" w:rsidR="00D44DF0" w:rsidRPr="00D44DF0" w:rsidRDefault="0055724B" w:rsidP="00AD4D49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</w:t>
            </w:r>
            <w:r w:rsidR="00D44DF0" w:rsidRPr="00D44DF0">
              <w:rPr>
                <w:rFonts w:ascii="Times New Roman" w:hAnsi="Times New Roman"/>
              </w:rPr>
              <w:t>оценка результата проекта</w:t>
            </w:r>
            <w:r w:rsidR="007339AA">
              <w:rPr>
                <w:rFonts w:ascii="Times New Roman" w:hAnsi="Times New Roman"/>
              </w:rPr>
              <w:t xml:space="preserve"> (0,2)</w:t>
            </w:r>
          </w:p>
          <w:p w14:paraId="4811E0FB" w14:textId="466107E4" w:rsidR="0055724B" w:rsidRPr="00D44DF0" w:rsidRDefault="00D44DF0" w:rsidP="00AD4D49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</w:t>
            </w:r>
            <w:r w:rsidR="0055724B" w:rsidRPr="00D44DF0">
              <w:rPr>
                <w:rFonts w:ascii="Times New Roman" w:hAnsi="Times New Roman"/>
              </w:rPr>
              <w:t>оценка сформированности планируемых компетенций</w:t>
            </w:r>
            <w:r w:rsidR="007339AA">
              <w:rPr>
                <w:rFonts w:ascii="Times New Roman" w:hAnsi="Times New Roman"/>
              </w:rPr>
              <w:t xml:space="preserve"> (0,2)</w:t>
            </w:r>
            <w:r w:rsidR="0055724B" w:rsidRPr="00D44DF0">
              <w:rPr>
                <w:rFonts w:ascii="Times New Roman" w:hAnsi="Times New Roman"/>
              </w:rPr>
              <w:t>;</w:t>
            </w:r>
          </w:p>
          <w:p w14:paraId="4051749C" w14:textId="4F6D80A9" w:rsidR="00D44DF0" w:rsidRPr="00D44DF0" w:rsidRDefault="00D44DF0" w:rsidP="00AD4D49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- оценка использованных в проекте способов и технологий</w:t>
            </w:r>
            <w:r w:rsidR="007339AA">
              <w:rPr>
                <w:rFonts w:ascii="Times New Roman" w:hAnsi="Times New Roman"/>
              </w:rPr>
              <w:t xml:space="preserve"> </w:t>
            </w:r>
            <w:r w:rsidR="007339AA" w:rsidRPr="007339AA">
              <w:rPr>
                <w:rFonts w:ascii="Times New Roman" w:hAnsi="Times New Roman"/>
              </w:rPr>
              <w:t>(0,2)</w:t>
            </w:r>
            <w:r w:rsidRPr="00D44DF0">
              <w:rPr>
                <w:rFonts w:ascii="Times New Roman" w:hAnsi="Times New Roman"/>
              </w:rPr>
              <w:t xml:space="preserve">; </w:t>
            </w:r>
          </w:p>
          <w:p w14:paraId="70F0E2B5" w14:textId="760BBCB5" w:rsidR="0055724B" w:rsidRPr="00D44DF0" w:rsidRDefault="0055724B" w:rsidP="00AD4D49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 xml:space="preserve">- </w:t>
            </w:r>
            <w:r w:rsidR="00D44DF0" w:rsidRPr="00D44DF0">
              <w:rPr>
                <w:rFonts w:ascii="Times New Roman" w:hAnsi="Times New Roman"/>
              </w:rPr>
              <w:t>оценка хода реализации проекта</w:t>
            </w:r>
            <w:r w:rsidR="007339AA">
              <w:rPr>
                <w:rFonts w:ascii="Times New Roman" w:hAnsi="Times New Roman"/>
              </w:rPr>
              <w:t xml:space="preserve"> </w:t>
            </w:r>
            <w:r w:rsidR="007339AA" w:rsidRPr="007339AA">
              <w:rPr>
                <w:rFonts w:ascii="Times New Roman" w:hAnsi="Times New Roman"/>
              </w:rPr>
              <w:t>(0,2);</w:t>
            </w:r>
          </w:p>
          <w:p w14:paraId="64363EAD" w14:textId="271B7139" w:rsidR="0055724B" w:rsidRPr="00D44DF0" w:rsidRDefault="0055724B" w:rsidP="00AD4D49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</w:rPr>
              <w:t>- оценка защиты проекта</w:t>
            </w:r>
            <w:r w:rsidR="007339AA">
              <w:rPr>
                <w:rFonts w:ascii="Times New Roman" w:hAnsi="Times New Roman"/>
              </w:rPr>
              <w:t xml:space="preserve"> </w:t>
            </w:r>
            <w:r w:rsidR="007339AA" w:rsidRPr="007339AA">
              <w:rPr>
                <w:rFonts w:ascii="Times New Roman" w:hAnsi="Times New Roman"/>
              </w:rPr>
              <w:t>(0,2)</w:t>
            </w:r>
            <w:r w:rsidRPr="00D44DF0">
              <w:rPr>
                <w:rFonts w:ascii="Times New Roman" w:hAnsi="Times New Roman"/>
              </w:rPr>
              <w:t>.</w:t>
            </w:r>
          </w:p>
        </w:tc>
      </w:tr>
      <w:tr w:rsidR="0055724B" w:rsidRPr="00D44DF0" w14:paraId="1B38D35F" w14:textId="77777777" w:rsidTr="00295365">
        <w:tc>
          <w:tcPr>
            <w:tcW w:w="4902" w:type="dxa"/>
          </w:tcPr>
          <w:p w14:paraId="3756BE17" w14:textId="77777777" w:rsidR="0055724B" w:rsidRPr="00D44DF0" w:rsidRDefault="0055724B">
            <w:pPr>
              <w:rPr>
                <w:rFonts w:ascii="Times New Roman" w:hAnsi="Times New Roman"/>
              </w:rPr>
            </w:pPr>
            <w:r w:rsidRPr="00D44DF0">
              <w:rPr>
                <w:rFonts w:ascii="Times New Roman" w:hAnsi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15C755F2" w14:textId="77777777" w:rsidR="0055724B" w:rsidRPr="00D44DF0" w:rsidRDefault="0055724B" w:rsidP="00AD4D49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55724B" w:rsidRPr="00D44DF0" w14:paraId="74CA981D" w14:textId="77777777" w:rsidTr="00295365">
        <w:tc>
          <w:tcPr>
            <w:tcW w:w="4902" w:type="dxa"/>
          </w:tcPr>
          <w:p w14:paraId="6E11AEAA" w14:textId="77777777" w:rsidR="0055724B" w:rsidRPr="00D44DF0" w:rsidRDefault="0055724B" w:rsidP="00295F80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4663" w:type="dxa"/>
          </w:tcPr>
          <w:p w14:paraId="59D570CD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Античность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6C5554F7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Ассириология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20A98889" w14:textId="6EC93403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Библеистика и история древнего Израил</w:t>
            </w:r>
            <w:r w:rsidR="00585FCC">
              <w:rPr>
                <w:rFonts w:ascii="Times New Roman" w:hAnsi="Times New Roman"/>
                <w:color w:val="000000"/>
              </w:rPr>
              <w:t>я</w:t>
            </w:r>
          </w:p>
          <w:p w14:paraId="22E7AC8A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Востоковедение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2CD2E986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Иностранные языки и межкультурная коммуникация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325586C8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История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16207CFA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История искусств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77673FE2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Культурология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4F0AC2BA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Турция и тюркский мир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6ADD3CB3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Филология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446E84C8" w14:textId="77777777" w:rsidR="00354ACA" w:rsidRPr="00D44DF0" w:rsidRDefault="00354ACA" w:rsidP="00354AC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Философия</w:t>
            </w:r>
            <w:r w:rsidRPr="00D44DF0">
              <w:rPr>
                <w:rFonts w:ascii="Times New Roman" w:hAnsi="Times New Roman"/>
                <w:color w:val="000000"/>
              </w:rPr>
              <w:tab/>
            </w:r>
          </w:p>
          <w:p w14:paraId="420662A2" w14:textId="706F32F8" w:rsidR="00354ACA" w:rsidRPr="00D44DF0" w:rsidRDefault="00585FCC" w:rsidP="00354A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Христианский Восток</w:t>
            </w:r>
          </w:p>
          <w:p w14:paraId="734BEC3C" w14:textId="77777777" w:rsidR="0055724B" w:rsidRDefault="0055724B" w:rsidP="00354ACA">
            <w:pPr>
              <w:rPr>
                <w:rFonts w:ascii="Times New Roman" w:hAnsi="Times New Roman"/>
                <w:color w:val="000000"/>
              </w:rPr>
            </w:pPr>
          </w:p>
          <w:p w14:paraId="46263C76" w14:textId="77777777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Античная и восточная археология</w:t>
            </w:r>
            <w:r w:rsidRPr="008F62CC">
              <w:rPr>
                <w:rFonts w:ascii="Times New Roman" w:hAnsi="Times New Roman"/>
                <w:color w:val="000000"/>
              </w:rPr>
              <w:tab/>
            </w:r>
          </w:p>
          <w:p w14:paraId="43EA4F9C" w14:textId="77777777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Иностранные языки и межкультурная коммуникация</w:t>
            </w:r>
            <w:r w:rsidRPr="008F62CC">
              <w:rPr>
                <w:rFonts w:ascii="Times New Roman" w:hAnsi="Times New Roman"/>
                <w:color w:val="000000"/>
              </w:rPr>
              <w:tab/>
            </w:r>
          </w:p>
          <w:p w14:paraId="0EFCFE39" w14:textId="77777777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Культурная и интеллектуальная история: между Востоком и Западом</w:t>
            </w:r>
            <w:r w:rsidRPr="008F62CC">
              <w:rPr>
                <w:rFonts w:ascii="Times New Roman" w:hAnsi="Times New Roman"/>
                <w:color w:val="000000"/>
              </w:rPr>
              <w:tab/>
            </w:r>
          </w:p>
          <w:p w14:paraId="1AB18F6D" w14:textId="0B30E703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Лингвистическая теория и описание язык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  <w:p w14:paraId="28D7FD59" w14:textId="77777777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Литература и медиа</w:t>
            </w:r>
            <w:r w:rsidRPr="008F62CC">
              <w:rPr>
                <w:rFonts w:ascii="Times New Roman" w:hAnsi="Times New Roman"/>
                <w:color w:val="000000"/>
              </w:rPr>
              <w:tab/>
            </w:r>
          </w:p>
          <w:p w14:paraId="011F1461" w14:textId="77777777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Литературное мастерство</w:t>
            </w:r>
            <w:r w:rsidRPr="008F62CC">
              <w:rPr>
                <w:rFonts w:ascii="Times New Roman" w:hAnsi="Times New Roman"/>
                <w:color w:val="000000"/>
              </w:rPr>
              <w:tab/>
            </w:r>
          </w:p>
          <w:p w14:paraId="205D86EF" w14:textId="77777777" w:rsidR="008F62CC" w:rsidRPr="008F62CC" w:rsidRDefault="008F62CC" w:rsidP="008F62CC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Медиевистика</w:t>
            </w:r>
            <w:r w:rsidRPr="008F62CC">
              <w:rPr>
                <w:rFonts w:ascii="Times New Roman" w:hAnsi="Times New Roman"/>
                <w:color w:val="000000"/>
              </w:rPr>
              <w:tab/>
            </w:r>
          </w:p>
          <w:p w14:paraId="376690B7" w14:textId="6E1B15D6" w:rsidR="008F62CC" w:rsidRPr="00D44DF0" w:rsidRDefault="008F62CC" w:rsidP="00354ACA">
            <w:pPr>
              <w:rPr>
                <w:rFonts w:ascii="Times New Roman" w:hAnsi="Times New Roman"/>
                <w:color w:val="000000"/>
              </w:rPr>
            </w:pPr>
            <w:r w:rsidRPr="008F62CC">
              <w:rPr>
                <w:rFonts w:ascii="Times New Roman" w:hAnsi="Times New Roman"/>
                <w:color w:val="000000"/>
              </w:rPr>
              <w:t>Философия и история религии</w:t>
            </w:r>
          </w:p>
        </w:tc>
      </w:tr>
      <w:tr w:rsidR="0055724B" w:rsidRPr="00D44DF0" w14:paraId="70557FCF" w14:textId="77777777" w:rsidTr="00295365">
        <w:tc>
          <w:tcPr>
            <w:tcW w:w="4902" w:type="dxa"/>
          </w:tcPr>
          <w:p w14:paraId="1B3A965C" w14:textId="77777777" w:rsidR="0055724B" w:rsidRPr="00D44DF0" w:rsidRDefault="0055724B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Территория</w:t>
            </w:r>
          </w:p>
        </w:tc>
        <w:tc>
          <w:tcPr>
            <w:tcW w:w="4663" w:type="dxa"/>
          </w:tcPr>
          <w:p w14:paraId="31A70AC9" w14:textId="77777777" w:rsidR="0055724B" w:rsidRPr="00D44DF0" w:rsidRDefault="0055724B" w:rsidP="00F745EA">
            <w:pPr>
              <w:rPr>
                <w:rFonts w:ascii="Times New Roman" w:hAnsi="Times New Roman"/>
                <w:color w:val="000000"/>
              </w:rPr>
            </w:pPr>
            <w:r w:rsidRPr="00D44DF0">
              <w:rPr>
                <w:rFonts w:ascii="Times New Roman" w:hAnsi="Times New Roman"/>
                <w:color w:val="000000"/>
              </w:rPr>
              <w:t>Москва, Старая Басманная ул., д. 21/4</w:t>
            </w:r>
          </w:p>
        </w:tc>
      </w:tr>
    </w:tbl>
    <w:p w14:paraId="1B150A48" w14:textId="77777777" w:rsidR="0055724B" w:rsidRDefault="0055724B"/>
    <w:p w14:paraId="467CF5FE" w14:textId="2AA9C997" w:rsidR="0055724B" w:rsidRDefault="0055724B" w:rsidP="004E12FA"/>
    <w:sectPr w:rsidR="0055724B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1CB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42B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E80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F76F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2AA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A6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2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C2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E6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8A5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73BCB"/>
    <w:rsid w:val="00295365"/>
    <w:rsid w:val="00295F80"/>
    <w:rsid w:val="002D4B0B"/>
    <w:rsid w:val="00354ACA"/>
    <w:rsid w:val="003D53CE"/>
    <w:rsid w:val="003E3254"/>
    <w:rsid w:val="003F33F9"/>
    <w:rsid w:val="00400C0B"/>
    <w:rsid w:val="004678F7"/>
    <w:rsid w:val="004C1D36"/>
    <w:rsid w:val="004E11DE"/>
    <w:rsid w:val="004E12FA"/>
    <w:rsid w:val="004E3F32"/>
    <w:rsid w:val="00525CCC"/>
    <w:rsid w:val="0055724B"/>
    <w:rsid w:val="00585FCC"/>
    <w:rsid w:val="005A6059"/>
    <w:rsid w:val="005E13DA"/>
    <w:rsid w:val="005E1D98"/>
    <w:rsid w:val="005E3B03"/>
    <w:rsid w:val="005E4ABD"/>
    <w:rsid w:val="005F4971"/>
    <w:rsid w:val="00611FDD"/>
    <w:rsid w:val="00691CF6"/>
    <w:rsid w:val="006E5DCE"/>
    <w:rsid w:val="007339AA"/>
    <w:rsid w:val="00772F69"/>
    <w:rsid w:val="007B083E"/>
    <w:rsid w:val="0082311B"/>
    <w:rsid w:val="00834E3D"/>
    <w:rsid w:val="008B458B"/>
    <w:rsid w:val="008F62CC"/>
    <w:rsid w:val="009350EA"/>
    <w:rsid w:val="00963578"/>
    <w:rsid w:val="00971EDC"/>
    <w:rsid w:val="009778ED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AF68B2"/>
    <w:rsid w:val="00B47552"/>
    <w:rsid w:val="00B63BAA"/>
    <w:rsid w:val="00BF63C9"/>
    <w:rsid w:val="00C86CA2"/>
    <w:rsid w:val="00D448DA"/>
    <w:rsid w:val="00D44DF0"/>
    <w:rsid w:val="00D46A45"/>
    <w:rsid w:val="00D65154"/>
    <w:rsid w:val="00D66022"/>
    <w:rsid w:val="00DD46AD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C756"/>
  <w15:docId w15:val="{860C6338-844E-AF46-9FB1-AE0DF91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uiPriority w:val="99"/>
    <w:rsid w:val="009350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 Lukhovitskiy</cp:lastModifiedBy>
  <cp:revision>24</cp:revision>
  <dcterms:created xsi:type="dcterms:W3CDTF">2015-06-17T12:15:00Z</dcterms:created>
  <dcterms:modified xsi:type="dcterms:W3CDTF">2021-09-06T19:51:00Z</dcterms:modified>
</cp:coreProperties>
</file>