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48" w:rsidRDefault="001942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Проектное предложение</w:t>
      </w:r>
    </w:p>
    <w:p w:rsidR="00803548" w:rsidRDefault="00803548"/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803548" w:rsidRPr="00194299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4299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Исследовательский 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Монетизация музейных </w:t>
            </w:r>
            <w:r>
              <w:rPr>
                <w:rFonts w:ascii="Times New Roman" w:eastAsia="Times New Roman" w:hAnsi="Times New Roman" w:cs="Times New Roman"/>
              </w:rPr>
              <w:t xml:space="preserve">цифровых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продуктов 2021: за что платят посетители музеев?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Лаборатория экономики культуры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803548" w:rsidRDefault="00194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И.А., научный сотрудник Лаборатории экономики культуры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803548" w:rsidRDefault="00194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Лаборатории экономики культуры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803548" w:rsidRDefault="0019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Эпидемиологическая ситуация, возникшая вследствие пандемии, создала условия для интенсивного развития процесса монетизации музейных </w:t>
            </w:r>
            <w:r>
              <w:rPr>
                <w:rFonts w:ascii="Times New Roman" w:eastAsia="Times New Roman" w:hAnsi="Times New Roman" w:cs="Times New Roman"/>
              </w:rPr>
              <w:t xml:space="preserve">цифровых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продуктов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онлайн</w:t>
            </w:r>
            <w:r w:rsidR="003579C8">
              <w:rPr>
                <w:rFonts w:ascii="Times New Roman" w:eastAsia="Times New Roman" w:hAnsi="Times New Roman" w:cs="Times New Roman"/>
                <w:color w:val="000000"/>
              </w:rPr>
              <w:t xml:space="preserve"> продуктов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как одного из инструментов повышения экономической устойчивости музеев. </w:t>
            </w:r>
          </w:p>
          <w:p w:rsidR="00803548" w:rsidRDefault="0019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Однако, несмотря на то, что последние дискуссии инициированы трудностями, с которыми сталкиваются музеи в условиях ограничений, обсуждаемые механизмы монетизации также актуальны для музеев и вне контекста пандемии. Пандемия послужила стимулом к расширению спектра предложений музеев в части создания множества новых </w:t>
            </w:r>
            <w:r>
              <w:rPr>
                <w:rFonts w:ascii="Times New Roman" w:eastAsia="Times New Roman" w:hAnsi="Times New Roman" w:cs="Times New Roman"/>
              </w:rPr>
              <w:t xml:space="preserve">цифровых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продуктов различного формата в целях </w:t>
            </w:r>
            <w:r w:rsidR="003579C8">
              <w:rPr>
                <w:rFonts w:ascii="Times New Roman" w:eastAsia="Times New Roman" w:hAnsi="Times New Roman" w:cs="Times New Roman"/>
                <w:color w:val="000000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преимущества очного посещения музейных мероприятий.</w:t>
            </w:r>
          </w:p>
          <w:p w:rsidR="00803548" w:rsidRDefault="00194299" w:rsidP="0035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настоящий момент важным остаётся вопрос закрепления платных </w:t>
            </w:r>
            <w:r>
              <w:rPr>
                <w:rFonts w:ascii="Times New Roman" w:eastAsia="Times New Roman" w:hAnsi="Times New Roman" w:cs="Times New Roman"/>
              </w:rPr>
              <w:t xml:space="preserve">цифровых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продуктов в портфеле музей</w:t>
            </w:r>
            <w:r w:rsidR="003579C8">
              <w:rPr>
                <w:rFonts w:ascii="Times New Roman" w:eastAsia="Times New Roman" w:hAnsi="Times New Roman" w:cs="Times New Roman"/>
                <w:color w:val="000000"/>
              </w:rPr>
              <w:t>ных предложений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процессов создания  и обеспечения функционирования </w:t>
            </w:r>
            <w:r>
              <w:rPr>
                <w:rFonts w:ascii="Times New Roman" w:eastAsia="Times New Roman" w:hAnsi="Times New Roman" w:cs="Times New Roman"/>
              </w:rPr>
              <w:t xml:space="preserve">цифровых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продуктов в цифровой среде музея.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:rsidR="00803548" w:rsidRDefault="0019429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Систематизация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монетизируемых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цифровых 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онлайн) продуктов лучших российских и зарубежных музеев 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803548" w:rsidRDefault="001942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База платных </w:t>
            </w:r>
            <w:r>
              <w:rPr>
                <w:rFonts w:ascii="Times New Roman" w:eastAsia="Times New Roman" w:hAnsi="Times New Roman" w:cs="Times New Roman"/>
              </w:rPr>
              <w:t xml:space="preserve">цифровых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продуктов 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онлайн)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российских и зарубежных музеев </w:t>
            </w:r>
          </w:p>
          <w:p w:rsidR="00803548" w:rsidRDefault="001942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Аналитическая записка, подготовленная в результате исследования </w:t>
            </w:r>
          </w:p>
        </w:tc>
      </w:tr>
      <w:tr w:rsidR="00803548">
        <w:trPr>
          <w:trHeight w:val="1916"/>
        </w:trPr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803548" w:rsidRDefault="00194299">
            <w:pPr>
              <w:numPr>
                <w:ilvl w:val="0"/>
                <w:numId w:val="1"/>
              </w:numP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навыков исследовательской работы; </w:t>
            </w:r>
          </w:p>
          <w:p w:rsidR="00803548" w:rsidRDefault="00194299">
            <w:pPr>
              <w:numPr>
                <w:ilvl w:val="0"/>
                <w:numId w:val="1"/>
              </w:numP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Уверенное владение английским языком</w:t>
            </w:r>
          </w:p>
          <w:p w:rsidR="00803548" w:rsidRDefault="00194299">
            <w:pPr>
              <w:numPr>
                <w:ilvl w:val="0"/>
                <w:numId w:val="1"/>
              </w:numP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Аналитическое мышление</w:t>
            </w:r>
          </w:p>
          <w:p w:rsidR="00803548" w:rsidRDefault="00194299">
            <w:pPr>
              <w:numPr>
                <w:ilvl w:val="0"/>
                <w:numId w:val="1"/>
              </w:numP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Внимательность, аккуратность, ответственность 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выполнения проекта студенты будут работать со сформированной базой российских и зарубежных музеев.</w:t>
            </w:r>
          </w:p>
          <w:p w:rsidR="00803548" w:rsidRDefault="00803548">
            <w:pPr>
              <w:rPr>
                <w:rFonts w:ascii="Times New Roman" w:eastAsia="Times New Roman" w:hAnsi="Times New Roman" w:cs="Times New Roman"/>
              </w:rPr>
            </w:pPr>
          </w:p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проекта предусматривает 2 этапа.</w:t>
            </w:r>
          </w:p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I этап:</w:t>
            </w:r>
            <w:r>
              <w:rPr>
                <w:rFonts w:ascii="Times New Roman" w:eastAsia="Times New Roman" w:hAnsi="Times New Roman" w:cs="Times New Roman"/>
              </w:rPr>
              <w:t xml:space="preserve"> Первичный сбор информации  по наличию платных цифровых продуктов 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онлайн) с официальных сайтов музеев по разработанной системе критериев </w:t>
            </w:r>
          </w:p>
          <w:p w:rsidR="00803548" w:rsidRDefault="00803548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II этап:</w:t>
            </w:r>
            <w:r>
              <w:rPr>
                <w:rFonts w:ascii="Times New Roman" w:eastAsia="Times New Roman" w:hAnsi="Times New Roman" w:cs="Times New Roman"/>
              </w:rPr>
              <w:t xml:space="preserve"> Подготовка аналитической записки, раскрывающей особенности монетизации цифровых продуктов (в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онлайн) в современных реалиях на примере лучших практик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Отбор происходит на основе заполненной мотивационной анкеты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27.09 – 29.10.2021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часов 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кредита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803548" w:rsidRDefault="001942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Сформированная база платных музейных </w:t>
            </w:r>
            <w:r>
              <w:rPr>
                <w:rFonts w:ascii="Times New Roman" w:eastAsia="Times New Roman" w:hAnsi="Times New Roman" w:cs="Times New Roman"/>
              </w:rPr>
              <w:t xml:space="preserve">цифровых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продуктов </w:t>
            </w:r>
          </w:p>
          <w:p w:rsidR="00803548" w:rsidRDefault="001942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Аналитическая записка по результатам проведенного анализа практик монетизации с  рекомендациями по дальнейшему развитию 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803548" w:rsidRDefault="0019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Навык аналитической работы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различными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видам данных </w:t>
            </w:r>
          </w:p>
          <w:p w:rsidR="00803548" w:rsidRDefault="0019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Навык работы с большим объёмом данных </w:t>
            </w:r>
          </w:p>
          <w:p w:rsidR="00803548" w:rsidRDefault="001942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Навыки визуализации результатов проекта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O</w:t>
            </w:r>
            <w:proofErr w:type="gramEnd"/>
            <w:r>
              <w:rPr>
                <w:i/>
                <w:color w:val="000000"/>
                <w:vertAlign w:val="subscript"/>
              </w:rPr>
              <w:t>рез</w:t>
            </w:r>
            <w:proofErr w:type="spellEnd"/>
            <w:r>
              <w:rPr>
                <w:i/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б</w:t>
            </w:r>
            <w:proofErr w:type="spellEnd"/>
            <w:r>
              <w:rPr>
                <w:color w:val="000000"/>
              </w:rPr>
              <w:t>*0,6+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а</w:t>
            </w:r>
            <w:proofErr w:type="spellEnd"/>
            <w:r>
              <w:rPr>
                <w:color w:val="000000"/>
              </w:rPr>
              <w:t>*0,4</w:t>
            </w:r>
          </w:p>
          <w:p w:rsidR="00803548" w:rsidRDefault="00194299">
            <w:pPr>
              <w:rPr>
                <w:color w:val="000000"/>
              </w:rPr>
            </w:pPr>
            <w:r>
              <w:rPr>
                <w:color w:val="000000"/>
              </w:rPr>
              <w:t>где</w:t>
            </w:r>
          </w:p>
          <w:p w:rsidR="00803548" w:rsidRDefault="00194299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O</w:t>
            </w:r>
            <w:proofErr w:type="gramEnd"/>
            <w:r>
              <w:rPr>
                <w:i/>
                <w:color w:val="000000"/>
                <w:vertAlign w:val="subscript"/>
              </w:rPr>
              <w:t>рез</w:t>
            </w:r>
            <w:proofErr w:type="spellEnd"/>
            <w:r>
              <w:rPr>
                <w:i/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</w:rPr>
              <w:t xml:space="preserve">— </w:t>
            </w:r>
            <w:r>
              <w:rPr>
                <w:color w:val="000000"/>
              </w:rPr>
              <w:t>оценка за выполнение проекта (зачет);</w:t>
            </w:r>
          </w:p>
          <w:p w:rsidR="00803548" w:rsidRDefault="00194299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O</w:t>
            </w:r>
            <w:proofErr w:type="gramEnd"/>
            <w:r>
              <w:rPr>
                <w:color w:val="000000"/>
                <w:vertAlign w:val="subscript"/>
              </w:rPr>
              <w:t>б</w:t>
            </w:r>
            <w:proofErr w:type="spellEnd"/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</w:rPr>
              <w:t>—</w:t>
            </w:r>
            <w:r>
              <w:rPr>
                <w:color w:val="000000"/>
              </w:rPr>
              <w:t xml:space="preserve"> оценка за формирование базы (оценивается качество сбора данных и оформления/систематизации данных)</w:t>
            </w:r>
          </w:p>
          <w:p w:rsidR="00803548" w:rsidRDefault="00194299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O</w:t>
            </w:r>
            <w:proofErr w:type="gramEnd"/>
            <w:r>
              <w:rPr>
                <w:color w:val="000000"/>
                <w:vertAlign w:val="subscript"/>
              </w:rPr>
              <w:t>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— </w:t>
            </w:r>
            <w:r>
              <w:rPr>
                <w:color w:val="000000"/>
              </w:rPr>
              <w:t>оценка за качество подготовки аналитической записки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803548" w:rsidRPr="00194299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429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194299" w:rsidRPr="00194299" w:rsidRDefault="00194299" w:rsidP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4299">
              <w:rPr>
                <w:rFonts w:ascii="Times New Roman" w:eastAsia="Times New Roman" w:hAnsi="Times New Roman" w:cs="Times New Roman"/>
                <w:color w:val="000000"/>
              </w:rPr>
              <w:t xml:space="preserve">Культурология </w:t>
            </w:r>
            <w:r w:rsidRPr="00194299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194299" w:rsidRPr="00194299" w:rsidRDefault="00194299" w:rsidP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4299">
              <w:rPr>
                <w:rFonts w:ascii="Times New Roman" w:eastAsia="Times New Roman" w:hAnsi="Times New Roman" w:cs="Times New Roman"/>
                <w:color w:val="000000"/>
              </w:rPr>
              <w:t>Маркетинг и рыночная аналитика</w:t>
            </w:r>
            <w:r w:rsidRPr="00194299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194299" w:rsidRPr="00194299" w:rsidRDefault="00194299" w:rsidP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4299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  <w:p w:rsidR="00194299" w:rsidRPr="00194299" w:rsidRDefault="00194299" w:rsidP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4299">
              <w:rPr>
                <w:rFonts w:ascii="Times New Roman" w:eastAsia="Times New Roman" w:hAnsi="Times New Roman" w:cs="Times New Roman"/>
                <w:color w:val="000000"/>
              </w:rPr>
              <w:t>Международный бизнес и менеджмент (Санкт-Петербург)</w:t>
            </w:r>
            <w:r w:rsidRPr="00194299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194299" w:rsidRPr="00194299" w:rsidRDefault="00194299" w:rsidP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4299">
              <w:rPr>
                <w:rFonts w:ascii="Times New Roman" w:eastAsia="Times New Roman" w:hAnsi="Times New Roman" w:cs="Times New Roman"/>
                <w:color w:val="000000"/>
              </w:rPr>
              <w:t xml:space="preserve">Социология и социальная информатика </w:t>
            </w:r>
            <w:r w:rsidRPr="001942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(Санкт-Петербург)</w:t>
            </w:r>
            <w:r w:rsidRPr="00194299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194299" w:rsidRPr="00194299" w:rsidRDefault="00194299" w:rsidP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4299">
              <w:rPr>
                <w:rFonts w:ascii="Times New Roman" w:eastAsia="Times New Roman" w:hAnsi="Times New Roman" w:cs="Times New Roman"/>
                <w:color w:val="000000"/>
              </w:rPr>
              <w:t>Экономика (Санкт-Петербург)</w:t>
            </w:r>
            <w:r w:rsidRPr="00194299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194299" w:rsidRPr="00194299" w:rsidRDefault="00194299" w:rsidP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4299">
              <w:rPr>
                <w:rFonts w:ascii="Times New Roman" w:eastAsia="Times New Roman" w:hAnsi="Times New Roman" w:cs="Times New Roman"/>
                <w:color w:val="000000"/>
              </w:rPr>
              <w:t>Менеджмент (Пермь)</w:t>
            </w:r>
            <w:r w:rsidRPr="00194299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803548" w:rsidRDefault="00194299" w:rsidP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4299">
              <w:rPr>
                <w:rFonts w:ascii="Times New Roman" w:eastAsia="Times New Roman" w:hAnsi="Times New Roman" w:cs="Times New Roman"/>
                <w:color w:val="000000"/>
              </w:rPr>
              <w:t>Экономика (Пермь)</w:t>
            </w:r>
            <w:r w:rsidRPr="00194299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3579C8" w:rsidRDefault="003579C8" w:rsidP="003579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79C8">
              <w:rPr>
                <w:rFonts w:ascii="Times New Roman" w:eastAsia="Times New Roman" w:hAnsi="Times New Roman" w:cs="Times New Roman"/>
                <w:color w:val="000000"/>
              </w:rPr>
              <w:t>Визуальная культура</w:t>
            </w:r>
          </w:p>
          <w:p w:rsidR="003579C8" w:rsidRPr="00194299" w:rsidRDefault="003579C8" w:rsidP="003579C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579C8">
              <w:rPr>
                <w:rFonts w:ascii="Times New Roman" w:eastAsia="Times New Roman" w:hAnsi="Times New Roman" w:cs="Times New Roman"/>
                <w:color w:val="000000"/>
              </w:rPr>
              <w:t>Экономика впечатлений: музейный, событийный, 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ристический менеджмент (Пермь)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803548">
        <w:tc>
          <w:tcPr>
            <w:tcW w:w="4902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:rsidR="00803548" w:rsidRDefault="0019429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Удаленно</w:t>
            </w:r>
          </w:p>
        </w:tc>
      </w:tr>
    </w:tbl>
    <w:p w:rsidR="00803548" w:rsidRDefault="00803548"/>
    <w:p w:rsidR="00803548" w:rsidRDefault="00803548"/>
    <w:p w:rsidR="00803548" w:rsidRDefault="00803548"/>
    <w:p w:rsidR="00803548" w:rsidRDefault="00194299">
      <w:r>
        <w:tab/>
      </w:r>
      <w:r>
        <w:tab/>
      </w:r>
    </w:p>
    <w:sectPr w:rsidR="00803548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6B6"/>
    <w:multiLevelType w:val="multilevel"/>
    <w:tmpl w:val="79BE016C"/>
    <w:lvl w:ilvl="0">
      <w:start w:val="1"/>
      <w:numFmt w:val="bullet"/>
      <w:lvlText w:val="−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1FF0591"/>
    <w:multiLevelType w:val="multilevel"/>
    <w:tmpl w:val="7CC62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D6D82"/>
    <w:multiLevelType w:val="multilevel"/>
    <w:tmpl w:val="E1089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3548"/>
    <w:rsid w:val="00194299"/>
    <w:rsid w:val="003579C8"/>
    <w:rsid w:val="00803548"/>
    <w:rsid w:val="00A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5jqXBkHDXBLLe5UpD07hgC7n/Q==">AMUW2mV/fxACcX0weiElTpvtePM6tCIqNNX+l6F9ebjGJ+1zb9nmarGV0ZawDJeqAA5P2BEVBl/xUfvyKKfIkHmbm7KkcQSIIGYIQRpNtqKwnVZiyau1qlMfN56lSm2AI5SkSrbEyZL3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</cp:lastModifiedBy>
  <cp:revision>2</cp:revision>
  <dcterms:created xsi:type="dcterms:W3CDTF">2021-09-08T11:25:00Z</dcterms:created>
  <dcterms:modified xsi:type="dcterms:W3CDTF">2021-09-08T11:25:00Z</dcterms:modified>
</cp:coreProperties>
</file>