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C427E1" w14:paraId="06A0CA58" w14:textId="77777777" w:rsidTr="00BF63C9">
        <w:tc>
          <w:tcPr>
            <w:tcW w:w="4902" w:type="dxa"/>
          </w:tcPr>
          <w:p w14:paraId="258F7586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7B9FB52"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14:paraId="2221CB5A" w14:textId="77777777" w:rsidTr="00BF63C9">
        <w:tc>
          <w:tcPr>
            <w:tcW w:w="4902" w:type="dxa"/>
          </w:tcPr>
          <w:p w14:paraId="617F4418" w14:textId="77777777"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7DFDDAC" w:rsidR="00A47807" w:rsidRPr="00535200" w:rsidRDefault="009861A3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>«</w:t>
            </w:r>
            <w:r w:rsidR="00B42CD6">
              <w:rPr>
                <w:rFonts w:ascii="Times New Roman" w:hAnsi="Times New Roman" w:cs="Times New Roman"/>
              </w:rPr>
              <w:t xml:space="preserve">Исследование </w:t>
            </w:r>
            <w:r w:rsidR="0026618C">
              <w:rPr>
                <w:rFonts w:ascii="Times New Roman" w:hAnsi="Times New Roman" w:cs="Times New Roman"/>
              </w:rPr>
              <w:t>правового регулирования качества образования в России и Беларуси</w:t>
            </w:r>
            <w:r w:rsidR="00386336" w:rsidRPr="00535200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C427E1" w14:paraId="257A433B" w14:textId="77777777" w:rsidTr="00BF63C9">
        <w:tc>
          <w:tcPr>
            <w:tcW w:w="4902" w:type="dxa"/>
          </w:tcPr>
          <w:p w14:paraId="0583032E" w14:textId="77777777"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14:paraId="5DC778C2" w14:textId="77777777" w:rsidTr="00BF63C9">
        <w:tc>
          <w:tcPr>
            <w:tcW w:w="4902" w:type="dxa"/>
          </w:tcPr>
          <w:p w14:paraId="5E71ED99" w14:textId="77777777" w:rsidR="000A439E" w:rsidRPr="00C427E1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54532CB" w:rsidR="000A439E" w:rsidRPr="00C427E1" w:rsidRDefault="006B2870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Пучков Евгений Вадимович</w:t>
            </w:r>
          </w:p>
        </w:tc>
      </w:tr>
      <w:tr w:rsidR="00BF63C9" w:rsidRPr="00C427E1" w14:paraId="630356E2" w14:textId="77777777" w:rsidTr="00BF63C9">
        <w:tc>
          <w:tcPr>
            <w:tcW w:w="4902" w:type="dxa"/>
          </w:tcPr>
          <w:p w14:paraId="105192E3" w14:textId="7D4825AF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14:paraId="03E3786D" w14:textId="77777777" w:rsidTr="00BF63C9">
        <w:tc>
          <w:tcPr>
            <w:tcW w:w="4902" w:type="dxa"/>
          </w:tcPr>
          <w:p w14:paraId="77318017" w14:textId="28C3646A"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04D79A9" w:rsidR="0026618C" w:rsidRPr="00C427E1" w:rsidRDefault="00282DD2" w:rsidP="00A54DC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проводимых Лабораторией исследований качества образования необходимо провести сравнительное правовое исследование, касающееся </w:t>
            </w:r>
            <w:r w:rsidR="003A2E41">
              <w:rPr>
                <w:rFonts w:ascii="Times New Roman" w:hAnsi="Times New Roman" w:cs="Times New Roman"/>
                <w:color w:val="000000" w:themeColor="text1"/>
              </w:rPr>
              <w:t>правового регулирования понятия «качество образования»</w:t>
            </w:r>
            <w:r w:rsidR="00A54DCB">
              <w:rPr>
                <w:rFonts w:ascii="Times New Roman" w:hAnsi="Times New Roman" w:cs="Times New Roman"/>
                <w:color w:val="000000" w:themeColor="text1"/>
              </w:rPr>
              <w:t>, подходов к его определению и использованию данных подходов и нормативного регулирования в управлении образовательной организации</w:t>
            </w:r>
            <w:r w:rsidR="003A2E41">
              <w:rPr>
                <w:rFonts w:ascii="Times New Roman" w:hAnsi="Times New Roman" w:cs="Times New Roman"/>
                <w:color w:val="000000" w:themeColor="text1"/>
              </w:rPr>
              <w:t xml:space="preserve"> в России и Беларуси.</w:t>
            </w:r>
            <w:bookmarkEnd w:id="0"/>
          </w:p>
        </w:tc>
      </w:tr>
      <w:tr w:rsidR="00A47807" w:rsidRPr="00C427E1" w14:paraId="7C9CC284" w14:textId="77777777" w:rsidTr="00BF63C9">
        <w:tc>
          <w:tcPr>
            <w:tcW w:w="4902" w:type="dxa"/>
          </w:tcPr>
          <w:p w14:paraId="488F959C" w14:textId="07818132"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  <w:r w:rsidR="00BF63C9" w:rsidRPr="00C427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06C0C3A" w:rsidR="0026618C" w:rsidRPr="00330342" w:rsidRDefault="0092670E" w:rsidP="003A2E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DD2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26618C" w:rsidRPr="00282DD2">
              <w:rPr>
                <w:rFonts w:ascii="Times New Roman" w:hAnsi="Times New Roman" w:cs="Times New Roman"/>
                <w:color w:val="000000" w:themeColor="text1"/>
              </w:rPr>
              <w:t>сравнительного исследования</w:t>
            </w:r>
            <w:r w:rsidR="00282DD2">
              <w:rPr>
                <w:rFonts w:ascii="Times New Roman" w:hAnsi="Times New Roman" w:cs="Times New Roman"/>
                <w:color w:val="000000" w:themeColor="text1"/>
              </w:rPr>
              <w:t xml:space="preserve"> правового регулирования и подходов к определению понятия </w:t>
            </w:r>
            <w:r w:rsidR="00282DD2">
              <w:rPr>
                <w:rFonts w:ascii="Times New Roman" w:hAnsi="Times New Roman" w:cs="Times New Roman"/>
                <w:color w:val="000000"/>
              </w:rPr>
              <w:t>«качество образования»</w:t>
            </w:r>
            <w:r w:rsidR="00A54DCB">
              <w:rPr>
                <w:rFonts w:ascii="Times New Roman" w:hAnsi="Times New Roman" w:cs="Times New Roman"/>
                <w:color w:val="000000"/>
              </w:rPr>
              <w:t>, а также использование данных норм и подходов в управленческой деятельности образовательной организации</w:t>
            </w:r>
            <w:r w:rsidR="003A2E41">
              <w:rPr>
                <w:rFonts w:ascii="Times New Roman" w:hAnsi="Times New Roman" w:cs="Times New Roman"/>
                <w:color w:val="000000"/>
              </w:rPr>
              <w:t xml:space="preserve"> на всех уровнях образования</w:t>
            </w:r>
            <w:r w:rsidR="00282DD2">
              <w:rPr>
                <w:rFonts w:ascii="Times New Roman" w:hAnsi="Times New Roman" w:cs="Times New Roman"/>
                <w:color w:val="000000"/>
              </w:rPr>
              <w:t xml:space="preserve"> в России и Беларуси</w:t>
            </w:r>
            <w:r w:rsidR="003A2E4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F63C9" w:rsidRPr="00C427E1" w14:paraId="7971A180" w14:textId="77777777" w:rsidTr="00BF63C9">
        <w:tc>
          <w:tcPr>
            <w:tcW w:w="4902" w:type="dxa"/>
          </w:tcPr>
          <w:p w14:paraId="010F560F" w14:textId="3890099C"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427E1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02463BF" w14:textId="3F6B54B3" w:rsidR="00A54DCB" w:rsidRDefault="009861A3" w:rsidP="00EF7F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7E1">
              <w:rPr>
                <w:rFonts w:ascii="Times New Roman" w:hAnsi="Times New Roman" w:cs="Times New Roman"/>
                <w:color w:val="000000"/>
              </w:rPr>
              <w:t>Подготовка отчета, включающего в себя</w:t>
            </w:r>
            <w:r w:rsidR="001410F7">
              <w:rPr>
                <w:rFonts w:ascii="Times New Roman" w:hAnsi="Times New Roman" w:cs="Times New Roman"/>
                <w:color w:val="000000"/>
              </w:rPr>
              <w:t xml:space="preserve"> описание </w:t>
            </w:r>
            <w:r w:rsidR="00282DD2">
              <w:rPr>
                <w:rFonts w:ascii="Times New Roman" w:hAnsi="Times New Roman" w:cs="Times New Roman"/>
                <w:color w:val="000000"/>
              </w:rPr>
              <w:t xml:space="preserve">правового регулирования и подходов к определению понятия «качество образования» в России и Беларуси, экспертных оценок </w:t>
            </w:r>
            <w:r w:rsidR="00104BF2">
              <w:rPr>
                <w:rFonts w:ascii="Times New Roman" w:hAnsi="Times New Roman" w:cs="Times New Roman"/>
                <w:color w:val="000000"/>
              </w:rPr>
              <w:t>и использования регулирования и подходов в управленческой деятельности образовательных организаций</w:t>
            </w:r>
            <w:r w:rsidR="00282DD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963201E" w14:textId="77777777" w:rsidR="00A54DCB" w:rsidRDefault="00A54DCB" w:rsidP="00EF7F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E9472DE" w14:textId="5413E655" w:rsidR="0026618C" w:rsidRDefault="00A54DCB" w:rsidP="00EF7F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рамках раскрытия использования категории «качество образования» в управленческой деятельности необходимо осветить следующие вопросы: п</w:t>
            </w:r>
            <w:r w:rsidRPr="00A54DCB">
              <w:rPr>
                <w:rFonts w:ascii="Times New Roman" w:hAnsi="Times New Roman" w:cs="Times New Roman"/>
                <w:color w:val="000000"/>
              </w:rPr>
              <w:t>равовой статус образовательной организации, полномочия руководителей образовательной организации, правовой статус работника образовательной организации и учредителей образовательной организации.</w:t>
            </w:r>
          </w:p>
          <w:p w14:paraId="44653366" w14:textId="3D115FC9" w:rsidR="003A2E41" w:rsidRPr="003A2E41" w:rsidRDefault="003A2E41" w:rsidP="00EF7FB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2FA7" w:rsidRPr="00C427E1" w14:paraId="4203FB8C" w14:textId="77777777" w:rsidTr="00BF63C9">
        <w:tc>
          <w:tcPr>
            <w:tcW w:w="4902" w:type="dxa"/>
          </w:tcPr>
          <w:p w14:paraId="6F0554A2" w14:textId="6FC18668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AA92920" w:rsidR="009E2FA7" w:rsidRPr="00C427E1" w:rsidRDefault="00FB40FE" w:rsidP="0026618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рамотная письменная речь, 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знание иностр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анных языков</w:t>
            </w:r>
            <w:r w:rsidR="001410F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35938" w:rsidRPr="00C427E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навыки</w:t>
            </w:r>
            <w:r w:rsidR="002738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анализа письменной информации</w:t>
            </w:r>
            <w:r w:rsidR="007C0B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F17150" w:rsidRPr="00C427E1" w14:paraId="1B36512B" w14:textId="77777777" w:rsidTr="00BF63C9">
        <w:tc>
          <w:tcPr>
            <w:tcW w:w="4902" w:type="dxa"/>
          </w:tcPr>
          <w:p w14:paraId="0F65BDCC" w14:textId="7DFDA24D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49A3326" w:rsidR="00F17150" w:rsidRPr="00C427E1" w:rsidRDefault="0026618C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C427E1" w14:paraId="0D6CEAC8" w14:textId="77777777" w:rsidTr="00BF63C9">
        <w:tc>
          <w:tcPr>
            <w:tcW w:w="4902" w:type="dxa"/>
          </w:tcPr>
          <w:p w14:paraId="24DF49F3" w14:textId="6165F75E"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748F495" w14:textId="25F9714F" w:rsid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Осуществить подбор литературы по теме проекта </w:t>
            </w:r>
          </w:p>
          <w:p w14:paraId="398F1901" w14:textId="1763E82D" w:rsidR="007C0BF3" w:rsidRPr="007C0BF3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Провести анализ подобранной и предоставленной руководителем проекта литературы по предоставленной руководителем проекта модели </w:t>
            </w:r>
          </w:p>
          <w:p w14:paraId="2524BCD5" w14:textId="596C8B45" w:rsidR="00A47807" w:rsidRPr="00C427E1" w:rsidRDefault="007C0BF3" w:rsidP="007C0BF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Составить аналитическую записку на основе результатов проведенного анализа </w:t>
            </w:r>
            <w:r w:rsidR="00141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C427E1" w14:paraId="2F3B5B12" w14:textId="77777777" w:rsidTr="00BF63C9">
        <w:tc>
          <w:tcPr>
            <w:tcW w:w="4902" w:type="dxa"/>
          </w:tcPr>
          <w:p w14:paraId="2A653B31" w14:textId="41BF0D43"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96A39E"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14:paraId="03FD99AE" w14:textId="77777777" w:rsidTr="00BF63C9">
        <w:tc>
          <w:tcPr>
            <w:tcW w:w="4902" w:type="dxa"/>
          </w:tcPr>
          <w:p w14:paraId="2677C55D" w14:textId="2C451B2B" w:rsidR="00691CF6" w:rsidRPr="00C427E1" w:rsidRDefault="00023E4E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Сроки </w:t>
            </w:r>
            <w:r w:rsidR="009E2FA7" w:rsidRPr="00C427E1">
              <w:rPr>
                <w:rFonts w:ascii="Times New Roman" w:hAnsi="Times New Roman" w:cs="Times New Roman"/>
              </w:rPr>
              <w:t xml:space="preserve">и график </w:t>
            </w:r>
            <w:r w:rsidRPr="00C427E1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427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24DD4E78" w:rsidR="00245D15" w:rsidRPr="00675564" w:rsidRDefault="0026618C" w:rsidP="0013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F6B44" w:rsidRPr="00675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="002738CA">
              <w:rPr>
                <w:rFonts w:ascii="Times New Roman" w:hAnsi="Times New Roman" w:cs="Times New Roman"/>
              </w:rPr>
              <w:t xml:space="preserve"> 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</w:rPr>
              <w:t>26</w:t>
            </w:r>
            <w:r w:rsidR="00245D15" w:rsidRPr="00675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14:paraId="5BDB37EE" w14:textId="104EEA30"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14:paraId="71E87C93" w14:textId="77777777" w:rsidTr="00BF63C9">
        <w:tc>
          <w:tcPr>
            <w:tcW w:w="4902" w:type="dxa"/>
          </w:tcPr>
          <w:p w14:paraId="14677A1E" w14:textId="2468164E"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14:paraId="46B8FBE9" w14:textId="77777777" w:rsidTr="00BF63C9">
        <w:tc>
          <w:tcPr>
            <w:tcW w:w="4902" w:type="dxa"/>
          </w:tcPr>
          <w:p w14:paraId="0E858938" w14:textId="49403675"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767D8EB" w:rsidR="00F17150" w:rsidRPr="00675564" w:rsidRDefault="00084718" w:rsidP="002661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26618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6618C">
              <w:rPr>
                <w:rFonts w:ascii="Times New Roman" w:hAnsi="Times New Roman" w:cs="Times New Roman"/>
                <w:color w:val="000000" w:themeColor="text1"/>
              </w:rPr>
              <w:t>два</w:t>
            </w:r>
            <w:r w:rsidR="00085887" w:rsidRPr="00675564">
              <w:rPr>
                <w:rFonts w:ascii="Times New Roman" w:hAnsi="Times New Roman" w:cs="Times New Roman"/>
                <w:color w:val="000000" w:themeColor="text1"/>
              </w:rPr>
              <w:t xml:space="preserve">) кредита </w:t>
            </w:r>
          </w:p>
        </w:tc>
      </w:tr>
      <w:tr w:rsidR="00032C8B" w:rsidRPr="00C427E1" w14:paraId="6B2E32C1" w14:textId="77777777" w:rsidTr="00BF63C9">
        <w:tc>
          <w:tcPr>
            <w:tcW w:w="4902" w:type="dxa"/>
          </w:tcPr>
          <w:p w14:paraId="443F6004" w14:textId="32A42871"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675564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</w:tc>
      </w:tr>
      <w:tr w:rsidR="00F379A0" w:rsidRPr="00C427E1" w14:paraId="26C4FA95" w14:textId="77777777" w:rsidTr="00BF63C9">
        <w:tc>
          <w:tcPr>
            <w:tcW w:w="4902" w:type="dxa"/>
          </w:tcPr>
          <w:p w14:paraId="6861C4AF" w14:textId="4FEF1E56" w:rsidR="00F379A0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6A1E02" w:rsidR="00F379A0" w:rsidRPr="00C427E1" w:rsidRDefault="006672CF" w:rsidP="007C0BF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>тчет объемом</w:t>
            </w:r>
            <w:r w:rsidR="007C0BF3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BF3">
              <w:rPr>
                <w:rFonts w:ascii="Times New Roman" w:hAnsi="Times New Roman" w:cs="Times New Roman"/>
                <w:color w:val="000000"/>
              </w:rPr>
              <w:t>2</w:t>
            </w:r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77F55" w:rsidRPr="00675564">
              <w:rPr>
                <w:rFonts w:ascii="Times New Roman" w:hAnsi="Times New Roman" w:cs="Times New Roman"/>
                <w:color w:val="000000"/>
              </w:rPr>
              <w:t>п.л</w:t>
            </w:r>
            <w:proofErr w:type="spellEnd"/>
            <w:r w:rsidR="00677F55" w:rsidRPr="006755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C0BF3">
              <w:rPr>
                <w:rFonts w:ascii="Times New Roman" w:hAnsi="Times New Roman" w:cs="Times New Roman"/>
                <w:color w:val="000000"/>
              </w:rPr>
              <w:t>на одного студента</w:t>
            </w:r>
          </w:p>
        </w:tc>
      </w:tr>
      <w:tr w:rsidR="00A47807" w:rsidRPr="00C427E1" w14:paraId="384D585B" w14:textId="77777777" w:rsidTr="00BF63C9">
        <w:tc>
          <w:tcPr>
            <w:tcW w:w="4902" w:type="dxa"/>
          </w:tcPr>
          <w:p w14:paraId="7548FE3D" w14:textId="7BD9A42A"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58DC613" w:rsidR="00A47807" w:rsidRPr="00675564" w:rsidRDefault="009F6C20" w:rsidP="002738C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</w:t>
            </w:r>
            <w:r w:rsidR="002738CA">
              <w:rPr>
                <w:rFonts w:ascii="Times New Roman" w:hAnsi="Times New Roman" w:cs="Times New Roman"/>
              </w:rPr>
              <w:t xml:space="preserve"> и экспертной</w:t>
            </w:r>
            <w:r w:rsidR="009D3DE7" w:rsidRPr="00675564">
              <w:rPr>
                <w:rFonts w:ascii="Times New Roman" w:hAnsi="Times New Roman" w:cs="Times New Roman"/>
              </w:rPr>
              <w:t xml:space="preserve"> информации, </w:t>
            </w:r>
            <w:r w:rsidRPr="00675564">
              <w:rPr>
                <w:rFonts w:ascii="Times New Roman" w:hAnsi="Times New Roman" w:cs="Times New Roman"/>
              </w:rPr>
              <w:t xml:space="preserve"> </w:t>
            </w:r>
            <w:r w:rsidR="009D3DE7" w:rsidRPr="00675564">
              <w:rPr>
                <w:rFonts w:ascii="Times New Roman" w:hAnsi="Times New Roman" w:cs="Times New Roman"/>
              </w:rPr>
              <w:t xml:space="preserve">ее систематизации </w:t>
            </w:r>
            <w:r w:rsidR="002738CA">
              <w:rPr>
                <w:rFonts w:ascii="Times New Roman" w:hAnsi="Times New Roman" w:cs="Times New Roman"/>
              </w:rPr>
              <w:t>в</w:t>
            </w:r>
            <w:r w:rsidR="009D3DE7" w:rsidRPr="00675564">
              <w:rPr>
                <w:rFonts w:ascii="Times New Roman" w:hAnsi="Times New Roman" w:cs="Times New Roman"/>
              </w:rPr>
              <w:t xml:space="preserve"> научной, так и</w:t>
            </w:r>
            <w:r w:rsidR="002738CA">
              <w:rPr>
                <w:rFonts w:ascii="Times New Roman" w:hAnsi="Times New Roman" w:cs="Times New Roman"/>
              </w:rPr>
              <w:t xml:space="preserve"> в</w:t>
            </w:r>
            <w:r w:rsidR="009D3DE7" w:rsidRPr="00675564">
              <w:rPr>
                <w:rFonts w:ascii="Times New Roman" w:hAnsi="Times New Roman" w:cs="Times New Roman"/>
              </w:rPr>
              <w:t xml:space="preserve"> прикладной деятельности; </w:t>
            </w:r>
            <w:r w:rsidRPr="00675564">
              <w:rPr>
                <w:rFonts w:ascii="Times New Roman" w:hAnsi="Times New Roman" w:cs="Times New Roman"/>
              </w:rPr>
              <w:t xml:space="preserve">подготовки текстов и материалов для </w:t>
            </w:r>
            <w:r w:rsidR="009D3DE7" w:rsidRPr="00675564">
              <w:rPr>
                <w:rFonts w:ascii="Times New Roman" w:hAnsi="Times New Roman" w:cs="Times New Roman"/>
              </w:rPr>
              <w:t>отчетности,</w:t>
            </w:r>
            <w:r w:rsidRPr="00675564">
              <w:rPr>
                <w:rFonts w:ascii="Times New Roman" w:hAnsi="Times New Roman" w:cs="Times New Roman"/>
              </w:rPr>
              <w:t xml:space="preserve"> презентаций, </w:t>
            </w:r>
            <w:r w:rsidR="009D3DE7" w:rsidRPr="0067556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75564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675564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71EDC" w:rsidRPr="00C427E1" w14:paraId="3AE0C6F1" w14:textId="77777777" w:rsidTr="00BF63C9">
        <w:tc>
          <w:tcPr>
            <w:tcW w:w="4902" w:type="dxa"/>
          </w:tcPr>
          <w:p w14:paraId="42D07D64" w14:textId="6BE17E6E"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14:paraId="301B92D0" w14:textId="77777777" w:rsidTr="00BF63C9">
        <w:tc>
          <w:tcPr>
            <w:tcW w:w="4902" w:type="dxa"/>
          </w:tcPr>
          <w:p w14:paraId="105D9F0C" w14:textId="32ADFBD0"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14:paraId="14260A8B" w14:textId="77777777" w:rsidTr="00BF63C9">
        <w:tc>
          <w:tcPr>
            <w:tcW w:w="4902" w:type="dxa"/>
          </w:tcPr>
          <w:p w14:paraId="7020932B" w14:textId="56DDD067"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35"/>
              <w:gridCol w:w="111"/>
            </w:tblGrid>
            <w:tr w:rsidR="00675564" w:rsidRPr="00675564" w14:paraId="0FB5CAEF" w14:textId="77777777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863585" w14:textId="77777777" w:rsidR="00850DE5" w:rsidRPr="00F978EE" w:rsidRDefault="00850DE5" w:rsidP="00850DE5">
                  <w:pPr>
                    <w:rPr>
                      <w:rFonts w:ascii="Times New Roman" w:hAnsi="Times New Roman" w:cs="Times New Roman"/>
                    </w:rPr>
                  </w:pPr>
                  <w:r w:rsidRPr="00F978EE">
                    <w:rPr>
                      <w:rFonts w:ascii="Times New Roman" w:hAnsi="Times New Roman" w:cs="Times New Roman"/>
                    </w:rPr>
                    <w:t xml:space="preserve">Юриспруденция </w:t>
                  </w:r>
                </w:p>
                <w:p w14:paraId="1BCEF0D8" w14:textId="7A12E467" w:rsidR="00FA000B" w:rsidRDefault="00850DE5" w:rsidP="00850DE5">
                  <w:pPr>
                    <w:rPr>
                      <w:rFonts w:ascii="Times New Roman" w:hAnsi="Times New Roman" w:cs="Times New Roman"/>
                    </w:rPr>
                  </w:pPr>
                  <w:r w:rsidRPr="00F978EE">
                    <w:rPr>
                      <w:rFonts w:ascii="Times New Roman" w:hAnsi="Times New Roman" w:cs="Times New Roman"/>
                    </w:rPr>
                    <w:t>Юриспруденция: гражданское и предпринимательское право Юриспруденция: частное право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53E4F60" w14:textId="77777777" w:rsidR="00FA000B" w:rsidRDefault="00FA000B" w:rsidP="0067556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E38D1">
                    <w:rPr>
                      <w:rFonts w:ascii="Times New Roman" w:hAnsi="Times New Roman" w:cs="Times New Roman"/>
                      <w:color w:val="000000" w:themeColor="text1"/>
                    </w:rPr>
                    <w:t>Экономика и управление образованием/ДРО</w:t>
                  </w:r>
                </w:p>
                <w:p w14:paraId="39CEC4B0" w14:textId="41D14B30" w:rsidR="00850DE5" w:rsidRPr="00FA000B" w:rsidRDefault="00850DE5" w:rsidP="00675564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C65AF" w14:textId="77777777" w:rsidR="00675564" w:rsidRPr="00675564" w:rsidRDefault="00675564" w:rsidP="006755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FA2FD44"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14:paraId="4B6A6EBF" w14:textId="77777777" w:rsidTr="00BF63C9">
        <w:tc>
          <w:tcPr>
            <w:tcW w:w="4902" w:type="dxa"/>
          </w:tcPr>
          <w:p w14:paraId="126F3E48" w14:textId="77777777"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70D"/>
    <w:multiLevelType w:val="hybridMultilevel"/>
    <w:tmpl w:val="53845D2A"/>
    <w:lvl w:ilvl="0" w:tplc="FCE0E246">
      <w:start w:val="1"/>
      <w:numFmt w:val="decimal"/>
      <w:lvlText w:val="%1."/>
      <w:lvlJc w:val="left"/>
      <w:pPr>
        <w:ind w:left="45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61FF"/>
    <w:rsid w:val="00023E4E"/>
    <w:rsid w:val="00032C8B"/>
    <w:rsid w:val="00054118"/>
    <w:rsid w:val="0007193A"/>
    <w:rsid w:val="00084718"/>
    <w:rsid w:val="00085887"/>
    <w:rsid w:val="00097D02"/>
    <w:rsid w:val="000A439E"/>
    <w:rsid w:val="00104BF2"/>
    <w:rsid w:val="00135938"/>
    <w:rsid w:val="001410F7"/>
    <w:rsid w:val="001B0C26"/>
    <w:rsid w:val="001B1C2A"/>
    <w:rsid w:val="001C2730"/>
    <w:rsid w:val="001D79C2"/>
    <w:rsid w:val="001F6B44"/>
    <w:rsid w:val="00220670"/>
    <w:rsid w:val="00231EA4"/>
    <w:rsid w:val="0024200C"/>
    <w:rsid w:val="00245D15"/>
    <w:rsid w:val="0026618C"/>
    <w:rsid w:val="002738CA"/>
    <w:rsid w:val="00282DD2"/>
    <w:rsid w:val="00295F80"/>
    <w:rsid w:val="002C18D7"/>
    <w:rsid w:val="002D255A"/>
    <w:rsid w:val="002D4B0B"/>
    <w:rsid w:val="00330342"/>
    <w:rsid w:val="00386336"/>
    <w:rsid w:val="00391DD5"/>
    <w:rsid w:val="003A2E41"/>
    <w:rsid w:val="003D53CE"/>
    <w:rsid w:val="003E3254"/>
    <w:rsid w:val="00400C0B"/>
    <w:rsid w:val="004678F7"/>
    <w:rsid w:val="00475685"/>
    <w:rsid w:val="0048155C"/>
    <w:rsid w:val="00496CCE"/>
    <w:rsid w:val="004A53BC"/>
    <w:rsid w:val="004C1D36"/>
    <w:rsid w:val="004E11DE"/>
    <w:rsid w:val="004E12FA"/>
    <w:rsid w:val="004E3F32"/>
    <w:rsid w:val="00535200"/>
    <w:rsid w:val="005A6059"/>
    <w:rsid w:val="005E13DA"/>
    <w:rsid w:val="005E3B03"/>
    <w:rsid w:val="005F4A9B"/>
    <w:rsid w:val="00611FDD"/>
    <w:rsid w:val="00665214"/>
    <w:rsid w:val="006672CF"/>
    <w:rsid w:val="00675564"/>
    <w:rsid w:val="00677F55"/>
    <w:rsid w:val="00691CF6"/>
    <w:rsid w:val="006B2870"/>
    <w:rsid w:val="006D751D"/>
    <w:rsid w:val="006E5DCE"/>
    <w:rsid w:val="00772F69"/>
    <w:rsid w:val="00780E54"/>
    <w:rsid w:val="007B083E"/>
    <w:rsid w:val="007C0BF3"/>
    <w:rsid w:val="007C572A"/>
    <w:rsid w:val="0082311B"/>
    <w:rsid w:val="008338F2"/>
    <w:rsid w:val="00834E3D"/>
    <w:rsid w:val="00850DE5"/>
    <w:rsid w:val="0087085A"/>
    <w:rsid w:val="008B458B"/>
    <w:rsid w:val="008D71A3"/>
    <w:rsid w:val="0092670E"/>
    <w:rsid w:val="00926BF6"/>
    <w:rsid w:val="009350EA"/>
    <w:rsid w:val="009433A9"/>
    <w:rsid w:val="00963578"/>
    <w:rsid w:val="00971EDC"/>
    <w:rsid w:val="009861A3"/>
    <w:rsid w:val="00990B1B"/>
    <w:rsid w:val="00990D2A"/>
    <w:rsid w:val="009A3754"/>
    <w:rsid w:val="009D152B"/>
    <w:rsid w:val="009D3DE7"/>
    <w:rsid w:val="009E2FA7"/>
    <w:rsid w:val="009F6C20"/>
    <w:rsid w:val="00A013F2"/>
    <w:rsid w:val="00A47807"/>
    <w:rsid w:val="00A54DCB"/>
    <w:rsid w:val="00A550AE"/>
    <w:rsid w:val="00A86822"/>
    <w:rsid w:val="00AA15ED"/>
    <w:rsid w:val="00AD4D49"/>
    <w:rsid w:val="00AD5C4C"/>
    <w:rsid w:val="00AF7067"/>
    <w:rsid w:val="00B42CD6"/>
    <w:rsid w:val="00B47552"/>
    <w:rsid w:val="00BA68AD"/>
    <w:rsid w:val="00BB4EA9"/>
    <w:rsid w:val="00BF63C9"/>
    <w:rsid w:val="00C23A7E"/>
    <w:rsid w:val="00C34D03"/>
    <w:rsid w:val="00C427E1"/>
    <w:rsid w:val="00C46819"/>
    <w:rsid w:val="00C86CA2"/>
    <w:rsid w:val="00C9651E"/>
    <w:rsid w:val="00CB17EE"/>
    <w:rsid w:val="00D02A90"/>
    <w:rsid w:val="00D07AB4"/>
    <w:rsid w:val="00D448DA"/>
    <w:rsid w:val="00D66022"/>
    <w:rsid w:val="00D7373C"/>
    <w:rsid w:val="00E57509"/>
    <w:rsid w:val="00ED65CE"/>
    <w:rsid w:val="00EF51AC"/>
    <w:rsid w:val="00EF7FBB"/>
    <w:rsid w:val="00F17150"/>
    <w:rsid w:val="00F17335"/>
    <w:rsid w:val="00F313CD"/>
    <w:rsid w:val="00F379A0"/>
    <w:rsid w:val="00F50313"/>
    <w:rsid w:val="00F745EA"/>
    <w:rsid w:val="00F96354"/>
    <w:rsid w:val="00FA000B"/>
    <w:rsid w:val="00FB40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B329C71-62B0-42EE-A062-D288A1D8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9183-C7A8-4537-B6FD-C0DFA59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Бальжинимаева Виолетта Валерьевна</cp:lastModifiedBy>
  <cp:revision>2</cp:revision>
  <dcterms:created xsi:type="dcterms:W3CDTF">2021-09-15T14:41:00Z</dcterms:created>
  <dcterms:modified xsi:type="dcterms:W3CDTF">2021-09-15T14:41:00Z</dcterms:modified>
</cp:coreProperties>
</file>