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14:paraId="06A0CA58" w14:textId="77777777" w:rsidTr="003E665B">
        <w:trPr>
          <w:trHeight w:val="339"/>
        </w:trPr>
        <w:tc>
          <w:tcPr>
            <w:tcW w:w="5353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7B0CCA6B" w:rsidR="00A47807" w:rsidRPr="003E665B" w:rsidRDefault="003E665B" w:rsidP="00AD4D49">
            <w:pPr>
              <w:rPr>
                <w:rFonts w:ascii="Times New Roman" w:eastAsia="Times New Roman" w:hAnsi="Times New Roman" w:cs="Times New Roman"/>
                <w:i/>
              </w:rPr>
            </w:pPr>
            <w:r w:rsidRPr="003E665B">
              <w:rPr>
                <w:rFonts w:eastAsia="Times New Roman" w:cs="Times New Roman"/>
                <w:bCs/>
                <w:i/>
                <w:iCs/>
                <w:color w:val="333300"/>
              </w:rPr>
              <w:t>Исследовательский</w:t>
            </w:r>
          </w:p>
        </w:tc>
      </w:tr>
      <w:tr w:rsidR="00A47807" w14:paraId="2221CB5A" w14:textId="77777777" w:rsidTr="00097D02">
        <w:tc>
          <w:tcPr>
            <w:tcW w:w="5353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051C2C50" w:rsidR="00A47807" w:rsidRPr="004E11DE" w:rsidRDefault="003E665B" w:rsidP="008B458B">
            <w:pPr>
              <w:rPr>
                <w:i/>
                <w:color w:val="000000" w:themeColor="text1"/>
              </w:rPr>
            </w:pPr>
            <w:r w:rsidRPr="003E665B">
              <w:rPr>
                <w:i/>
                <w:color w:val="000000" w:themeColor="text1"/>
              </w:rPr>
              <w:t>Политическая репрезентация в современных видеоиграх: социокультурный анализ.</w:t>
            </w:r>
          </w:p>
        </w:tc>
      </w:tr>
      <w:tr w:rsidR="00023E4E" w14:paraId="257A433B" w14:textId="77777777" w:rsidTr="00A77B93">
        <w:trPr>
          <w:trHeight w:val="883"/>
        </w:trPr>
        <w:tc>
          <w:tcPr>
            <w:tcW w:w="5353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5284A7D4" w:rsidR="00023E4E" w:rsidRPr="00295F80" w:rsidRDefault="00874EF8" w:rsidP="00295F80">
            <w:pPr>
              <w:rPr>
                <w:i/>
                <w:color w:val="000000" w:themeColor="text1"/>
              </w:rPr>
            </w:pPr>
            <w:r w:rsidRPr="00874EF8">
              <w:rPr>
                <w:i/>
                <w:color w:val="000000" w:themeColor="text1"/>
              </w:rPr>
              <w:t>Департамент политологии и международных отношений</w:t>
            </w:r>
            <w:r>
              <w:rPr>
                <w:i/>
                <w:color w:val="000000" w:themeColor="text1"/>
              </w:rPr>
              <w:t xml:space="preserve"> </w:t>
            </w:r>
            <w:r w:rsidR="00A77B93">
              <w:rPr>
                <w:i/>
                <w:color w:val="000000" w:themeColor="text1"/>
              </w:rPr>
              <w:t>НИУ ВШЭ – Санкт-Петербург</w:t>
            </w: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3B4E524" w14:textId="4CAD4EE8" w:rsidR="000A439E" w:rsidRPr="004E11DE" w:rsidRDefault="00A77B93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Балаян Александр Александрович</w:t>
            </w:r>
          </w:p>
        </w:tc>
      </w:tr>
      <w:tr w:rsidR="00A47807" w14:paraId="03E3786D" w14:textId="77777777" w:rsidTr="00097D02">
        <w:tc>
          <w:tcPr>
            <w:tcW w:w="5353" w:type="dxa"/>
          </w:tcPr>
          <w:p w14:paraId="77318017" w14:textId="025973B8" w:rsidR="00A47807" w:rsidRPr="00D619B7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212" w:type="dxa"/>
          </w:tcPr>
          <w:p w14:paraId="783E734D" w14:textId="503104F4" w:rsidR="004E6537" w:rsidRPr="004E6537" w:rsidRDefault="00F04579" w:rsidP="002E5510">
            <w:pPr>
              <w:rPr>
                <w:rFonts w:eastAsia="Times New Roman" w:cs="Times New Roman"/>
              </w:rPr>
            </w:pPr>
            <w:r w:rsidRPr="002E5510">
              <w:rPr>
                <w:rFonts w:eastAsia="Times New Roman" w:cs="Times New Roman"/>
              </w:rPr>
              <w:t xml:space="preserve">Проект направлен на </w:t>
            </w:r>
            <w:r w:rsidR="004E6537" w:rsidRPr="004E6537">
              <w:rPr>
                <w:rFonts w:eastAsia="Times New Roman" w:cs="Times New Roman"/>
              </w:rPr>
              <w:t xml:space="preserve">исследование специфики природы видеоигр и отражение в них политических событий и процессов. Предполагается рассмотреть социально-политический, философский и культурологический аспекты проблемы. Каким образом </w:t>
            </w:r>
            <w:proofErr w:type="spellStart"/>
            <w:r w:rsidR="004E6537" w:rsidRPr="004E6537">
              <w:rPr>
                <w:rFonts w:eastAsia="Times New Roman" w:cs="Times New Roman"/>
              </w:rPr>
              <w:t>гиперреальность</w:t>
            </w:r>
            <w:proofErr w:type="spellEnd"/>
            <w:r w:rsidR="004E6537" w:rsidRPr="004E6537">
              <w:rPr>
                <w:rFonts w:eastAsia="Times New Roman" w:cs="Times New Roman"/>
              </w:rPr>
              <w:t xml:space="preserve"> видеоигр связана с реальными изменениями в мире?  Что является большим потреблением образа - видеоигра или просмотр политических передач? Выгодна ли политическим режимам </w:t>
            </w:r>
            <w:proofErr w:type="spellStart"/>
            <w:r w:rsidR="004E6537" w:rsidRPr="004E6537">
              <w:rPr>
                <w:rFonts w:eastAsia="Times New Roman" w:cs="Times New Roman"/>
              </w:rPr>
              <w:t>демонизация</w:t>
            </w:r>
            <w:proofErr w:type="spellEnd"/>
            <w:r w:rsidR="004E6537" w:rsidRPr="004E6537">
              <w:rPr>
                <w:rFonts w:eastAsia="Times New Roman" w:cs="Times New Roman"/>
              </w:rPr>
              <w:t xml:space="preserve"> видеоигр? На эти и другие вопросы мы попытаемся ответить в проекте.  </w:t>
            </w:r>
          </w:p>
          <w:p w14:paraId="410BFC86" w14:textId="284F0DC2" w:rsidR="00A47807" w:rsidRPr="00D448DA" w:rsidRDefault="00A47807" w:rsidP="008B458B">
            <w:pPr>
              <w:rPr>
                <w:i/>
                <w:color w:val="000000" w:themeColor="text1"/>
              </w:rPr>
            </w:pPr>
          </w:p>
        </w:tc>
      </w:tr>
      <w:tr w:rsidR="00A47807" w14:paraId="7C9CC284" w14:textId="77777777" w:rsidTr="00097D02">
        <w:tc>
          <w:tcPr>
            <w:tcW w:w="5353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212" w:type="dxa"/>
          </w:tcPr>
          <w:p w14:paraId="041121B1" w14:textId="1D730024" w:rsidR="000E5A9B" w:rsidRDefault="001F7E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проекта состоит в выявлении специфических особенностей</w:t>
            </w:r>
            <w:r w:rsidR="000E5A9B">
              <w:rPr>
                <w:color w:val="000000" w:themeColor="text1"/>
              </w:rPr>
              <w:t xml:space="preserve"> отражения </w:t>
            </w:r>
            <w:r w:rsidR="00340158">
              <w:rPr>
                <w:color w:val="000000" w:themeColor="text1"/>
              </w:rPr>
              <w:t>современных социально-политических</w:t>
            </w:r>
            <w:r w:rsidR="00B25E3D">
              <w:rPr>
                <w:color w:val="000000" w:themeColor="text1"/>
              </w:rPr>
              <w:t xml:space="preserve"> реалий в видеоиграх</w:t>
            </w:r>
            <w:r>
              <w:rPr>
                <w:color w:val="000000" w:themeColor="text1"/>
              </w:rPr>
              <w:t>.</w:t>
            </w:r>
          </w:p>
          <w:p w14:paraId="26B1E008" w14:textId="3992385A" w:rsidR="00B824C4" w:rsidRDefault="001F7E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Задачи:</w:t>
            </w:r>
          </w:p>
          <w:p w14:paraId="7575BF27" w14:textId="7C81BBE3" w:rsidR="00B25E3D" w:rsidRDefault="00B25E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-исследовать каналы влияния и взаимовлияния политических процессов на видеоигры;</w:t>
            </w:r>
          </w:p>
          <w:p w14:paraId="1537E140" w14:textId="3B6B0990" w:rsidR="00B25E3D" w:rsidRDefault="00B25E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-проследить динамику политизации видеоигр;</w:t>
            </w:r>
          </w:p>
          <w:p w14:paraId="17A2FDB4" w14:textId="754F9CFA" w:rsidR="005741A2" w:rsidRPr="00793CED" w:rsidRDefault="00B25E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1F7EDF">
              <w:rPr>
                <w:color w:val="000000" w:themeColor="text1"/>
              </w:rPr>
              <w:t>рассмотреть особенности влияния политических режимов на видеоигры</w:t>
            </w:r>
            <w:r w:rsidR="005741A2">
              <w:rPr>
                <w:color w:val="000000" w:themeColor="text1"/>
              </w:rPr>
              <w:t>;</w:t>
            </w:r>
          </w:p>
          <w:p w14:paraId="433704DE" w14:textId="7C7B51A1" w:rsidR="000E5A9B" w:rsidRDefault="001F7E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F04579">
              <w:rPr>
                <w:color w:val="000000" w:themeColor="text1"/>
              </w:rPr>
              <w:t xml:space="preserve"> </w:t>
            </w:r>
            <w:r w:rsidR="002E5510">
              <w:rPr>
                <w:color w:val="000000" w:themeColor="text1"/>
              </w:rPr>
              <w:t>проанализировать влияние видеоигр на общественное сознание.</w:t>
            </w:r>
          </w:p>
          <w:p w14:paraId="30C28B85" w14:textId="69E5FD0D" w:rsidR="000E5A9B" w:rsidRDefault="002E55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рассмотреть роль видеоигр в формировании исторической памяти различных стран.</w:t>
            </w:r>
          </w:p>
          <w:p w14:paraId="476B5B5C" w14:textId="1811F744" w:rsidR="00A47807" w:rsidRPr="004E11DE" w:rsidRDefault="00A47807">
            <w:pPr>
              <w:rPr>
                <w:color w:val="000000" w:themeColor="text1"/>
              </w:rPr>
            </w:pPr>
          </w:p>
        </w:tc>
      </w:tr>
      <w:tr w:rsidR="00A47807" w14:paraId="0D6CEAC8" w14:textId="77777777" w:rsidTr="00097D02">
        <w:tc>
          <w:tcPr>
            <w:tcW w:w="5353" w:type="dxa"/>
          </w:tcPr>
          <w:p w14:paraId="24DF49F3" w14:textId="34E8AA3A" w:rsidR="00A47807" w:rsidRPr="00295F80" w:rsidRDefault="00032C8B" w:rsidP="00032C8B">
            <w:r w:rsidRPr="00295F80">
              <w:lastRenderedPageBreak/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212" w:type="dxa"/>
          </w:tcPr>
          <w:p w14:paraId="03477745" w14:textId="77777777" w:rsidR="00A47807" w:rsidRDefault="000E5A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Сбор материала</w:t>
            </w:r>
          </w:p>
          <w:p w14:paraId="7DE80C2D" w14:textId="77777777" w:rsidR="000E5A9B" w:rsidRDefault="000E5A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Систематизация материала</w:t>
            </w:r>
          </w:p>
          <w:p w14:paraId="2524BCD5" w14:textId="6BF915EA" w:rsidR="000E5A9B" w:rsidRPr="000E5A9B" w:rsidRDefault="000E5A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</w:t>
            </w:r>
            <w:r>
              <w:rPr>
                <w:color w:val="000000" w:themeColor="text1"/>
                <w:lang w:val="en-US"/>
              </w:rPr>
              <w:t>case</w:t>
            </w:r>
            <w:r w:rsidR="007066E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study</w:t>
            </w:r>
            <w:r w:rsidRPr="000E5A9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 кросс-темпорального сравнения</w:t>
            </w:r>
            <w:r w:rsidR="002E5510">
              <w:rPr>
                <w:color w:val="000000" w:themeColor="text1"/>
              </w:rPr>
              <w:t xml:space="preserve"> и т.д.</w:t>
            </w:r>
          </w:p>
        </w:tc>
      </w:tr>
      <w:tr w:rsidR="00691CF6" w14:paraId="03FD99AE" w14:textId="77777777" w:rsidTr="00097D02">
        <w:tc>
          <w:tcPr>
            <w:tcW w:w="5353" w:type="dxa"/>
          </w:tcPr>
          <w:p w14:paraId="2677C55D" w14:textId="4A2805B8"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4212" w:type="dxa"/>
          </w:tcPr>
          <w:p w14:paraId="5BDB37EE" w14:textId="5D2988BA" w:rsidR="00691CF6" w:rsidRPr="00F2229B" w:rsidRDefault="00791950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07</w:t>
            </w:r>
            <w:r w:rsidR="00395732">
              <w:rPr>
                <w:i/>
                <w:color w:val="000000" w:themeColor="text1"/>
              </w:rPr>
              <w:t>.1</w:t>
            </w:r>
            <w:r>
              <w:rPr>
                <w:i/>
                <w:color w:val="000000" w:themeColor="text1"/>
              </w:rPr>
              <w:t>2</w:t>
            </w:r>
            <w:r w:rsidR="00395732">
              <w:rPr>
                <w:i/>
                <w:color w:val="000000" w:themeColor="text1"/>
              </w:rPr>
              <w:t>.2</w:t>
            </w:r>
            <w:r w:rsidR="00F2229B">
              <w:rPr>
                <w:i/>
                <w:color w:val="000000" w:themeColor="text1"/>
              </w:rPr>
              <w:t>1</w:t>
            </w:r>
            <w:r w:rsidR="00395732">
              <w:rPr>
                <w:i/>
                <w:color w:val="000000" w:themeColor="text1"/>
              </w:rPr>
              <w:t>-</w:t>
            </w:r>
            <w:r w:rsidR="00443F0E">
              <w:rPr>
                <w:i/>
                <w:color w:val="000000" w:themeColor="text1"/>
              </w:rPr>
              <w:t>2</w:t>
            </w:r>
            <w:r w:rsidR="00F2229B">
              <w:rPr>
                <w:i/>
                <w:color w:val="000000" w:themeColor="text1"/>
              </w:rPr>
              <w:t>0</w:t>
            </w:r>
            <w:r w:rsidR="00395732">
              <w:rPr>
                <w:i/>
                <w:color w:val="000000" w:themeColor="text1"/>
              </w:rPr>
              <w:t>.0</w:t>
            </w:r>
            <w:r w:rsidR="00F2229B">
              <w:rPr>
                <w:i/>
                <w:color w:val="000000" w:themeColor="text1"/>
              </w:rPr>
              <w:t>6</w:t>
            </w:r>
            <w:r w:rsidR="00395732">
              <w:rPr>
                <w:i/>
                <w:color w:val="000000" w:themeColor="text1"/>
              </w:rPr>
              <w:t>.</w:t>
            </w:r>
            <w:r w:rsidR="00395732">
              <w:rPr>
                <w:i/>
                <w:color w:val="000000" w:themeColor="text1"/>
                <w:lang w:val="en-US"/>
              </w:rPr>
              <w:t>2</w:t>
            </w:r>
            <w:r w:rsidR="00F2229B">
              <w:rPr>
                <w:i/>
                <w:color w:val="000000" w:themeColor="text1"/>
              </w:rPr>
              <w:t>2</w:t>
            </w:r>
          </w:p>
        </w:tc>
      </w:tr>
      <w:tr w:rsidR="00F379A0" w14:paraId="06FA277B" w14:textId="77777777" w:rsidTr="00A95DC3">
        <w:trPr>
          <w:trHeight w:val="324"/>
        </w:trPr>
        <w:tc>
          <w:tcPr>
            <w:tcW w:w="5353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212" w:type="dxa"/>
          </w:tcPr>
          <w:p w14:paraId="3B1DF2D8" w14:textId="34B8DB8B" w:rsidR="00F379A0" w:rsidRPr="00D619B7" w:rsidRDefault="00D619B7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5</w:t>
            </w:r>
          </w:p>
        </w:tc>
      </w:tr>
      <w:tr w:rsidR="00032C8B" w14:paraId="6B2E32C1" w14:textId="77777777" w:rsidTr="00097D02">
        <w:tc>
          <w:tcPr>
            <w:tcW w:w="5353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14:paraId="4E534295" w14:textId="148E3E7B" w:rsidR="00032C8B" w:rsidRPr="004E11DE" w:rsidRDefault="00A95DC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Экзамен</w:t>
            </w:r>
            <w:r w:rsidR="00032C8B">
              <w:rPr>
                <w:i/>
                <w:color w:val="000000" w:themeColor="text1"/>
              </w:rPr>
              <w:t xml:space="preserve"> </w:t>
            </w:r>
          </w:p>
        </w:tc>
      </w:tr>
      <w:tr w:rsidR="00A47807" w14:paraId="428C3D22" w14:textId="77777777" w:rsidTr="00097D02">
        <w:tc>
          <w:tcPr>
            <w:tcW w:w="5353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212" w:type="dxa"/>
          </w:tcPr>
          <w:p w14:paraId="58795A5B" w14:textId="53A6C04F" w:rsidR="00A47807" w:rsidRPr="004E11DE" w:rsidRDefault="00A95DC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Удалённая работа</w:t>
            </w:r>
          </w:p>
        </w:tc>
      </w:tr>
      <w:tr w:rsidR="00F379A0" w14:paraId="26C4FA95" w14:textId="77777777" w:rsidTr="00097D02">
        <w:tc>
          <w:tcPr>
            <w:tcW w:w="5353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212" w:type="dxa"/>
          </w:tcPr>
          <w:p w14:paraId="09C35C9F" w14:textId="3905A909" w:rsidR="00F379A0" w:rsidRPr="00D619B7" w:rsidRDefault="00D619B7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5</w:t>
            </w:r>
          </w:p>
        </w:tc>
      </w:tr>
      <w:tr w:rsidR="00F379A0" w14:paraId="108B57BE" w14:textId="77777777" w:rsidTr="00097D02">
        <w:tc>
          <w:tcPr>
            <w:tcW w:w="5353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14:paraId="10831A0E" w14:textId="061E5C8A" w:rsidR="00F379A0" w:rsidRPr="004E11DE" w:rsidRDefault="008D5C9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Групповая </w:t>
            </w:r>
          </w:p>
        </w:tc>
      </w:tr>
      <w:tr w:rsidR="00F379A0" w14:paraId="169F388C" w14:textId="77777777" w:rsidTr="00097D02">
        <w:tc>
          <w:tcPr>
            <w:tcW w:w="5353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5993DF8A" w:rsidR="00F379A0" w:rsidRPr="004E11DE" w:rsidRDefault="002E5510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Аналитический склад ума, интерес к проблематике</w:t>
            </w:r>
          </w:p>
        </w:tc>
      </w:tr>
      <w:tr w:rsidR="00971EDC" w14:paraId="415D355E" w14:textId="77777777" w:rsidTr="00F13979">
        <w:trPr>
          <w:trHeight w:val="295"/>
        </w:trPr>
        <w:tc>
          <w:tcPr>
            <w:tcW w:w="5353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2FC20597" w14:textId="36FC123B" w:rsidR="00971EDC" w:rsidRPr="004E11DE" w:rsidRDefault="0034015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Статьи</w:t>
            </w:r>
            <w:r w:rsidR="00443F0E">
              <w:rPr>
                <w:i/>
                <w:color w:val="000000" w:themeColor="text1"/>
              </w:rPr>
              <w:t>, доклады, аналитические тексты</w:t>
            </w:r>
          </w:p>
        </w:tc>
      </w:tr>
      <w:tr w:rsidR="00A47807" w14:paraId="384D585B" w14:textId="77777777" w:rsidTr="00F13979">
        <w:trPr>
          <w:trHeight w:val="589"/>
        </w:trPr>
        <w:tc>
          <w:tcPr>
            <w:tcW w:w="5353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C4E70E2" w14:textId="75EEA56B" w:rsidR="00A47807" w:rsidRPr="004E11DE" w:rsidRDefault="00F13979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Тексты в письменном виде</w:t>
            </w:r>
          </w:p>
        </w:tc>
      </w:tr>
      <w:tr w:rsidR="00971EDC" w14:paraId="3AE0C6F1" w14:textId="77777777" w:rsidTr="00097D02">
        <w:tc>
          <w:tcPr>
            <w:tcW w:w="5353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53673ECB" w14:textId="417F943B" w:rsidR="00342357" w:rsidRPr="004E11DE" w:rsidRDefault="00342357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Качество подготовленных статей</w:t>
            </w:r>
          </w:p>
        </w:tc>
      </w:tr>
      <w:tr w:rsidR="009A3754" w14:paraId="301B92D0" w14:textId="77777777" w:rsidTr="00097D02">
        <w:tc>
          <w:tcPr>
            <w:tcW w:w="5353" w:type="dxa"/>
          </w:tcPr>
          <w:p w14:paraId="105D9F0C" w14:textId="32ADFBD0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5FBA4F89" w:rsidR="009A3754" w:rsidRPr="004E3F32" w:rsidRDefault="004E3F3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02D9134A" w:rsidR="00A47807" w:rsidRPr="003D2252" w:rsidRDefault="003D225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</w:p>
        </w:tc>
      </w:tr>
      <w:tr w:rsidR="00A47807" w14:paraId="1B2EDEA8" w14:textId="77777777" w:rsidTr="00097D02">
        <w:tc>
          <w:tcPr>
            <w:tcW w:w="5353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911CE94" w14:textId="097DFDD7" w:rsidR="008D5C95" w:rsidRPr="004E11DE" w:rsidRDefault="008D5C95" w:rsidP="008D5C9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Наличие курсовых работ, статей или эссе по </w:t>
            </w:r>
            <w:r w:rsidR="007066E2" w:rsidRPr="007066E2">
              <w:rPr>
                <w:i/>
                <w:color w:val="000000" w:themeColor="text1"/>
                <w:lang w:val="en-US"/>
              </w:rPr>
              <w:t>cultural</w:t>
            </w:r>
            <w:r w:rsidR="007066E2" w:rsidRPr="007066E2">
              <w:rPr>
                <w:i/>
                <w:color w:val="000000" w:themeColor="text1"/>
              </w:rPr>
              <w:t xml:space="preserve"> </w:t>
            </w:r>
            <w:r w:rsidR="007066E2" w:rsidRPr="007066E2">
              <w:rPr>
                <w:i/>
                <w:color w:val="000000" w:themeColor="text1"/>
                <w:lang w:val="en-US"/>
              </w:rPr>
              <w:t>studies</w:t>
            </w:r>
            <w:r w:rsidR="007066E2" w:rsidRPr="007066E2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или политической философии </w:t>
            </w:r>
          </w:p>
        </w:tc>
      </w:tr>
      <w:tr w:rsidR="00F379A0" w14:paraId="14260A8B" w14:textId="77777777" w:rsidTr="00097D02">
        <w:tc>
          <w:tcPr>
            <w:tcW w:w="5353" w:type="dxa"/>
          </w:tcPr>
          <w:p w14:paraId="7020932B" w14:textId="31D31059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CBAC50B" w14:textId="337BF974" w:rsidR="00F379A0" w:rsidRPr="004E11DE" w:rsidRDefault="008C3D29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политология</w:t>
            </w:r>
            <w:r w:rsidR="004E6537">
              <w:rPr>
                <w:i/>
                <w:color w:val="000000" w:themeColor="text1"/>
              </w:rPr>
              <w:t>,</w:t>
            </w:r>
            <w:r>
              <w:rPr>
                <w:i/>
                <w:color w:val="000000" w:themeColor="text1"/>
              </w:rPr>
              <w:t xml:space="preserve"> Политология и мировая политика</w:t>
            </w:r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1E0094D1" w:rsidR="00F379A0" w:rsidRPr="004E11DE" w:rsidRDefault="004E6537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Россия, </w:t>
            </w:r>
            <w:r w:rsidR="008C3D29">
              <w:rPr>
                <w:i/>
                <w:color w:val="000000" w:themeColor="text1"/>
              </w:rPr>
              <w:t>С</w:t>
            </w:r>
            <w:r>
              <w:rPr>
                <w:i/>
                <w:color w:val="000000" w:themeColor="text1"/>
              </w:rPr>
              <w:t>анкт-Петербург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469CD"/>
    <w:rsid w:val="00054118"/>
    <w:rsid w:val="00097D02"/>
    <w:rsid w:val="000A439E"/>
    <w:rsid w:val="000C362E"/>
    <w:rsid w:val="000E5A9B"/>
    <w:rsid w:val="001D79C2"/>
    <w:rsid w:val="001F7EDF"/>
    <w:rsid w:val="00231EA4"/>
    <w:rsid w:val="00295F80"/>
    <w:rsid w:val="002A47D1"/>
    <w:rsid w:val="002D4B0B"/>
    <w:rsid w:val="002E44CA"/>
    <w:rsid w:val="002E5510"/>
    <w:rsid w:val="002F1EEE"/>
    <w:rsid w:val="00340158"/>
    <w:rsid w:val="00342357"/>
    <w:rsid w:val="00395732"/>
    <w:rsid w:val="003D2252"/>
    <w:rsid w:val="003D53CE"/>
    <w:rsid w:val="003E3254"/>
    <w:rsid w:val="003E665B"/>
    <w:rsid w:val="00400C0B"/>
    <w:rsid w:val="00424308"/>
    <w:rsid w:val="00443F0E"/>
    <w:rsid w:val="004678F7"/>
    <w:rsid w:val="004A19FA"/>
    <w:rsid w:val="004C1D36"/>
    <w:rsid w:val="004E11DE"/>
    <w:rsid w:val="004E12FA"/>
    <w:rsid w:val="004E3F32"/>
    <w:rsid w:val="004E6537"/>
    <w:rsid w:val="005741A2"/>
    <w:rsid w:val="005A6059"/>
    <w:rsid w:val="005E13DA"/>
    <w:rsid w:val="005E3B03"/>
    <w:rsid w:val="00611FDD"/>
    <w:rsid w:val="00691CF6"/>
    <w:rsid w:val="007066E2"/>
    <w:rsid w:val="00772F69"/>
    <w:rsid w:val="00791950"/>
    <w:rsid w:val="00793CED"/>
    <w:rsid w:val="0082311B"/>
    <w:rsid w:val="00834E3D"/>
    <w:rsid w:val="00874EF8"/>
    <w:rsid w:val="008B458B"/>
    <w:rsid w:val="008C3D29"/>
    <w:rsid w:val="008D5C95"/>
    <w:rsid w:val="00963578"/>
    <w:rsid w:val="00971EDC"/>
    <w:rsid w:val="00990D2A"/>
    <w:rsid w:val="009A3754"/>
    <w:rsid w:val="00A013F2"/>
    <w:rsid w:val="00A217F7"/>
    <w:rsid w:val="00A47807"/>
    <w:rsid w:val="00A550AE"/>
    <w:rsid w:val="00A732D7"/>
    <w:rsid w:val="00A77B93"/>
    <w:rsid w:val="00A95DC3"/>
    <w:rsid w:val="00AD4D49"/>
    <w:rsid w:val="00AD5C4C"/>
    <w:rsid w:val="00B25E3D"/>
    <w:rsid w:val="00B47552"/>
    <w:rsid w:val="00B824C4"/>
    <w:rsid w:val="00BB50F4"/>
    <w:rsid w:val="00C86CA2"/>
    <w:rsid w:val="00D448DA"/>
    <w:rsid w:val="00D619B7"/>
    <w:rsid w:val="00D66022"/>
    <w:rsid w:val="00F04579"/>
    <w:rsid w:val="00F13979"/>
    <w:rsid w:val="00F17335"/>
    <w:rsid w:val="00F2229B"/>
    <w:rsid w:val="00F379A0"/>
    <w:rsid w:val="00F50313"/>
    <w:rsid w:val="00F745EA"/>
    <w:rsid w:val="00F84B5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388</Words>
  <Characters>2095</Characters>
  <Application>Microsoft Office Word</Application>
  <DocSecurity>0</DocSecurity>
  <Lines>34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13</cp:revision>
  <dcterms:created xsi:type="dcterms:W3CDTF">2017-10-12T13:34:00Z</dcterms:created>
  <dcterms:modified xsi:type="dcterms:W3CDTF">2021-10-07T15:12:00Z</dcterms:modified>
</cp:coreProperties>
</file>