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Проектное предложение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4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50"/>
        <w:gridCol w:w="4695"/>
        <w:tblGridChange w:id="0">
          <w:tblGrid>
            <w:gridCol w:w="4650"/>
            <w:gridCol w:w="469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Тип проекта</w:t>
            </w:r>
          </w:p>
        </w:tc>
        <w:tc>
          <w:tcPr/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Прикладной/исследовательский/сервисный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Название проекта</w:t>
            </w:r>
          </w:p>
        </w:tc>
        <w:tc>
          <w:tcPr/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b w:val="1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rtl w:val="0"/>
              </w:rPr>
              <w:t xml:space="preserve">Коррупция и современные информационные кампании, и войны: сценарии использования в различных сферах общественной жизни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Подразделение инициатор проекта</w:t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Проектно-учебная лаборатория антикоррупционной политики (ПУЛАП) НИУ ВШЭ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Руководитель проекта</w:t>
            </w:r>
          </w:p>
        </w:tc>
        <w:tc>
          <w:tcPr/>
          <w:p w:rsidR="00000000" w:rsidDel="00000000" w:rsidP="00000000" w:rsidRDefault="00000000" w:rsidRPr="00000000" w14:paraId="0000000A">
            <w:pPr>
              <w:shd w:fill="ffffff" w:val="clear"/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Никифоров Анатолий Рудольфович, к.п.н., эксперт ПУЛАП НИУ ВШЭ</w:t>
            </w:r>
          </w:p>
          <w:p w:rsidR="00000000" w:rsidDel="00000000" w:rsidP="00000000" w:rsidRDefault="00000000" w:rsidRPr="00000000" w14:paraId="0000000B">
            <w:pPr>
              <w:shd w:fill="ffffff" w:val="clear"/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Пархоменко Сергей Анатольевич, к.с.н., эксперт ПУЛАП НИУ ВШЭ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Заказчик проекта / востребованность проекта</w:t>
            </w:r>
          </w:p>
        </w:tc>
        <w:tc>
          <w:tcPr/>
          <w:p w:rsidR="00000000" w:rsidDel="00000000" w:rsidP="00000000" w:rsidRDefault="00000000" w:rsidRPr="00000000" w14:paraId="0000000D">
            <w:pPr>
              <w:shd w:fill="ffffff" w:val="clea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Проектно-учебная лаборатория антикоррупционной политики (ПУЛАП) НИУ ВШЭ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Основная проектная идея / описание решаемой проблемы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Современные информационные  войны и многие менее масштабные информационные кампании – от «глобального» геополитического противоборства до «локальной» борьбы за престижную должность или за перспективного клиента – очень часто связаны с коррупцией. Она может играть роль предмета такой кампании в случае ее реальной антикоррупционной направленности, а может преследовать иные цели, и быть лишь информационным поводом и не выходить за рамки лозунгов и декларативных заявлений. </w:t>
            </w:r>
          </w:p>
          <w:p w:rsidR="00000000" w:rsidDel="00000000" w:rsidP="00000000" w:rsidRDefault="00000000" w:rsidRPr="00000000" w14:paraId="00000010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Коррупция также может служить инструментом продвижения интересов отдельных бенефициаров таких информационных кампаний или войн. Информационные войны и коррупция как психологический аспект влияния на участников процесса и получение необходимого результата путем манипулирования сознанием. Методы распознавания манипуляций, работы с ними, возможности противостоять подобным атакам и выработка механизмов противодействия.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Цель проекта </w:t>
            </w:r>
          </w:p>
        </w:tc>
        <w:tc>
          <w:tcPr/>
          <w:p w:rsidR="00000000" w:rsidDel="00000000" w:rsidP="00000000" w:rsidRDefault="00000000" w:rsidRPr="00000000" w14:paraId="00000012">
            <w:pPr>
              <w:shd w:fill="ffffff" w:val="clea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Цель данного проекта – разносторонне, с научных позиций, изучить различные сценарии использования коррупции в рамках современных информационных войн и кампаний.</w:t>
            </w:r>
          </w:p>
          <w:p w:rsidR="00000000" w:rsidDel="00000000" w:rsidP="00000000" w:rsidRDefault="00000000" w:rsidRPr="00000000" w14:paraId="00000013">
            <w:pPr>
              <w:shd w:fill="ffffff" w:val="clea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hd w:fill="ffffff" w:val="clea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Этапы реализации проекта: </w:t>
            </w:r>
          </w:p>
          <w:p w:rsidR="00000000" w:rsidDel="00000000" w:rsidP="00000000" w:rsidRDefault="00000000" w:rsidRPr="00000000" w14:paraId="00000015">
            <w:pPr>
              <w:shd w:fill="ffffff" w:val="clea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I.</w:t>
              <w:tab/>
              <w:t xml:space="preserve">Поиск и формирование базы теоретических и прикладных разработок по тематике проекта. </w:t>
            </w:r>
          </w:p>
          <w:p w:rsidR="00000000" w:rsidDel="00000000" w:rsidP="00000000" w:rsidRDefault="00000000" w:rsidRPr="00000000" w14:paraId="00000016">
            <w:pPr>
              <w:shd w:fill="ffffff" w:val="clea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II.</w:t>
              <w:tab/>
              <w:t xml:space="preserve">Сравнительный анализ научной и прикладной литературы по тематике проекта.</w:t>
            </w:r>
          </w:p>
          <w:p w:rsidR="00000000" w:rsidDel="00000000" w:rsidP="00000000" w:rsidRDefault="00000000" w:rsidRPr="00000000" w14:paraId="00000017">
            <w:pPr>
              <w:shd w:fill="ffffff" w:val="clea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III. Формирование аналитического инструментария и отбор кейсов для последующего анализа.</w:t>
            </w:r>
          </w:p>
          <w:p w:rsidR="00000000" w:rsidDel="00000000" w:rsidP="00000000" w:rsidRDefault="00000000" w:rsidRPr="00000000" w14:paraId="00000018">
            <w:pPr>
              <w:shd w:fill="ffffff" w:val="clea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IV.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Комплексный научный анализ ряда отобранных кейсов на предмет роли коррупции в современных информационных войнах и кампаниях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19">
            <w:pPr>
              <w:shd w:fill="ffffff" w:val="clea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hd w:fill="ffffff" w:val="clea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От числа записавшихся студентов зависит глубина и охват анализа доступных теоретических и прикладных разработок в данной сфере, а также количество проанализированных кейсов. </w:t>
            </w:r>
          </w:p>
          <w:p w:rsidR="00000000" w:rsidDel="00000000" w:rsidP="00000000" w:rsidRDefault="00000000" w:rsidRPr="00000000" w14:paraId="0000001B">
            <w:pPr>
              <w:shd w:fill="ffffff" w:val="clea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hd w:fill="ffffff" w:val="clea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Предполагается как индивидуальная работа в рамках первого этапа проекта, так и работа в мини-группах (общее количество порядка 10), численностью до 3-х человек по конкретным кейсам.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Планируемые результаты проекта, специальные или функциональные требования к результату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Аналитический отчет, содержащий аналитический обзор литературы по роли коррупции в современных информационных войнах и кампаниях и комплексный научный анализ ряда разнородных кейсов по роли коррупции в современных информационных войнах и кампаниях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Требования к участникам с указанием ролей в проектной команде при групповых проектах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Интерес к антикоррупционной проблематике.</w:t>
            </w:r>
          </w:p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Навыки поиска и анализа информации, умение работать с научной литературой.</w:t>
            </w:r>
          </w:p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Знание иностранного языка для работы с зарубежными источниками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Количество вакантных мест на проекте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Проектное задание </w:t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Работа выполняется индивидуально и в малых группах в зависимости от этапа проекта. По результатам работ в малой группе подготавливаются совместная презентация результатов исследований и итоговый коллективный аналитический отчет по выбранной в рамках проекта теме, содержащий: 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Аналитический обзор литературы по роли коррупции в современных информационных войнах и кампаниях.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Комплексный научный анализ ряда разнородных кейсов по роли коррупции в современных информационых войнах и кампаниях.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Критерии отбора студентов </w:t>
            </w:r>
          </w:p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применяются в случае большого количества заявок на проект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Сроки и график реализации проекта 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10.02.22 - 10.06.22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Трудоемкость (часы в неделю) на одного участника</w:t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5 часов в неделю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Количество кредитов</w:t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4 кредита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Форма итогового контроля</w:t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Экзамен (выставление оценок в ведомости)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Формат представления результатов, который подлежит оцениванию</w:t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1. Итоговый аналитический отчет (подготавливается в малых группах)  в формате .docx с заданными руководителем проекта критериями</w:t>
            </w:r>
          </w:p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2. Презентация кратких итогов проделанной работы (подготавливается в малых группах) в формате .pptx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Образовательные результаты проекта </w:t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Навыки исследовательской деятельности в антикоррупционной сфере</w:t>
            </w:r>
          </w:p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Навыки презентации результатов научного исследования</w:t>
            </w:r>
          </w:p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Навыки групповой и индивидуальной проектной работы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О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vertAlign w:val="subscript"/>
                <w:rtl w:val="0"/>
              </w:rPr>
              <w:t xml:space="preserve">Итог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= 0,2*О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vertAlign w:val="subscript"/>
                <w:rtl w:val="0"/>
              </w:rPr>
              <w:t xml:space="preserve">Активность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+ 0,3*О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vertAlign w:val="subscript"/>
                <w:rtl w:val="0"/>
              </w:rPr>
              <w:t xml:space="preserve">Итоговая презентация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+ 0,5*О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vertAlign w:val="subscript"/>
                <w:rtl w:val="0"/>
              </w:rPr>
              <w:t xml:space="preserve">Отчетные материалы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Возможность пересдач при получении неудовлетворительной оценки</w:t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да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Рекомендуемые образовательные программы</w:t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Без ограничений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Территория</w:t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Мероприятия проекта реализуются ОНЛАЙН (ZOOM). </w:t>
            </w:r>
          </w:p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Место нахождения ПУЛАП НИУ ВШЭ: Москва, ул. Мясницкая, д. 20, каб. 407.</w:t>
            </w:r>
          </w:p>
        </w:tc>
      </w:tr>
    </w:tbl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ab/>
        <w:tab/>
      </w:r>
    </w:p>
    <w:sectPr>
      <w:pgSz w:h="16840" w:w="11900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655BF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A47807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4">
    <w:name w:val="List Paragraph"/>
    <w:basedOn w:val="a"/>
    <w:uiPriority w:val="99"/>
    <w:qFormat w:val="1"/>
    <w:rsid w:val="005E3B03"/>
    <w:pPr>
      <w:ind w:left="720"/>
      <w:contextualSpacing w:val="1"/>
    </w:pPr>
  </w:style>
  <w:style w:type="character" w:styleId="a5">
    <w:name w:val="Hyperlink"/>
    <w:basedOn w:val="a0"/>
    <w:uiPriority w:val="99"/>
    <w:unhideWhenUsed w:val="1"/>
    <w:rsid w:val="009350EA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Sd57jg9MfahF/Q+rDFB8cLwGlg==">AMUW2mXlxZKh2WFGeCXVmFgS/UZGJ8c/9vfBQyW7XfXVOWSTnagxa3p0lLLxi8BO6JeneCznu4+ZybZUUCth2r1B7AgZ453KNf+ltKzpw1qt0aiBQP5pWCU=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2021-12-24T08:53:00Z</dcterms:created>
  <dc:creator>user</dc:creator>
</cp:coreProperties>
</file>