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7"/>
        <w:gridCol w:w="5328"/>
        <w:tblGridChange w:id="0">
          <w:tblGrid>
            <w:gridCol w:w="4017"/>
            <w:gridCol w:w="53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Исследовательский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Цифровые платформы: право и экономика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Центр проектного взаимодействия бизнеса и права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Никольский Владимир Святославович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Фонд «Сколково»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Описание решаемой проблемы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Цифровые платформы являются драйвером современной экономики, особенно с учетом результатов Четвертой промышленной революции, которые переворачивают современный гражданский оборот. Происходит «уберизация» сделок купли-продажи и иных транзакций, существенно сокращаются сопутствующие издержки, целые отрасли экономики меняют своё значение. Важно понять, стоит ли государству регулировать данный процесс, а если да, то как и в каких формах (гражданско-правовые, административно-правовые, антимонопольные, потребительские аспекты и прочее). По сути, необходимо определить признаки цифровых платформ и правовые последствия квалификации бизнеса как осуществляемого через цифровые платформы и проч.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Цель и этапы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Целью проекта является р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азработка рекомендаций по нормативному регулированию осуществления экономической деятельности посредством цифровых платформ на территории 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Анализ проблемной ситуации и контекста проекта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Анализ отечественного и зарубежного опыта регулирования экономической деятельности посредством цифровых платформ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Разработка рекомендаций по нормативному регулированию осуществления экономической деятельности посредством цифровых платформ на территории Российской Федерации.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Реализация проекта проходит в тесном взаимодействии с заказчиком.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Поиск и фиксация проблемы, планирование проектной деятельности, командная работа, разработка проектного решения, презентация проектного решения заказчику.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04 апреля 2022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июня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Тип занятости студента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Удаленная и очная работа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ч/неделю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Вид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Требования к студентам, участникам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Желание научиться работать в команде.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Заинтересованность в решении проблемы проекта. Критическое мышление при поиске и отборе информации. Ответственность и способность выполнять работу в срок. Желание научиться ставить перед собой цели и достигать их. Стремление находить нетривиальные решения открытых проблем. Чувство юмора и дружелюбие.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Планируемые результаты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Рекомендации по нормативному регулированию осуществления экономической деятельности посредством цифровых платформ на территории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итогового контроля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Отчет по результатам проведенного исследования, со ссылками на литературу, судебную практику, зарубежные аналоги регулирования.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Критерии оценивания результатов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Достижение целей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(возможен набор нескольких команд для независимой работы)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Подтвержденный опыт исследовательской работы. Подтвержденный опыт проектной деятельности.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Образовательные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Все программы бакалавриата и магистратуры факультета права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Большой Трехсвятительский пер. д. 3</w:t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annotation text"/>
    <w:basedOn w:val="a"/>
    <w:link w:val="a4"/>
    <w:uiPriority w:val="99"/>
    <w:semiHidden w:val="1"/>
    <w:unhideWhenUsed w:val="1"/>
    <w:rsid w:val="00E009BA"/>
    <w:rPr>
      <w:sz w:val="20"/>
      <w:szCs w:val="20"/>
    </w:rPr>
  </w:style>
  <w:style w:type="character" w:styleId="a4" w:customStyle="1">
    <w:name w:val="Текст примечания Знак"/>
    <w:basedOn w:val="a0"/>
    <w:link w:val="a3"/>
    <w:uiPriority w:val="99"/>
    <w:semiHidden w:val="1"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 w:val="1"/>
    <w:unhideWhenUsed w:val="1"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Balloon Text"/>
    <w:basedOn w:val="a"/>
    <w:link w:val="a8"/>
    <w:uiPriority w:val="99"/>
    <w:semiHidden w:val="1"/>
    <w:unhideWhenUsed w:val="1"/>
    <w:rsid w:val="00E009BA"/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E009BA"/>
    <w:rPr>
      <w:rFonts w:ascii="Segoe UI" w:cs="Segoe UI" w:hAnsi="Segoe UI" w:eastAsiaTheme="minorEastAsia"/>
      <w:sz w:val="18"/>
      <w:szCs w:val="18"/>
      <w:lang w:eastAsia="ru-RU"/>
    </w:rPr>
  </w:style>
  <w:style w:type="paragraph" w:styleId="a9">
    <w:name w:val="List Paragraph"/>
    <w:basedOn w:val="a"/>
    <w:uiPriority w:val="34"/>
    <w:qFormat w:val="1"/>
    <w:rsid w:val="00327FA7"/>
    <w:pPr>
      <w:ind w:left="720"/>
      <w:contextualSpacing w:val="1"/>
    </w:pPr>
  </w:style>
  <w:style w:type="paragraph" w:styleId="aa">
    <w:name w:val="Normal (Web)"/>
    <w:basedOn w:val="a"/>
    <w:uiPriority w:val="99"/>
    <w:unhideWhenUsed w:val="1"/>
    <w:rsid w:val="007C3D9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b">
    <w:name w:val="Hyperlink"/>
    <w:basedOn w:val="a0"/>
    <w:uiPriority w:val="99"/>
    <w:semiHidden w:val="1"/>
    <w:unhideWhenUsed w:val="1"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 w:val="1"/>
    <w:rsid w:val="007C3D9D"/>
    <w:rPr>
      <w:i w:val="1"/>
      <w:iCs w:val="1"/>
    </w:rPr>
  </w:style>
  <w:style w:type="character" w:styleId="ad">
    <w:name w:val="Strong"/>
    <w:basedOn w:val="a0"/>
    <w:uiPriority w:val="22"/>
    <w:qFormat w:val="1"/>
    <w:rsid w:val="007C3D9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PI349aglua8RE/OJs4Veu/jaA==">AMUW2mWJ3LYNy5hdD7FDhjobcVQdrpsw1vcuOF0fxTOUY+Pl/pWldCB8Lao3C66Hy8u/Wxdx61UrtjjZk+fwje8/YAUgRycJfQ94/gE6W90Ct4SBrirCkvA=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2022-03-15T08:31:00Z</dcterms:created>
  <dc:creator>Петрова Екатерина Максимовна</dc:creator>
</cp:coreProperties>
</file>