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E6E66" w:rsidRDefault="00A52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00000002" w14:textId="77777777" w:rsidR="000E6E66" w:rsidRDefault="000E6E66"/>
    <w:tbl>
      <w:tblPr>
        <w:tblStyle w:val="af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88"/>
      </w:tblGrid>
      <w:tr w:rsidR="000E6E66" w14:paraId="0389978B" w14:textId="77777777">
        <w:tc>
          <w:tcPr>
            <w:tcW w:w="4077" w:type="dxa"/>
          </w:tcPr>
          <w:p w14:paraId="00000003" w14:textId="77777777" w:rsidR="000E6E66" w:rsidRDefault="00A52D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5488" w:type="dxa"/>
          </w:tcPr>
          <w:p w14:paraId="00000004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Прикладной</w:t>
            </w:r>
          </w:p>
        </w:tc>
      </w:tr>
      <w:tr w:rsidR="000E6E66" w14:paraId="50874F7D" w14:textId="77777777">
        <w:tc>
          <w:tcPr>
            <w:tcW w:w="4077" w:type="dxa"/>
          </w:tcPr>
          <w:p w14:paraId="00000005" w14:textId="77777777" w:rsidR="000E6E66" w:rsidRDefault="00A52D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5488" w:type="dxa"/>
          </w:tcPr>
          <w:p w14:paraId="00000006" w14:textId="436FCCED" w:rsidR="000E6E66" w:rsidRPr="00447FA4" w:rsidRDefault="00447FA4" w:rsidP="00447F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47FA4">
              <w:rPr>
                <w:rFonts w:ascii="Times New Roman" w:hAnsi="Times New Roman" w:cs="Times New Roman"/>
                <w:i/>
              </w:rPr>
              <w:t xml:space="preserve">Интеллектуальные состязания HSE </w:t>
            </w:r>
            <w:proofErr w:type="spellStart"/>
            <w:r w:rsidRPr="00447FA4">
              <w:rPr>
                <w:rFonts w:ascii="Times New Roman" w:hAnsi="Times New Roman" w:cs="Times New Roman"/>
                <w:i/>
              </w:rPr>
              <w:t>Law</w:t>
            </w:r>
            <w:proofErr w:type="spellEnd"/>
            <w:r w:rsidRPr="00447FA4">
              <w:rPr>
                <w:rFonts w:ascii="Times New Roman" w:hAnsi="Times New Roman" w:cs="Times New Roman"/>
                <w:i/>
              </w:rPr>
              <w:t xml:space="preserve">: </w:t>
            </w:r>
            <w:r w:rsidR="007A77A8">
              <w:rPr>
                <w:rFonts w:ascii="Times New Roman" w:hAnsi="Times New Roman" w:cs="Times New Roman"/>
                <w:i/>
              </w:rPr>
              <w:t>студенты-</w:t>
            </w:r>
            <w:r w:rsidRPr="00447FA4">
              <w:rPr>
                <w:rFonts w:ascii="Times New Roman" w:hAnsi="Times New Roman" w:cs="Times New Roman"/>
                <w:i/>
              </w:rPr>
              <w:t>наставник</w:t>
            </w:r>
            <w:r w:rsidR="007A77A8">
              <w:rPr>
                <w:rFonts w:ascii="Times New Roman" w:hAnsi="Times New Roman" w:cs="Times New Roman"/>
                <w:i/>
              </w:rPr>
              <w:t>и</w:t>
            </w:r>
          </w:p>
        </w:tc>
      </w:tr>
      <w:tr w:rsidR="000E6E66" w14:paraId="72015DC0" w14:textId="77777777">
        <w:tc>
          <w:tcPr>
            <w:tcW w:w="4077" w:type="dxa"/>
          </w:tcPr>
          <w:p w14:paraId="00000007" w14:textId="77777777" w:rsidR="000E6E66" w:rsidRDefault="00A52D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0000008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Проектная лаборатория развития интеллектуальных состязаний по праву НИУ ВШЭ</w:t>
            </w:r>
          </w:p>
        </w:tc>
      </w:tr>
      <w:tr w:rsidR="000E6E66" w14:paraId="39768BCE" w14:textId="77777777">
        <w:tc>
          <w:tcPr>
            <w:tcW w:w="4077" w:type="dxa"/>
          </w:tcPr>
          <w:p w14:paraId="00000009" w14:textId="77777777" w:rsidR="000E6E66" w:rsidRDefault="00A52D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5488" w:type="dxa"/>
          </w:tcPr>
          <w:p w14:paraId="0000000A" w14:textId="2CD9D1E8" w:rsidR="000E6E66" w:rsidRPr="00192407" w:rsidRDefault="00A52D9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К.А. Барышева</w:t>
            </w:r>
          </w:p>
        </w:tc>
      </w:tr>
      <w:tr w:rsidR="000E6E66" w14:paraId="13DE3DD2" w14:textId="77777777">
        <w:tc>
          <w:tcPr>
            <w:tcW w:w="4077" w:type="dxa"/>
          </w:tcPr>
          <w:p w14:paraId="0000000B" w14:textId="77777777" w:rsidR="000E6E66" w:rsidRDefault="00A52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5488" w:type="dxa"/>
          </w:tcPr>
          <w:p w14:paraId="0000000C" w14:textId="0439BB43" w:rsidR="000E6E66" w:rsidRPr="00A72A89" w:rsidRDefault="00721AA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Проектная лаборатория развития интеллектуальных состязаний по праву</w:t>
            </w:r>
          </w:p>
        </w:tc>
      </w:tr>
      <w:tr w:rsidR="000E6E66" w14:paraId="4FF66EEA" w14:textId="77777777">
        <w:tc>
          <w:tcPr>
            <w:tcW w:w="4077" w:type="dxa"/>
          </w:tcPr>
          <w:p w14:paraId="0000000D" w14:textId="77777777" w:rsidR="000E6E66" w:rsidRDefault="00A52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488" w:type="dxa"/>
          </w:tcPr>
          <w:p w14:paraId="0000000E" w14:textId="77777777" w:rsidR="000E6E66" w:rsidRDefault="00A52D9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Реализация проектов и мероприятий Проектной лаборатории, участие студентов в организационной деятельности,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менторство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вожатство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привлечение талантливых абитуриентов на Факультет права НИУ ВШЭ. </w:t>
            </w:r>
          </w:p>
        </w:tc>
      </w:tr>
      <w:tr w:rsidR="000E6E66" w14:paraId="3C09E7BE" w14:textId="77777777">
        <w:tc>
          <w:tcPr>
            <w:tcW w:w="4077" w:type="dxa"/>
          </w:tcPr>
          <w:p w14:paraId="0000000F" w14:textId="77777777" w:rsidR="000E6E66" w:rsidRDefault="00A52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5488" w:type="dxa"/>
          </w:tcPr>
          <w:p w14:paraId="00000010" w14:textId="77777777" w:rsidR="000E6E66" w:rsidRDefault="00A52D9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А) Подготовка студентов к работе над мероприятиями, проводимыми в рамках выполнения Проектной лабораторией задачи по привлечению талантливых абитуриентов в НИУ ВШЭ.</w:t>
            </w:r>
          </w:p>
          <w:p w14:paraId="00000011" w14:textId="77777777" w:rsidR="000E6E66" w:rsidRDefault="00A52D9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Б) Обучение и передача студентам опыта организационной работы, а также навыков, необходимых в профессиональной деятельности юриста.</w:t>
            </w:r>
          </w:p>
        </w:tc>
      </w:tr>
      <w:tr w:rsidR="000E6E66" w14:paraId="24DE854B" w14:textId="77777777">
        <w:tc>
          <w:tcPr>
            <w:tcW w:w="4077" w:type="dxa"/>
          </w:tcPr>
          <w:p w14:paraId="00000012" w14:textId="77777777" w:rsidR="000E6E66" w:rsidRDefault="00A52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488" w:type="dxa"/>
          </w:tcPr>
          <w:p w14:paraId="00000013" w14:textId="546C48FC" w:rsidR="000E6E66" w:rsidRDefault="00A52D9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Реализованные мероприятия: конкурс «Суд да дело», Летняя правовая школа, «Высший пилотаж» и иные. Тренировка команд, организация и сопровождение отборочных и заключительных туров, продвижение конкурсов и мероприятий. </w:t>
            </w:r>
            <w:sdt>
              <w:sdtPr>
                <w:tag w:val="goog_rdk_0"/>
                <w:id w:val="-971519595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  <w:i/>
              </w:rPr>
              <w:t>Участие в иных мероприятиях, организованных Проектной лабораторией: дни открытых дверей, мастер-классы, образовательные выставки и пр.</w:t>
            </w:r>
          </w:p>
          <w:p w14:paraId="00000014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менторства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как инструмента передачи профессиональных компетенций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00000015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Расширение линейки и совершенствование организационно-технологической модели командных интеллектуальных</w:t>
            </w:r>
          </w:p>
          <w:p w14:paraId="00000016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состязаний студентов, организуемых НИУ ВШЭ.</w:t>
            </w:r>
          </w:p>
          <w:p w14:paraId="00000017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Профессиональный и личностный рост студентов, навыки группового</w:t>
            </w:r>
          </w:p>
          <w:p w14:paraId="00000018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взаимодействия.</w:t>
            </w:r>
          </w:p>
        </w:tc>
      </w:tr>
      <w:tr w:rsidR="000E6E66" w14:paraId="07AC5BA7" w14:textId="77777777">
        <w:tc>
          <w:tcPr>
            <w:tcW w:w="4077" w:type="dxa"/>
          </w:tcPr>
          <w:p w14:paraId="00000019" w14:textId="77777777" w:rsidR="000E6E66" w:rsidRDefault="00A52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488" w:type="dxa"/>
          </w:tcPr>
          <w:p w14:paraId="0000001A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Участниками курса являются студенты Факультета права НИУ ВШЭ преимущественно 2-4 курсов обучения. По решению Проектной лаборатории к участию могут быть привлечены студенты 1 курса бакалавриата, 1-2 курсов магистратуры. Структура настоящего проекта предполагает следующие уровни:</w:t>
            </w:r>
          </w:p>
          <w:p w14:paraId="0000001B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1. Проектная лаборатория;</w:t>
            </w:r>
          </w:p>
          <w:p w14:paraId="0000001C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2. Участники, имеющие опыт работы с Проектной лабораторией;</w:t>
            </w:r>
          </w:p>
          <w:p w14:paraId="0000001D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3. Вновь прибывшие участники.</w:t>
            </w:r>
          </w:p>
          <w:p w14:paraId="0000001E" w14:textId="77777777" w:rsidR="000E6E66" w:rsidRDefault="000E6E6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14:paraId="0000001F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Студенты, ранее принимавшие участие в деятельности Проектной лаборатории, в мероприятиях, проводимых Проектной лабораторией, могут быть по решению Проектной лаборатории назначены лицами, осуществляющими контроль, помощь и поддержку вновь прибывшим участникам.</w:t>
            </w:r>
          </w:p>
        </w:tc>
      </w:tr>
      <w:tr w:rsidR="000E6E66" w14:paraId="7A44BB21" w14:textId="77777777">
        <w:tc>
          <w:tcPr>
            <w:tcW w:w="4077" w:type="dxa"/>
          </w:tcPr>
          <w:p w14:paraId="00000020" w14:textId="77777777" w:rsidR="000E6E66" w:rsidRDefault="00A52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</w:tcPr>
          <w:p w14:paraId="00000021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30</w:t>
            </w:r>
          </w:p>
        </w:tc>
      </w:tr>
      <w:tr w:rsidR="000E6E66" w14:paraId="39CBDA4C" w14:textId="77777777">
        <w:tc>
          <w:tcPr>
            <w:tcW w:w="4077" w:type="dxa"/>
          </w:tcPr>
          <w:p w14:paraId="00000022" w14:textId="77777777" w:rsidR="000E6E66" w:rsidRDefault="00A52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488" w:type="dxa"/>
          </w:tcPr>
          <w:p w14:paraId="00000023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Составление информационных материалов, продвижение конкурсов, SMM, составление списков, отбор участников, составление документов Проектной лаборатории, составление подборок заданий, взаимодействие с абитуриентами, обучение навыкам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soft-skills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написания меморандумов, тренерским техникам,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менторству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 деятельности вожатого, передача опыта вновь прибывшим участникам. В работе понадобятся навыки ведения переговоров, грамотная устная и письменная речь, способность к коммуникации с людьми разных возрастов и статусов.</w:t>
            </w:r>
          </w:p>
        </w:tc>
      </w:tr>
      <w:tr w:rsidR="000E6E66" w14:paraId="5C827272" w14:textId="77777777">
        <w:tc>
          <w:tcPr>
            <w:tcW w:w="4077" w:type="dxa"/>
          </w:tcPr>
          <w:p w14:paraId="00000024" w14:textId="77777777" w:rsidR="000E6E66" w:rsidRDefault="00A52D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14:paraId="00000025" w14:textId="77777777" w:rsidR="000E6E66" w:rsidRDefault="000E6E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8" w:type="dxa"/>
          </w:tcPr>
          <w:p w14:paraId="00000026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Коммуникабельность, цифровая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адаптируемость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, способность работать в команде и гибкость мышления. При наличии большого количества заявок приоритет отдается участникам мероприятий «Высший пилотаж», Летняя правовая школа прошлых лет.</w:t>
            </w:r>
          </w:p>
        </w:tc>
      </w:tr>
      <w:tr w:rsidR="000E6E66" w14:paraId="136D5B47" w14:textId="77777777">
        <w:tc>
          <w:tcPr>
            <w:tcW w:w="4077" w:type="dxa"/>
          </w:tcPr>
          <w:p w14:paraId="00000027" w14:textId="77777777" w:rsidR="000E6E66" w:rsidRDefault="00A52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5488" w:type="dxa"/>
          </w:tcPr>
          <w:p w14:paraId="00000028" w14:textId="6194EC29" w:rsidR="000E6E66" w:rsidRDefault="00F9797E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17</w:t>
            </w:r>
            <w:r w:rsidR="00D84969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  <w:r w:rsidR="002062B5">
              <w:rPr>
                <w:rFonts w:ascii="Times New Roman" w:eastAsia="Times New Roman" w:hAnsi="Times New Roman" w:cs="Times New Roman"/>
                <w:i/>
                <w:color w:val="000000"/>
              </w:rPr>
              <w:t>10</w:t>
            </w:r>
            <w:r w:rsidR="00D84969">
              <w:rPr>
                <w:rFonts w:ascii="Times New Roman" w:eastAsia="Times New Roman" w:hAnsi="Times New Roman" w:cs="Times New Roman"/>
                <w:i/>
                <w:color w:val="000000"/>
              </w:rPr>
              <w:t>.202</w:t>
            </w:r>
            <w:r w:rsidR="002062B5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  <w:r w:rsidR="00D84969">
              <w:rPr>
                <w:rFonts w:ascii="Times New Roman" w:eastAsia="Times New Roman" w:hAnsi="Times New Roman" w:cs="Times New Roman"/>
                <w:i/>
                <w:color w:val="000000"/>
              </w:rPr>
              <w:t>-3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D84969">
              <w:rPr>
                <w:rFonts w:ascii="Times New Roman" w:eastAsia="Times New Roman" w:hAnsi="Times New Roman" w:cs="Times New Roman"/>
                <w:i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7</w:t>
            </w:r>
            <w:r w:rsidR="00D84969">
              <w:rPr>
                <w:rFonts w:ascii="Times New Roman" w:eastAsia="Times New Roman" w:hAnsi="Times New Roman" w:cs="Times New Roman"/>
                <w:i/>
                <w:color w:val="000000"/>
              </w:rPr>
              <w:t>.202</w:t>
            </w:r>
            <w:r w:rsidR="002062B5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</w:p>
        </w:tc>
      </w:tr>
      <w:tr w:rsidR="000E6E66" w14:paraId="655380CB" w14:textId="77777777">
        <w:tc>
          <w:tcPr>
            <w:tcW w:w="4077" w:type="dxa"/>
          </w:tcPr>
          <w:p w14:paraId="00000029" w14:textId="77777777" w:rsidR="000E6E66" w:rsidRDefault="00A52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488" w:type="dxa"/>
          </w:tcPr>
          <w:p w14:paraId="0000002A" w14:textId="67FC94FF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  <w:r w:rsidR="00F9797E">
              <w:rPr>
                <w:rFonts w:ascii="Times New Roman" w:eastAsia="Times New Roman" w:hAnsi="Times New Roman" w:cs="Times New Roman"/>
                <w:i/>
                <w:color w:val="000000"/>
              </w:rPr>
              <w:t>,5</w:t>
            </w:r>
          </w:p>
        </w:tc>
      </w:tr>
      <w:tr w:rsidR="000E6E66" w14:paraId="751A60A7" w14:textId="77777777">
        <w:tc>
          <w:tcPr>
            <w:tcW w:w="4077" w:type="dxa"/>
          </w:tcPr>
          <w:p w14:paraId="0000002B" w14:textId="77777777" w:rsidR="000E6E66" w:rsidRDefault="00A52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5488" w:type="dxa"/>
          </w:tcPr>
          <w:p w14:paraId="0000002C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 кредита за участие в решении одной из функциональных задач;</w:t>
            </w:r>
          </w:p>
          <w:p w14:paraId="0000002D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 кредита за участие как минимум в двух больших проектах Проектной лаборатории и решении всех функциональных задач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0000002E" w14:textId="0D74D7CE" w:rsidR="000E6E66" w:rsidRDefault="00D963FC">
            <w:pPr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tag w:val="goog_rdk_1"/>
                <w:id w:val="-1627376300"/>
              </w:sdtPr>
              <w:sdtEndPr/>
              <w:sdtContent/>
            </w:sdt>
            <w:r w:rsidR="00DB5D4A">
              <w:rPr>
                <w:rFonts w:ascii="Times New Roman" w:eastAsia="Times New Roman" w:hAnsi="Times New Roman" w:cs="Times New Roman"/>
                <w:i/>
              </w:rPr>
              <w:t>7</w:t>
            </w:r>
            <w:r w:rsidR="00A52D9F">
              <w:rPr>
                <w:rFonts w:ascii="Times New Roman" w:eastAsia="Times New Roman" w:hAnsi="Times New Roman" w:cs="Times New Roman"/>
                <w:i/>
              </w:rPr>
              <w:t xml:space="preserve"> кредитов за участие во всех больших проектах Проектной лаборатории и решение всех функциональных задач.</w:t>
            </w:r>
          </w:p>
        </w:tc>
      </w:tr>
      <w:tr w:rsidR="000E6E66" w14:paraId="0FFAD3C4" w14:textId="77777777">
        <w:tc>
          <w:tcPr>
            <w:tcW w:w="4077" w:type="dxa"/>
          </w:tcPr>
          <w:p w14:paraId="0000002F" w14:textId="77777777" w:rsidR="000E6E66" w:rsidRDefault="00A52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5488" w:type="dxa"/>
          </w:tcPr>
          <w:p w14:paraId="00000030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Экзамен в формате </w:t>
            </w:r>
            <w:r>
              <w:rPr>
                <w:rFonts w:ascii="Times New Roman" w:eastAsia="Times New Roman" w:hAnsi="Times New Roman" w:cs="Times New Roman"/>
                <w:i/>
              </w:rPr>
              <w:t>представления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количественных и качественных данных об участии студента в реализации мероприятий Проектной лаборатории в виде итогового отчета, обсуждаемого с руководителем проекта. Формат экзамена - аналитический отчет о проделанной работе</w:t>
            </w:r>
          </w:p>
          <w:p w14:paraId="00000031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 приложением всех созданных индивидуально / в группе</w:t>
            </w:r>
          </w:p>
          <w:p w14:paraId="00000032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продуктов при выполнении функциональных задач, в том</w:t>
            </w:r>
          </w:p>
          <w:p w14:paraId="00000033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числе:</w:t>
            </w:r>
          </w:p>
          <w:p w14:paraId="00000034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 количество и качество проработанных больших мероприятий Проектной лаборатории (конкурс «Суд да дело», Летняя правовая школа, «Высший пилотаж» и др.)</w:t>
            </w:r>
          </w:p>
          <w:p w14:paraId="00000035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 количество и качество менторской поддержки команд – участников конкурса «Суд да дело»;</w:t>
            </w:r>
          </w:p>
          <w:p w14:paraId="00000036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 организационная и маркетинговая деятельность;</w:t>
            </w:r>
          </w:p>
          <w:p w14:paraId="00000037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 отбор и сопровождение участников мероприятий – абитуриентов НИУ ВШЭ.</w:t>
            </w:r>
          </w:p>
        </w:tc>
      </w:tr>
      <w:tr w:rsidR="000E6E66" w14:paraId="249ACBAA" w14:textId="77777777">
        <w:tc>
          <w:tcPr>
            <w:tcW w:w="4077" w:type="dxa"/>
          </w:tcPr>
          <w:p w14:paraId="00000038" w14:textId="77777777" w:rsidR="000E6E66" w:rsidRDefault="00A52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5488" w:type="dxa"/>
          </w:tcPr>
          <w:p w14:paraId="00000039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Руководитель проекта принимает итоговые отчеты деятельности студентов в мероприятиях Проектной лаборатории в конце учебного года после реализации Летней правовой школы. Еженедельно обозначаются выполненные задачи в рамках рабочих встреч, которые включают себя: информацию о проделанной работе, задачи и инструменты для их решения.</w:t>
            </w:r>
          </w:p>
        </w:tc>
      </w:tr>
      <w:tr w:rsidR="000E6E66" w14:paraId="6183FAD8" w14:textId="77777777">
        <w:tc>
          <w:tcPr>
            <w:tcW w:w="4077" w:type="dxa"/>
          </w:tcPr>
          <w:p w14:paraId="0000003A" w14:textId="77777777" w:rsidR="000E6E66" w:rsidRDefault="00A52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488" w:type="dxa"/>
          </w:tcPr>
          <w:p w14:paraId="0000003B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Коммуникабельность, работа в команде, реализация проектов с нуля, проектное мышление, юридическое сопровождение мероприятий, повышение юридических знаний</w:t>
            </w:r>
          </w:p>
        </w:tc>
      </w:tr>
      <w:tr w:rsidR="000E6E66" w14:paraId="1F3B1241" w14:textId="77777777">
        <w:tc>
          <w:tcPr>
            <w:tcW w:w="4077" w:type="dxa"/>
          </w:tcPr>
          <w:p w14:paraId="0000003C" w14:textId="77777777" w:rsidR="000E6E66" w:rsidRDefault="00A52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488" w:type="dxa"/>
          </w:tcPr>
          <w:p w14:paraId="0000003D" w14:textId="12FD9521" w:rsidR="000E6E66" w:rsidRDefault="00A52D9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Каждый участник должен принять активное участие в реализации хотя бы двух больших мероприятий, которые дают 0,6 от итоговой оценки за проект + 0,3 от итоговой оценки будет составлять промежуточная вовлеченность участника в реализацию задач Проектной лаборатории. Результаты участия студента в проекте измеряется по следующим критериям:</w:t>
            </w:r>
          </w:p>
          <w:p w14:paraId="0000003E" w14:textId="77777777" w:rsidR="000E6E66" w:rsidRDefault="00A52D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Вовлеченность и способность быть на связи с командой;</w:t>
            </w:r>
          </w:p>
          <w:p w14:paraId="0000003F" w14:textId="77777777" w:rsidR="000E6E66" w:rsidRDefault="00A52D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Предоставление качественного результата в срок;</w:t>
            </w:r>
          </w:p>
          <w:p w14:paraId="00000040" w14:textId="77777777" w:rsidR="000E6E66" w:rsidRDefault="00A52D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Способность быть активным членом команды, предлагать инициативы и креативные решения задач.</w:t>
            </w:r>
          </w:p>
        </w:tc>
      </w:tr>
      <w:tr w:rsidR="000E6E66" w14:paraId="3837FCAA" w14:textId="77777777">
        <w:tc>
          <w:tcPr>
            <w:tcW w:w="4077" w:type="dxa"/>
          </w:tcPr>
          <w:p w14:paraId="00000041" w14:textId="77777777" w:rsidR="000E6E66" w:rsidRDefault="00A52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488" w:type="dxa"/>
          </w:tcPr>
          <w:p w14:paraId="00000042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</w:tr>
      <w:tr w:rsidR="000E6E66" w14:paraId="56E4D04F" w14:textId="77777777">
        <w:tc>
          <w:tcPr>
            <w:tcW w:w="4077" w:type="dxa"/>
          </w:tcPr>
          <w:p w14:paraId="00000043" w14:textId="77777777" w:rsidR="000E6E66" w:rsidRDefault="00A52D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5488" w:type="dxa"/>
          </w:tcPr>
          <w:p w14:paraId="00000044" w14:textId="22B09054" w:rsidR="000E6E66" w:rsidRDefault="00721AA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Право</w:t>
            </w:r>
            <w:r w:rsidR="00A52D9F">
              <w:rPr>
                <w:rFonts w:ascii="Times New Roman" w:eastAsia="Times New Roman" w:hAnsi="Times New Roman" w:cs="Times New Roman"/>
                <w:i/>
                <w:color w:val="000000"/>
              </w:rPr>
              <w:t>; Юриспруденция: частное право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; Цифровой юрист</w:t>
            </w:r>
            <w:bookmarkStart w:id="0" w:name="_GoBack"/>
            <w:bookmarkEnd w:id="0"/>
          </w:p>
        </w:tc>
      </w:tr>
      <w:tr w:rsidR="000E6E66" w14:paraId="23185CA3" w14:textId="77777777">
        <w:tc>
          <w:tcPr>
            <w:tcW w:w="4077" w:type="dxa"/>
          </w:tcPr>
          <w:p w14:paraId="00000045" w14:textId="77777777" w:rsidR="000E6E66" w:rsidRDefault="00A52D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5488" w:type="dxa"/>
          </w:tcPr>
          <w:p w14:paraId="00000046" w14:textId="2C8FC0C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Факультет права, Б.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Трехсвятительский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пер., 3</w:t>
            </w:r>
            <w:r w:rsidR="00C20144">
              <w:rPr>
                <w:rFonts w:ascii="Times New Roman" w:eastAsia="Times New Roman" w:hAnsi="Times New Roman" w:cs="Times New Roman"/>
                <w:i/>
                <w:color w:val="000000"/>
              </w:rPr>
              <w:t>, аудитория 120</w:t>
            </w:r>
          </w:p>
        </w:tc>
      </w:tr>
    </w:tbl>
    <w:p w14:paraId="00000047" w14:textId="77777777" w:rsidR="000E6E66" w:rsidRDefault="000E6E66"/>
    <w:p w14:paraId="00000048" w14:textId="77777777" w:rsidR="000E6E66" w:rsidRDefault="000E6E66"/>
    <w:p w14:paraId="00000049" w14:textId="77777777" w:rsidR="000E6E66" w:rsidRDefault="000E6E66"/>
    <w:p w14:paraId="0000004A" w14:textId="77777777" w:rsidR="000E6E66" w:rsidRDefault="00A52D9F">
      <w:r>
        <w:tab/>
      </w:r>
      <w:r>
        <w:tab/>
      </w:r>
    </w:p>
    <w:sectPr w:rsidR="000E6E66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76FFB"/>
    <w:multiLevelType w:val="multilevel"/>
    <w:tmpl w:val="6EAAE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E66"/>
    <w:rsid w:val="000E6E66"/>
    <w:rsid w:val="00192407"/>
    <w:rsid w:val="002062B5"/>
    <w:rsid w:val="00447FA4"/>
    <w:rsid w:val="00721AAB"/>
    <w:rsid w:val="007A77A8"/>
    <w:rsid w:val="009701EB"/>
    <w:rsid w:val="00A52D9F"/>
    <w:rsid w:val="00A72A89"/>
    <w:rsid w:val="00C20144"/>
    <w:rsid w:val="00D84969"/>
    <w:rsid w:val="00D963FC"/>
    <w:rsid w:val="00DB5D4A"/>
    <w:rsid w:val="00F9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AF63"/>
  <w15:docId w15:val="{29AE682E-9828-154E-B60C-E2D36020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F76A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6A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6A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6A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6A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6A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6AC"/>
    <w:rPr>
      <w:rFonts w:ascii="Segoe UI" w:hAnsi="Segoe UI" w:cs="Segoe UI"/>
      <w:sz w:val="18"/>
      <w:szCs w:val="18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9701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QG2GiKulL/TCqK0iYtVnnVt1g==">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 Барышева</cp:lastModifiedBy>
  <cp:revision>15</cp:revision>
  <dcterms:created xsi:type="dcterms:W3CDTF">2021-03-15T10:45:00Z</dcterms:created>
  <dcterms:modified xsi:type="dcterms:W3CDTF">2022-08-24T09:58:00Z</dcterms:modified>
</cp:coreProperties>
</file>