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2"/>
        <w:gridCol w:w="4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Тип проекта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Исследовательский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Название проекта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Словарь актуальных понятий исследований визуальной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Подразделение инициатор проекта</w:t>
            </w:r>
          </w:p>
        </w:tc>
        <w:tc>
          <w:tcPr>
            <w:tcW w:w="466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Школа философии и культурологии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Руководитель проекта</w:t>
            </w:r>
          </w:p>
        </w:tc>
        <w:tc>
          <w:tcPr>
            <w:tcW w:w="4663" w:type="dxa"/>
          </w:tcPr>
          <w:p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Небольсин Даниил Игоревич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Заказчики проекта - магистерская программа «Культурные исследования»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/«Визуальная культура»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и НИГ «Визуальные исследования». Проект будет востребован в студенческой среде как площадка для обсуждения и обнародования результатов учебной и исследовательской работы. Результаты проекта будут востребованы среди абитуриентов МП «Визуальная культура» и широкого круга интересующихся исследованиями визуальной культуры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Данный проект представляет собой продолжение и развитие проект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ов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«Разработка справочных и обзорных материалов для сайта магистерской программы «Визуальная культура»» (https://pf.hse.ru/398134491.html)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 «Справочник по визуальной культуре: рецензии и словарные статьи» (https://pf.hse.ru/501480783.html)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 результатами работы за прошлые годы можно ознакомиться на этой странице: 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"https://www.hse.ru/ma/visual/texts." </w:instrTex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https://www.hse.ru/ma/visual/texts.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В 2021-22 учебном году основная часть материалов пришлась на раздел с рецензиями. В этом году большая часть материалов будет посвящена доработке глоссария визуальной культуры.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</w:rPr>
              <w:t>Подготовка и публикация на сайте МП «Визуальная культура» студенческих словарных статей</w:t>
            </w:r>
            <w:r>
              <w:rPr>
                <w:rFonts w:hint="default" w:ascii="Times New Roman" w:hAnsi="Times New Roman"/>
                <w:lang w:val="ru-RU"/>
              </w:rPr>
              <w:t xml:space="preserve"> и рецензий</w:t>
            </w:r>
            <w:r>
              <w:rPr>
                <w:rFonts w:hint="default" w:ascii="Times New Roman" w:hAnsi="Times New Roman"/>
              </w:rPr>
              <w:t xml:space="preserve">, помогающих ввести в русскоязычный научный оборот наиболее актуальные достижения визуальных исследований. Ориентировочное количество материалов - </w:t>
            </w:r>
            <w:r>
              <w:rPr>
                <w:rFonts w:hint="default" w:ascii="Times New Roman" w:hAnsi="Times New Roman"/>
                <w:lang w:val="ru-RU"/>
              </w:rPr>
              <w:t>10-20</w:t>
            </w:r>
            <w:r>
              <w:rPr>
                <w:rFonts w:hint="default" w:ascii="Times New Roman" w:hAnsi="Times New Roman"/>
              </w:rPr>
              <w:t xml:space="preserve"> (в прошлом году было подготовлено 2</w:t>
            </w:r>
            <w:r>
              <w:rPr>
                <w:rFonts w:hint="default" w:ascii="Times New Roman" w:hAnsi="Times New Roman"/>
                <w:lang w:val="ru-RU"/>
              </w:rPr>
              <w:t>7</w:t>
            </w:r>
            <w:r>
              <w:rPr>
                <w:rFonts w:hint="default" w:ascii="Times New Roman" w:hAnsi="Times New Roman"/>
              </w:rPr>
              <w:t xml:space="preserve"> текстов</w:t>
            </w:r>
            <w:r>
              <w:rPr>
                <w:rFonts w:hint="default" w:ascii="Times New Roman" w:hAnsi="Times New Roman"/>
                <w:lang w:val="ru-RU"/>
              </w:rPr>
              <w:t>, в позапрошлом - 25</w:t>
            </w:r>
            <w:r>
              <w:rPr>
                <w:rFonts w:hint="default" w:ascii="Times New Roman" w:hAnsi="Times New Roman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Темы словарных статей утверждаются после собеседований со студентами и предварительного подбора литературы; в большинстве случаев они коррелируют с тематикой курсовых и ВКР.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 рамках проекта предполагаются следующие виды активности:</w:t>
            </w:r>
          </w:p>
          <w:p>
            <w:pP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Написание текста (оценивается по итогам написания и публикации на сайте);</w:t>
            </w:r>
          </w:p>
          <w:p>
            <w:pP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Редактура текстов коллег (5 текстов на человека; также предполагает активное участие в предварительных обсуждениях планов и черновиков текстов);</w:t>
            </w:r>
          </w:p>
          <w:p>
            <w:pP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Оформление и публикация на сайте текстов, подготовленных в рамках проекта.</w:t>
            </w:r>
          </w:p>
          <w:p>
            <w:pP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Помощь в организации работы по проекту.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Подготовка текста оценивается в 2 кредита, редактура 6 и более текстов - в 1 кредит, организационная работа - в зависимости от её сложности и количества.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Основные этапы работы над проектом:</w:t>
            </w:r>
          </w:p>
          <w:p>
            <w:pP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Распределение тем разрабатываемых материалов.</w:t>
            </w:r>
          </w:p>
          <w:p>
            <w:pP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Проведение открытых встреч-семинаров по темам, интересующим участников проекта (на базе НИГ «Визуальная культура»).</w:t>
            </w:r>
          </w:p>
          <w:p>
            <w:pP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Консультации и предварительные обсуждения планов и набросков текстов.</w:t>
            </w:r>
          </w:p>
          <w:p>
            <w:pP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Обсуждение и взаимное рецензирование текстов участников группы (включая консультации по редактуре).</w:t>
            </w:r>
          </w:p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Публикация результатов проекта по мере поступления готовых и отредактированных текстов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Критерии отбора студентов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Для участия в проекте необходимо прислать мотивационное письмо с указанием исследовательских интересов, предварительных тем планируемых материалов и (при наличии) примерами своих текстов. При большом количестве желающих будет произведён отбор по критериям вовлеченности в тематику проекта и наличия релевантных наработок.</w:t>
            </w:r>
            <w:r>
              <w:rPr>
                <w:rFonts w:hint="default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01.10.202</w:t>
            </w:r>
            <w:r>
              <w:rPr>
                <w:rFonts w:hint="default" w:ascii="Times New Roman" w:hAnsi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-06.04.202</w:t>
            </w:r>
            <w:r>
              <w:rPr>
                <w:rFonts w:hint="default" w:ascii="Times New Roman" w:hAnsi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>
            <w:pPr>
              <w:rPr>
                <w:rFonts w:ascii="Times New Roman" w:hAnsi="Times New Roman" w:cs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Публикация материалов на сайте МП «Визуальная культура».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>
            <w:pPr>
              <w:rPr>
                <w:rFonts w:ascii="Times New Roman" w:hAnsi="Times New Roman" w:cs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</w:rPr>
              <w:t>УК-1, УК-3, УК-6, ОПК-2, ОПК-3, ПК-2, ПК-3, ПК-6, ПК-12, ПК-15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/>
                <w:i w:val="0"/>
                <w:iCs/>
              </w:rPr>
            </w:pPr>
            <w:r>
              <w:rPr>
                <w:rFonts w:hint="default" w:ascii="Times New Roman" w:hAnsi="Times New Roman"/>
                <w:i w:val="0"/>
                <w:iCs/>
              </w:rPr>
              <w:t xml:space="preserve">Итог = 0.5*индивидуальный вклад участника в групповую работу + 0.25*самооценка участника проекта + 0.25*Оценка презентации/защиты проекта. </w:t>
            </w:r>
          </w:p>
          <w:p>
            <w:pPr>
              <w:rPr>
                <w:rFonts w:hint="default" w:ascii="Times New Roman" w:hAnsi="Times New Roman"/>
                <w:i w:val="0"/>
                <w:iCs/>
              </w:rPr>
            </w:pPr>
            <w:r>
              <w:rPr>
                <w:rFonts w:hint="default" w:ascii="Times New Roman" w:hAnsi="Times New Roman"/>
                <w:i w:val="0"/>
                <w:iCs/>
              </w:rPr>
              <w:t>Составляющие оценки за индивидуальный вклад участника в групповую работу:</w:t>
            </w:r>
          </w:p>
          <w:p>
            <w:pPr>
              <w:rPr>
                <w:rFonts w:hint="default" w:ascii="Times New Roman" w:hAnsi="Times New Roman"/>
                <w:i w:val="0"/>
                <w:iCs/>
              </w:rPr>
            </w:pPr>
            <w:r>
              <w:rPr>
                <w:rFonts w:hint="default" w:ascii="Times New Roman" w:hAnsi="Times New Roman"/>
                <w:i w:val="0"/>
                <w:iCs/>
              </w:rPr>
              <w:t>- Качество текстовых и/или мультимедийных материалов (полнота, аргументированность и корректность изложения, оригинальность анализа).</w:t>
            </w:r>
          </w:p>
          <w:p>
            <w:pPr>
              <w:rPr>
                <w:rFonts w:hint="default" w:ascii="Times New Roman" w:hAnsi="Times New Roman"/>
                <w:i w:val="0"/>
                <w:iCs/>
              </w:rPr>
            </w:pPr>
            <w:r>
              <w:rPr>
                <w:rFonts w:hint="default" w:ascii="Times New Roman" w:hAnsi="Times New Roman"/>
                <w:i w:val="0"/>
                <w:iCs/>
              </w:rPr>
              <w:t>- Участие в коллективных обсуждениях и встречах во время реализации проекта.</w:t>
            </w:r>
          </w:p>
          <w:p>
            <w:pPr>
              <w:rPr>
                <w:rFonts w:ascii="Times New Roman" w:hAnsi="Times New Roman" w:cs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</w:rPr>
              <w:t>- Своевременная сдача промежуточной и итоговой отчётности по проекту.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>
            <w:pP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Визуальная культура, </w:t>
            </w:r>
            <w:r>
              <w:rPr>
                <w:rFonts w:hint="default" w:ascii="Times New Roman" w:hAnsi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Культурные исследования, </w:t>
            </w: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Культурология, Прикладная культурология</w:t>
            </w:r>
            <w:r>
              <w:rPr>
                <w:rFonts w:hint="default" w:ascii="Times New Roman" w:hAnsi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, Философская антропология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Территория</w:t>
            </w:r>
          </w:p>
        </w:tc>
        <w:tc>
          <w:tcPr>
            <w:tcW w:w="4663" w:type="dxa"/>
          </w:tcPr>
          <w:p>
            <w:pPr>
              <w:rPr>
                <w:rFonts w:ascii="Times New Roman" w:hAnsi="Times New Roman" w:cs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Старая Басманная ул., д. 21/4</w:t>
            </w:r>
          </w:p>
        </w:tc>
      </w:tr>
    </w:tbl>
    <w:p/>
    <w:p/>
    <w:p/>
    <w:p>
      <w:r>
        <w:tab/>
      </w:r>
      <w:r>
        <w:tab/>
      </w:r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  <w:rsid w:val="731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201</Words>
  <Characters>1151</Characters>
  <Lines>9</Lines>
  <Paragraphs>2</Paragraphs>
  <TotalTime>66</TotalTime>
  <ScaleCrop>false</ScaleCrop>
  <LinksUpToDate>false</LinksUpToDate>
  <CharactersWithSpaces>1350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  <cp:lastModifiedBy>danii</cp:lastModifiedBy>
  <dcterms:modified xsi:type="dcterms:W3CDTF">2022-06-06T11:51:32Z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20D2D6C721A044E593DAA06E5A3D9C8D</vt:lpwstr>
  </property>
</Properties>
</file>