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FE273" w14:textId="77777777" w:rsidR="002A0214" w:rsidRPr="00A25ECA" w:rsidRDefault="00D96F92">
      <w:pPr>
        <w:spacing w:line="240" w:lineRule="auto"/>
        <w:jc w:val="center"/>
        <w:rPr>
          <w:rFonts w:ascii="Times New Roman" w:eastAsia="Cambria" w:hAnsi="Times New Roman" w:cs="Times New Roman"/>
          <w:b/>
          <w:sz w:val="32"/>
          <w:szCs w:val="24"/>
        </w:rPr>
      </w:pPr>
      <w:r w:rsidRPr="00A25ECA">
        <w:rPr>
          <w:rFonts w:ascii="Times New Roman" w:eastAsia="Cambria" w:hAnsi="Times New Roman" w:cs="Times New Roman"/>
          <w:b/>
          <w:sz w:val="32"/>
          <w:szCs w:val="24"/>
        </w:rPr>
        <w:t>Проектное предложение</w:t>
      </w:r>
    </w:p>
    <w:p w14:paraId="7D3F3263" w14:textId="77777777" w:rsidR="002A0214" w:rsidRPr="00A25ECA" w:rsidRDefault="002A0214">
      <w:pPr>
        <w:spacing w:line="240" w:lineRule="auto"/>
        <w:rPr>
          <w:rFonts w:ascii="Times New Roman" w:eastAsia="Cambria" w:hAnsi="Times New Roman" w:cs="Times New Roman"/>
          <w:sz w:val="32"/>
          <w:szCs w:val="24"/>
        </w:rPr>
      </w:pPr>
    </w:p>
    <w:tbl>
      <w:tblPr>
        <w:tblStyle w:val="a5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9"/>
        <w:gridCol w:w="4580"/>
      </w:tblGrid>
      <w:tr w:rsidR="002A0214" w:rsidRPr="00A25ECA" w14:paraId="46E11122" w14:textId="77777777" w:rsidTr="001111F6">
        <w:tc>
          <w:tcPr>
            <w:tcW w:w="4759" w:type="dxa"/>
            <w:vAlign w:val="center"/>
          </w:tcPr>
          <w:p w14:paraId="7C7CED48" w14:textId="77777777" w:rsidR="002A0214" w:rsidRPr="00A25ECA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580" w:type="dxa"/>
            <w:vAlign w:val="center"/>
          </w:tcPr>
          <w:p w14:paraId="5FA7E3F5" w14:textId="77777777" w:rsidR="002A0214" w:rsidRPr="00A25ECA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2A0214" w:rsidRPr="00A25ECA" w14:paraId="36B1FBF6" w14:textId="77777777" w:rsidTr="001111F6">
        <w:tc>
          <w:tcPr>
            <w:tcW w:w="4759" w:type="dxa"/>
            <w:vAlign w:val="center"/>
          </w:tcPr>
          <w:p w14:paraId="435B2B1B" w14:textId="77777777" w:rsidR="002A0214" w:rsidRPr="00A25ECA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580" w:type="dxa"/>
            <w:vAlign w:val="center"/>
          </w:tcPr>
          <w:p w14:paraId="1B9177EA" w14:textId="51742D82" w:rsidR="002A0214" w:rsidRPr="00A25ECA" w:rsidRDefault="00A47976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Медийное сопровождение программы «Кириллица»</w:t>
            </w:r>
          </w:p>
        </w:tc>
      </w:tr>
      <w:tr w:rsidR="002A0214" w:rsidRPr="00A25ECA" w14:paraId="3F715F7E" w14:textId="77777777" w:rsidTr="001111F6">
        <w:tc>
          <w:tcPr>
            <w:tcW w:w="4759" w:type="dxa"/>
            <w:vAlign w:val="center"/>
          </w:tcPr>
          <w:p w14:paraId="651BEFCC" w14:textId="77777777" w:rsidR="002A0214" w:rsidRPr="00A25ECA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580" w:type="dxa"/>
            <w:vAlign w:val="center"/>
          </w:tcPr>
          <w:p w14:paraId="7BCB405E" w14:textId="2678E8D5" w:rsidR="002A0214" w:rsidRPr="00A25ECA" w:rsidRDefault="00A47976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лидерства и волонтё</w:t>
            </w:r>
            <w:r w:rsidR="00D96F92"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рства</w:t>
            </w:r>
          </w:p>
        </w:tc>
      </w:tr>
      <w:tr w:rsidR="002A0214" w:rsidRPr="00A25ECA" w14:paraId="03ACDDFD" w14:textId="77777777" w:rsidTr="001111F6">
        <w:tc>
          <w:tcPr>
            <w:tcW w:w="4759" w:type="dxa"/>
            <w:vAlign w:val="center"/>
          </w:tcPr>
          <w:p w14:paraId="7B693CA9" w14:textId="77777777" w:rsidR="002A0214" w:rsidRPr="00A25ECA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580" w:type="dxa"/>
            <w:vAlign w:val="center"/>
          </w:tcPr>
          <w:p w14:paraId="0F492213" w14:textId="77777777" w:rsidR="002A0214" w:rsidRPr="00A25ECA" w:rsidRDefault="00D96F92" w:rsidP="001111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Анна Борисовна</w:t>
            </w:r>
          </w:p>
        </w:tc>
      </w:tr>
      <w:tr w:rsidR="00810B6C" w:rsidRPr="00A25ECA" w14:paraId="512C9DE8" w14:textId="77777777" w:rsidTr="001111F6">
        <w:tc>
          <w:tcPr>
            <w:tcW w:w="4759" w:type="dxa"/>
            <w:vAlign w:val="center"/>
          </w:tcPr>
          <w:p w14:paraId="38CDE544" w14:textId="7F8F0632" w:rsidR="00810B6C" w:rsidRPr="00A25ECA" w:rsidRDefault="00810B6C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Востребованность проекта</w:t>
            </w:r>
          </w:p>
        </w:tc>
        <w:tc>
          <w:tcPr>
            <w:tcW w:w="4580" w:type="dxa"/>
            <w:vAlign w:val="center"/>
          </w:tcPr>
          <w:p w14:paraId="4DE123F0" w14:textId="099B6651" w:rsidR="00810B6C" w:rsidRPr="00A25ECA" w:rsidRDefault="00810B6C" w:rsidP="00810B6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Необходимость повышения вовлечённости студентов НИУ ВШЭ в благотворительную 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социальную системную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деятельность и развитие у студентов навыка медийного сопровождения 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социальных проектов.</w:t>
            </w:r>
          </w:p>
        </w:tc>
      </w:tr>
      <w:tr w:rsidR="002A0214" w:rsidRPr="00A25ECA" w14:paraId="518A4646" w14:textId="77777777" w:rsidTr="001111F6">
        <w:tc>
          <w:tcPr>
            <w:tcW w:w="4759" w:type="dxa"/>
            <w:vAlign w:val="center"/>
          </w:tcPr>
          <w:p w14:paraId="5F6F318F" w14:textId="77777777" w:rsidR="002A0214" w:rsidRPr="00A25ECA" w:rsidRDefault="00D96F92" w:rsidP="001111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580" w:type="dxa"/>
            <w:vAlign w:val="center"/>
          </w:tcPr>
          <w:p w14:paraId="4CD70FD9" w14:textId="2EE1AF57" w:rsidR="00A25ECA" w:rsidRDefault="00A25ECA" w:rsidP="00A25E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</w:t>
            </w:r>
            <w:r w:rsidR="00146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Телеграм-канала </w:t>
            </w:r>
            <w:r w:rsidR="00146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программы «Кириллица» с целью просвещения о проектном обучении, социальных инициативах и студентах-лидерах.</w:t>
            </w:r>
          </w:p>
          <w:p w14:paraId="231073D3" w14:textId="4938299D" w:rsidR="007C72B8" w:rsidRDefault="007C72B8" w:rsidP="00A25E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0AA13C36" w14:textId="5FA4B323" w:rsidR="007C72B8" w:rsidRPr="007C72B8" w:rsidRDefault="007C72B8" w:rsidP="00A25E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C72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«Кириллица» – </w:t>
            </w:r>
            <w:r w:rsidRPr="007C72B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э</w:t>
            </w:r>
            <w:r w:rsidRPr="007C72B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то программа формирования ценностно ориентированного университета.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Её развитие подтверждает</w:t>
            </w:r>
            <w:r w:rsidRPr="007C72B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как важно не просто учиться на своей программе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 xml:space="preserve"> в университете</w:t>
            </w:r>
            <w:r w:rsidRPr="007C72B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но и применять профессиональные навыки в пользу общества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ru-RU"/>
              </w:rPr>
              <w:t>, помогать благотворительным фондам и быть социально ответственным человеком.</w:t>
            </w:r>
          </w:p>
          <w:p w14:paraId="7187E214" w14:textId="77777777" w:rsidR="00A25ECA" w:rsidRPr="00A25ECA" w:rsidRDefault="00A25ECA" w:rsidP="00A25E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F908D6" w14:textId="77777777" w:rsidR="00A25ECA" w:rsidRPr="00A25ECA" w:rsidRDefault="00A25ECA" w:rsidP="00A25E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деятельности:</w:t>
            </w:r>
          </w:p>
          <w:p w14:paraId="60D4BF0D" w14:textId="77777777" w:rsidR="00A25ECA" w:rsidRPr="00A25ECA" w:rsidRDefault="00A25ECA" w:rsidP="00A25E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B2303C" w14:textId="77777777" w:rsidR="00A25ECA" w:rsidRPr="00A25ECA" w:rsidRDefault="00A25ECA" w:rsidP="00A25E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разработка контент-плана </w:t>
            </w:r>
          </w:p>
          <w:p w14:paraId="3AF157D2" w14:textId="77777777" w:rsidR="00A25ECA" w:rsidRPr="00A25ECA" w:rsidRDefault="00A25ECA" w:rsidP="00A25E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написание и редактура текстов, разных форматов, в т.ч. интервью</w:t>
            </w:r>
          </w:p>
          <w:p w14:paraId="6C2F7B3C" w14:textId="0A1BAB4C" w:rsidR="00A25ECA" w:rsidRPr="0014624E" w:rsidRDefault="00A25ECA" w:rsidP="00A25E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партнёрами</w:t>
            </w:r>
            <w:r w:rsidR="00146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(НКО, бизнесом)</w:t>
            </w:r>
          </w:p>
          <w:p w14:paraId="5321C4DD" w14:textId="10F8086B" w:rsidR="00D57FEF" w:rsidRPr="00A25ECA" w:rsidRDefault="00A25ECA" w:rsidP="00A25EC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визуальное сопровождение (оформление картинок по брендбуку</w:t>
            </w:r>
            <w:r w:rsidR="00E4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усовершенствование визуала, брендбука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25ECA" w:rsidRPr="00A25ECA" w14:paraId="3DC26EFE" w14:textId="77777777" w:rsidTr="001111F6">
        <w:tc>
          <w:tcPr>
            <w:tcW w:w="4759" w:type="dxa"/>
            <w:vAlign w:val="center"/>
          </w:tcPr>
          <w:p w14:paraId="40B6CC2A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4580" w:type="dxa"/>
            <w:vAlign w:val="center"/>
          </w:tcPr>
          <w:p w14:paraId="76063E65" w14:textId="77777777" w:rsidR="00A25ECA" w:rsidRPr="00A25ECA" w:rsidRDefault="00A25ECA" w:rsidP="00A25E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8F0B" w14:textId="40240389" w:rsidR="00A25ECA" w:rsidRPr="0014624E" w:rsidRDefault="0014624E" w:rsidP="00A25E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Развитие и увеличение медийной репрезентации программы «Кириллица», а также привлечение в данное сообщество новых подписчиков и участников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социальных проектов в рамках программы.</w:t>
            </w:r>
          </w:p>
          <w:p w14:paraId="3FC32DD7" w14:textId="2E5A89D5" w:rsidR="00A25ECA" w:rsidRPr="00A25ECA" w:rsidRDefault="00A25ECA" w:rsidP="00A25EC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ECA" w:rsidRPr="00A25ECA" w14:paraId="05CF5E97" w14:textId="77777777" w:rsidTr="001111F6">
        <w:tc>
          <w:tcPr>
            <w:tcW w:w="4759" w:type="dxa"/>
            <w:vAlign w:val="center"/>
          </w:tcPr>
          <w:p w14:paraId="6728D09A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80" w:type="dxa"/>
            <w:vAlign w:val="center"/>
          </w:tcPr>
          <w:p w14:paraId="6F46AFB3" w14:textId="673C48D0" w:rsidR="00A25ECA" w:rsidRPr="0014624E" w:rsidRDefault="00A25ECA" w:rsidP="001462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C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студентами опыта, знаний, навыков и умений в медийном сопровождении и продвижении </w:t>
            </w:r>
            <w:r w:rsidR="00146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и образовательных</w:t>
            </w:r>
            <w:r w:rsidRPr="00A25EC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146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25ECA" w:rsidRPr="00A25ECA" w14:paraId="7C614CA7" w14:textId="77777777" w:rsidTr="001111F6">
        <w:tc>
          <w:tcPr>
            <w:tcW w:w="4759" w:type="dxa"/>
            <w:vAlign w:val="center"/>
          </w:tcPr>
          <w:p w14:paraId="7F6C845E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80" w:type="dxa"/>
            <w:vAlign w:val="center"/>
          </w:tcPr>
          <w:p w14:paraId="123A4524" w14:textId="77777777" w:rsidR="00A25ECA" w:rsidRPr="00A25ECA" w:rsidRDefault="00A25ECA" w:rsidP="00A25E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Требуются:</w:t>
            </w:r>
          </w:p>
          <w:p w14:paraId="607B2DE6" w14:textId="4AB93590" w:rsidR="00A25ECA" w:rsidRPr="00A25ECA" w:rsidRDefault="00A25ECA" w:rsidP="00A25E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дизайнеры</w:t>
            </w:r>
          </w:p>
          <w:p w14:paraId="709CB6C1" w14:textId="77777777" w:rsidR="00A25ECA" w:rsidRPr="00A25ECA" w:rsidRDefault="00A25ECA" w:rsidP="00A25E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райтеры/копирайтеры</w:t>
            </w:r>
          </w:p>
          <w:p w14:paraId="471C0106" w14:textId="77777777" w:rsidR="00A25ECA" w:rsidRPr="00A25ECA" w:rsidRDefault="00A25ECA" w:rsidP="00A25E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редакторы</w:t>
            </w:r>
          </w:p>
          <w:p w14:paraId="530B6CF6" w14:textId="3D7D42B4" w:rsidR="00A25ECA" w:rsidRDefault="00A25ECA" w:rsidP="00A25E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креаторы</w:t>
            </w:r>
          </w:p>
          <w:p w14:paraId="0974C717" w14:textId="77777777" w:rsidR="0014624E" w:rsidRPr="00A25ECA" w:rsidRDefault="0014624E" w:rsidP="00A25E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6009E8" w14:textId="77777777" w:rsidR="00A25ECA" w:rsidRPr="00A25ECA" w:rsidRDefault="00A25ECA" w:rsidP="00A25E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Навыки:</w:t>
            </w:r>
          </w:p>
          <w:p w14:paraId="176902BE" w14:textId="77777777" w:rsidR="00A25ECA" w:rsidRPr="00A25ECA" w:rsidRDefault="00A25ECA" w:rsidP="00A25ECA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Ответственность, дисциплинированность, организованность, работа в команде, инициативность, креативность, грамотность</w:t>
            </w:r>
          </w:p>
          <w:p w14:paraId="329AF76F" w14:textId="77777777" w:rsidR="00A25ECA" w:rsidRPr="00A25ECA" w:rsidRDefault="00A25ECA" w:rsidP="00A25ECA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Критическое мышление и аналитический склад ума</w:t>
            </w:r>
          </w:p>
          <w:p w14:paraId="7E1330F1" w14:textId="2EB37C92" w:rsidR="00A25ECA" w:rsidRDefault="00A25ECA" w:rsidP="00A25ECA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Профессиональные навыки: работа в программах в случае выхода на позицию дизайнера (например, 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illustrator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figma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canva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indesign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photoshop</w:t>
            </w:r>
            <w:r w:rsidRPr="00A25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отработка приобретённых навыков на практике</w:t>
            </w:r>
          </w:p>
          <w:p w14:paraId="17D25DB3" w14:textId="47D20245" w:rsidR="00A25ECA" w:rsidRPr="00E466F8" w:rsidRDefault="00E466F8" w:rsidP="00A25ECA">
            <w:pPr>
              <w:pStyle w:val="ab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A25ECA" w:rsidRPr="00E466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нтерес к сфере благотворительности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социальных проектов</w:t>
            </w:r>
          </w:p>
        </w:tc>
      </w:tr>
      <w:tr w:rsidR="00A25ECA" w:rsidRPr="00A25ECA" w14:paraId="602FA96A" w14:textId="77777777" w:rsidTr="001111F6">
        <w:tc>
          <w:tcPr>
            <w:tcW w:w="4759" w:type="dxa"/>
            <w:vAlign w:val="center"/>
          </w:tcPr>
          <w:p w14:paraId="3BC69E73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580" w:type="dxa"/>
            <w:vAlign w:val="center"/>
          </w:tcPr>
          <w:p w14:paraId="4DB97E50" w14:textId="5EADFEAF" w:rsidR="00A25ECA" w:rsidRPr="00E466F8" w:rsidRDefault="00E466F8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25ECA" w:rsidRPr="00A25ECA" w14:paraId="6761803C" w14:textId="77777777" w:rsidTr="001111F6">
        <w:tc>
          <w:tcPr>
            <w:tcW w:w="4759" w:type="dxa"/>
            <w:vAlign w:val="center"/>
          </w:tcPr>
          <w:p w14:paraId="1F8325FF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  <w:tc>
          <w:tcPr>
            <w:tcW w:w="4580" w:type="dxa"/>
            <w:vAlign w:val="center"/>
          </w:tcPr>
          <w:p w14:paraId="503A9625" w14:textId="67650542" w:rsidR="00A25ECA" w:rsidRPr="00A25ECA" w:rsidRDefault="00A25ECA" w:rsidP="00A25ECA">
            <w:pPr>
              <w:pStyle w:val="ab"/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SMM</w:t>
            </w:r>
            <w:r w:rsidRPr="00A25E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: разработка контент-плана для </w:t>
            </w:r>
            <w:r w:rsidR="00E466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ТГ-канала</w:t>
            </w:r>
            <w:r w:rsidRPr="00A25E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создание инфоповодов, копирайтинг, составление </w:t>
            </w:r>
            <w:r w:rsidR="00E466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пост</w:t>
            </w:r>
            <w:r w:rsidRPr="00A25E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-релизов. Написание текстов к публикациям: </w:t>
            </w:r>
            <w:r w:rsidR="00E466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 сути программы, её проектах и поощрениях, активных лидерах Кириллицы и т.д.</w:t>
            </w:r>
            <w:r w:rsidRPr="00A25E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Корректура данных постов. Разработка креативной концепции.</w:t>
            </w:r>
          </w:p>
          <w:p w14:paraId="5AA0D6E9" w14:textId="0736623D" w:rsidR="00A25ECA" w:rsidRPr="00E466F8" w:rsidRDefault="00A25ECA" w:rsidP="00A25ECA">
            <w:pPr>
              <w:pStyle w:val="ab"/>
              <w:numPr>
                <w:ilvl w:val="0"/>
                <w:numId w:val="11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Дизайн: создание визуального сопровождения к публикациям</w:t>
            </w:r>
            <w:r w:rsidR="00E466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  <w:tr w:rsidR="00A25ECA" w:rsidRPr="00A25ECA" w14:paraId="29167CDD" w14:textId="77777777" w:rsidTr="001111F6">
        <w:tc>
          <w:tcPr>
            <w:tcW w:w="4759" w:type="dxa"/>
            <w:vAlign w:val="center"/>
          </w:tcPr>
          <w:p w14:paraId="2281649A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отбора студентов </w:t>
            </w:r>
          </w:p>
          <w:p w14:paraId="58FD2383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vAlign w:val="center"/>
          </w:tcPr>
          <w:p w14:paraId="6BB68B61" w14:textId="5FF33B76" w:rsidR="00A25ECA" w:rsidRPr="00CD5413" w:rsidRDefault="00A25ECA" w:rsidP="00A25EC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25E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Обязательное заполнение анкеты </w:t>
            </w:r>
            <w:r w:rsidR="00CD54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с мотивационным письмом и описанием своего опыта.</w:t>
            </w:r>
          </w:p>
          <w:p w14:paraId="550DE5D3" w14:textId="77777777" w:rsidR="00A25ECA" w:rsidRPr="00A25ECA" w:rsidRDefault="00A25ECA" w:rsidP="00A25EC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1136A48D" w14:textId="5FED3B4A" w:rsidR="00A25ECA" w:rsidRPr="00CD5413" w:rsidRDefault="00A25ECA" w:rsidP="00A25EC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A25E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 успешном прохождении отбора мы пригласим на встречу (очно или онлайн)</w:t>
            </w:r>
            <w:r w:rsidR="00CD54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785360FA" w14:textId="77777777" w:rsidR="00A25ECA" w:rsidRPr="00A25ECA" w:rsidRDefault="00A25ECA" w:rsidP="00A25ECA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14:paraId="024841F1" w14:textId="4C6EEF07" w:rsidR="00A25ECA" w:rsidRPr="00CD5413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Анкета с заданием:</w:t>
            </w:r>
            <w:r w:rsidR="00CD541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="00832978" w:rsidRPr="009E46C2">
                <w:rPr>
                  <w:rStyle w:val="ac"/>
                  <w:rFonts w:ascii="Times New Roman" w:hAnsi="Times New Roman" w:cs="Times New Roman"/>
                  <w:iCs/>
                  <w:sz w:val="24"/>
                  <w:szCs w:val="24"/>
                  <w:lang w:val="ru-RU"/>
                </w:rPr>
                <w:t>https://forms.gle/AJv3T4Hh5LnsTrRf9</w:t>
              </w:r>
            </w:hyperlink>
            <w:r w:rsidR="0083297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A25ECA" w:rsidRPr="00A25ECA" w14:paraId="3DD05A2F" w14:textId="77777777" w:rsidTr="001111F6">
        <w:tc>
          <w:tcPr>
            <w:tcW w:w="4759" w:type="dxa"/>
            <w:vAlign w:val="center"/>
          </w:tcPr>
          <w:p w14:paraId="5EC0FA9C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580" w:type="dxa"/>
            <w:vAlign w:val="center"/>
          </w:tcPr>
          <w:p w14:paraId="2C5B18BA" w14:textId="303BD123" w:rsidR="00A25ECA" w:rsidRPr="00A25ECA" w:rsidRDefault="00AF0292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bookmarkStart w:id="0" w:name="_GoBack"/>
            <w:bookmarkEnd w:id="0"/>
            <w:r w:rsidR="00A67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.10.2022-30.06.2023</w:t>
            </w:r>
          </w:p>
        </w:tc>
      </w:tr>
      <w:tr w:rsidR="00A25ECA" w:rsidRPr="00A25ECA" w14:paraId="4AFB5BDE" w14:textId="77777777" w:rsidTr="001111F6">
        <w:tc>
          <w:tcPr>
            <w:tcW w:w="4759" w:type="dxa"/>
            <w:vAlign w:val="center"/>
          </w:tcPr>
          <w:p w14:paraId="7D2082E7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580" w:type="dxa"/>
            <w:vAlign w:val="center"/>
          </w:tcPr>
          <w:p w14:paraId="634AE335" w14:textId="008FD552" w:rsidR="00A25ECA" w:rsidRPr="00A25ECA" w:rsidRDefault="00D3226B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25ECA" w:rsidRPr="00A25ECA" w14:paraId="210C0BD3" w14:textId="77777777" w:rsidTr="001111F6">
        <w:tc>
          <w:tcPr>
            <w:tcW w:w="4759" w:type="dxa"/>
            <w:vAlign w:val="center"/>
          </w:tcPr>
          <w:p w14:paraId="280037E7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4580" w:type="dxa"/>
            <w:vAlign w:val="center"/>
          </w:tcPr>
          <w:p w14:paraId="2B6D741B" w14:textId="412AADFA" w:rsidR="00A25ECA" w:rsidRPr="00A25ECA" w:rsidRDefault="00D3226B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A25ECA" w:rsidRPr="00A25ECA" w14:paraId="7E6A31B8" w14:textId="77777777" w:rsidTr="001111F6">
        <w:tc>
          <w:tcPr>
            <w:tcW w:w="4759" w:type="dxa"/>
            <w:vAlign w:val="center"/>
          </w:tcPr>
          <w:p w14:paraId="662E5339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580" w:type="dxa"/>
            <w:vAlign w:val="center"/>
          </w:tcPr>
          <w:p w14:paraId="1A3BAD0B" w14:textId="7172B35B" w:rsidR="00A25ECA" w:rsidRPr="00A25ECA" w:rsidRDefault="00832978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Письменный отчёт</w:t>
            </w:r>
          </w:p>
        </w:tc>
      </w:tr>
      <w:tr w:rsidR="00A25ECA" w:rsidRPr="00A25ECA" w14:paraId="6A6E9DEF" w14:textId="77777777" w:rsidTr="001111F6">
        <w:tc>
          <w:tcPr>
            <w:tcW w:w="4759" w:type="dxa"/>
            <w:vAlign w:val="center"/>
          </w:tcPr>
          <w:p w14:paraId="4B025EEC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80" w:type="dxa"/>
            <w:vAlign w:val="center"/>
          </w:tcPr>
          <w:p w14:paraId="35005FF9" w14:textId="3337A00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Предоставление руководителю проекта отчёта о достигнутых результатах</w:t>
            </w:r>
          </w:p>
        </w:tc>
      </w:tr>
      <w:tr w:rsidR="00A25ECA" w:rsidRPr="00A25ECA" w14:paraId="2341C485" w14:textId="77777777" w:rsidTr="001111F6">
        <w:tc>
          <w:tcPr>
            <w:tcW w:w="4759" w:type="dxa"/>
            <w:vAlign w:val="center"/>
          </w:tcPr>
          <w:p w14:paraId="30ADC8CB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результаты проекта </w:t>
            </w:r>
          </w:p>
        </w:tc>
        <w:tc>
          <w:tcPr>
            <w:tcW w:w="4580" w:type="dxa"/>
            <w:vAlign w:val="center"/>
          </w:tcPr>
          <w:p w14:paraId="15FCEDF6" w14:textId="7802E93B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ведению социальных сетей в сфере социальных проектов</w:t>
            </w:r>
          </w:p>
        </w:tc>
      </w:tr>
      <w:tr w:rsidR="00A25ECA" w:rsidRPr="00A25ECA" w14:paraId="064DD502" w14:textId="77777777" w:rsidTr="001111F6">
        <w:tc>
          <w:tcPr>
            <w:tcW w:w="4759" w:type="dxa"/>
            <w:vAlign w:val="center"/>
          </w:tcPr>
          <w:p w14:paraId="2D1CE71A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80" w:type="dxa"/>
            <w:vAlign w:val="center"/>
          </w:tcPr>
          <w:p w14:paraId="48DAA08B" w14:textId="474204BD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0,5 (оценка хода реализации проекта) + 0,5 (</w:t>
            </w: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результата</w:t>
            </w: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) = 1</w:t>
            </w:r>
          </w:p>
        </w:tc>
      </w:tr>
      <w:tr w:rsidR="00A25ECA" w:rsidRPr="00A25ECA" w14:paraId="7D4F5579" w14:textId="77777777" w:rsidTr="001111F6">
        <w:tc>
          <w:tcPr>
            <w:tcW w:w="4759" w:type="dxa"/>
            <w:vAlign w:val="center"/>
          </w:tcPr>
          <w:p w14:paraId="72F15F67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80" w:type="dxa"/>
            <w:vAlign w:val="center"/>
          </w:tcPr>
          <w:p w14:paraId="30E5DCAB" w14:textId="61A11E1B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5ECA" w:rsidRPr="00A25ECA" w14:paraId="0C953C8B" w14:textId="77777777" w:rsidTr="001111F6">
        <w:tc>
          <w:tcPr>
            <w:tcW w:w="4759" w:type="dxa"/>
            <w:vAlign w:val="center"/>
          </w:tcPr>
          <w:p w14:paraId="678EFC7D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580" w:type="dxa"/>
            <w:vAlign w:val="center"/>
          </w:tcPr>
          <w:p w14:paraId="73793939" w14:textId="1BB51FF2" w:rsidR="00A25ECA" w:rsidRPr="003571B8" w:rsidRDefault="003571B8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7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Дизайн (Санкт-Петербург), История (Санкт-Петербург), Медиакоммуникации (Санкт-Петербург), Социология и социальная информатика (Санкт-Петербург), Дизайн (Нижний Новгород), Дизайн (Пермь), История (Пермь), Городское планирование, Дизайн, Журналистика, История, Медиакоммуникации, Политология, Психология, Реклама и связи с общественностью, Социология</w:t>
            </w:r>
          </w:p>
        </w:tc>
      </w:tr>
      <w:tr w:rsidR="00A25ECA" w:rsidRPr="00A25ECA" w14:paraId="10333DD0" w14:textId="77777777" w:rsidTr="001111F6">
        <w:tc>
          <w:tcPr>
            <w:tcW w:w="4759" w:type="dxa"/>
            <w:vAlign w:val="center"/>
          </w:tcPr>
          <w:p w14:paraId="54404549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580" w:type="dxa"/>
            <w:vAlign w:val="center"/>
          </w:tcPr>
          <w:p w14:paraId="40AEE27A" w14:textId="77777777" w:rsidR="00A25ECA" w:rsidRPr="00A25ECA" w:rsidRDefault="00A25ECA" w:rsidP="00A25E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C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</w:tr>
    </w:tbl>
    <w:p w14:paraId="0067E1F7" w14:textId="56F8F9B3" w:rsidR="002A0214" w:rsidRPr="00A25ECA" w:rsidRDefault="002A0214" w:rsidP="00251718">
      <w:pPr>
        <w:rPr>
          <w:rFonts w:ascii="Times New Roman" w:hAnsi="Times New Roman" w:cs="Times New Roman"/>
          <w:sz w:val="24"/>
          <w:szCs w:val="24"/>
        </w:rPr>
      </w:pPr>
    </w:p>
    <w:sectPr w:rsidR="002A0214" w:rsidRPr="00A25E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6C1"/>
    <w:multiLevelType w:val="multilevel"/>
    <w:tmpl w:val="804C6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3479BA"/>
    <w:multiLevelType w:val="hybridMultilevel"/>
    <w:tmpl w:val="7AC8F1B2"/>
    <w:lvl w:ilvl="0" w:tplc="635AD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2479D"/>
    <w:multiLevelType w:val="multilevel"/>
    <w:tmpl w:val="1BEC9A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797B12"/>
    <w:multiLevelType w:val="multilevel"/>
    <w:tmpl w:val="65B2D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CA4DC7"/>
    <w:multiLevelType w:val="hybridMultilevel"/>
    <w:tmpl w:val="705A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6E24"/>
    <w:multiLevelType w:val="multilevel"/>
    <w:tmpl w:val="31D88B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894785"/>
    <w:multiLevelType w:val="multilevel"/>
    <w:tmpl w:val="D9A65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BE5BE4"/>
    <w:multiLevelType w:val="multilevel"/>
    <w:tmpl w:val="070A65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BE5ED8"/>
    <w:multiLevelType w:val="multilevel"/>
    <w:tmpl w:val="95348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D33C70"/>
    <w:multiLevelType w:val="hybridMultilevel"/>
    <w:tmpl w:val="BBB0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10DAD"/>
    <w:multiLevelType w:val="multilevel"/>
    <w:tmpl w:val="D1E24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4"/>
    <w:rsid w:val="001111F6"/>
    <w:rsid w:val="0014624E"/>
    <w:rsid w:val="00161FAD"/>
    <w:rsid w:val="00251718"/>
    <w:rsid w:val="002A0214"/>
    <w:rsid w:val="003571B8"/>
    <w:rsid w:val="006B6A3A"/>
    <w:rsid w:val="007C72B8"/>
    <w:rsid w:val="00810B6C"/>
    <w:rsid w:val="00832978"/>
    <w:rsid w:val="008922BE"/>
    <w:rsid w:val="00A25ECA"/>
    <w:rsid w:val="00A47976"/>
    <w:rsid w:val="00A67E0A"/>
    <w:rsid w:val="00AF0292"/>
    <w:rsid w:val="00BD3FF3"/>
    <w:rsid w:val="00CD5413"/>
    <w:rsid w:val="00D3226B"/>
    <w:rsid w:val="00D57FEF"/>
    <w:rsid w:val="00D96F92"/>
    <w:rsid w:val="00E04E60"/>
    <w:rsid w:val="00E4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800"/>
  <w15:docId w15:val="{B97A8025-2E47-41BB-9D0A-E54B7200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111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1F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25171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25E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AJv3T4Hh5LnsTrR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Мартыненко Анна Борисовна</cp:lastModifiedBy>
  <cp:revision>17</cp:revision>
  <dcterms:created xsi:type="dcterms:W3CDTF">2022-04-29T14:05:00Z</dcterms:created>
  <dcterms:modified xsi:type="dcterms:W3CDTF">2022-10-03T06:33:00Z</dcterms:modified>
</cp:coreProperties>
</file>