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01A2" w14:textId="77777777" w:rsidR="003F6EBE" w:rsidRDefault="00AF6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47F376F2" w14:textId="77777777" w:rsidR="003F6EBE" w:rsidRDefault="003F6EBE"/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4531"/>
        <w:gridCol w:w="4808"/>
      </w:tblGrid>
      <w:tr w:rsidR="003F6EBE" w14:paraId="342FC5CF" w14:textId="77777777">
        <w:tc>
          <w:tcPr>
            <w:tcW w:w="4531" w:type="dxa"/>
          </w:tcPr>
          <w:p w14:paraId="62270C9C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807" w:type="dxa"/>
          </w:tcPr>
          <w:p w14:paraId="0F1BAFB1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3F6EBE" w14:paraId="1C6390A2" w14:textId="77777777">
        <w:tc>
          <w:tcPr>
            <w:tcW w:w="4531" w:type="dxa"/>
          </w:tcPr>
          <w:p w14:paraId="27C46BFE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807" w:type="dxa"/>
          </w:tcPr>
          <w:p w14:paraId="356FC84A" w14:textId="13A9D4BE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инструментария исследователя: 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ранскрибирование интервью, анализ методов и подходов</w:t>
            </w:r>
          </w:p>
        </w:tc>
      </w:tr>
      <w:tr w:rsidR="003F6EBE" w14:paraId="5BB8E950" w14:textId="77777777">
        <w:tc>
          <w:tcPr>
            <w:tcW w:w="4531" w:type="dxa"/>
          </w:tcPr>
          <w:p w14:paraId="32B050D9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807" w:type="dxa"/>
          </w:tcPr>
          <w:p w14:paraId="311A5EF0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Центр социологии высшего образования, Институт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образования</w:t>
            </w:r>
          </w:p>
        </w:tc>
      </w:tr>
      <w:tr w:rsidR="003F6EBE" w14:paraId="3D1FD7E3" w14:textId="77777777">
        <w:tc>
          <w:tcPr>
            <w:tcW w:w="4531" w:type="dxa"/>
          </w:tcPr>
          <w:p w14:paraId="5FDB90E1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807" w:type="dxa"/>
          </w:tcPr>
          <w:p w14:paraId="0551FA62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Корчак Анна Эдуардовна</w:t>
            </w:r>
          </w:p>
          <w:p w14:paraId="34FF31A2" w14:textId="77777777" w:rsidR="003F6EBE" w:rsidRDefault="003F6EB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F6EBE" w14:paraId="6EA2FD0D" w14:textId="77777777">
        <w:tc>
          <w:tcPr>
            <w:tcW w:w="4531" w:type="dxa"/>
          </w:tcPr>
          <w:p w14:paraId="09A9F69C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807" w:type="dxa"/>
          </w:tcPr>
          <w:p w14:paraId="58667BAA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Центр социологии высшего образования, Институт образования</w:t>
            </w:r>
          </w:p>
        </w:tc>
      </w:tr>
      <w:tr w:rsidR="003F6EBE" w14:paraId="5906890F" w14:textId="77777777">
        <w:trPr>
          <w:trHeight w:val="1660"/>
        </w:trPr>
        <w:tc>
          <w:tcPr>
            <w:tcW w:w="4531" w:type="dxa"/>
          </w:tcPr>
          <w:p w14:paraId="7DD2C2D2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807" w:type="dxa"/>
          </w:tcPr>
          <w:p w14:paraId="356FA1A9" w14:textId="75534B8C" w:rsidR="003F6EBE" w:rsidRDefault="00AF67FE">
            <w:pPr>
              <w:pStyle w:val="a8"/>
              <w:rPr>
                <w:i/>
              </w:rPr>
            </w:pPr>
            <w:r>
              <w:rPr>
                <w:i/>
              </w:rPr>
              <w:t xml:space="preserve">Проект состоит из двух этапов: </w:t>
            </w:r>
          </w:p>
          <w:p w14:paraId="0BC7ED69" w14:textId="77777777" w:rsidR="00AF67FE" w:rsidRDefault="00AF67FE" w:rsidP="00AF67FE">
            <w:pPr>
              <w:pStyle w:val="a8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Практический:</w:t>
            </w:r>
          </w:p>
          <w:p w14:paraId="1DE2CB77" w14:textId="123EE6C0" w:rsidR="003F6EBE" w:rsidRDefault="00AF67FE" w:rsidP="00AF67FE">
            <w:pPr>
              <w:pStyle w:val="a8"/>
              <w:rPr>
                <w:i/>
              </w:rPr>
            </w:pPr>
            <w:r w:rsidRPr="00AF67FE">
              <w:rPr>
                <w:i/>
              </w:rPr>
              <w:t xml:space="preserve"> студенты получают видео/аудиоматериал с интервью, на основании которого делается транскрипт в текстовом формате</w:t>
            </w:r>
          </w:p>
          <w:p w14:paraId="12270C8C" w14:textId="523E576F" w:rsidR="00AF67FE" w:rsidRPr="00AF67FE" w:rsidRDefault="00AF67FE" w:rsidP="00AF67FE">
            <w:pPr>
              <w:pStyle w:val="a8"/>
              <w:rPr>
                <w:i/>
              </w:rPr>
            </w:pPr>
            <w:r>
              <w:rPr>
                <w:i/>
              </w:rPr>
              <w:t>параллельно происходит наработка базы по методам качественного исследования (</w:t>
            </w:r>
            <w:proofErr w:type="spellStart"/>
            <w:r>
              <w:rPr>
                <w:i/>
              </w:rPr>
              <w:t>видеолекции</w:t>
            </w:r>
            <w:proofErr w:type="spellEnd"/>
            <w:r>
              <w:rPr>
                <w:i/>
              </w:rPr>
              <w:t>, статьи)</w:t>
            </w:r>
          </w:p>
          <w:p w14:paraId="0DA945CA" w14:textId="7F29F5C2" w:rsidR="00AF67FE" w:rsidRPr="00AF67FE" w:rsidRDefault="00AF67FE" w:rsidP="00AF67FE">
            <w:pPr>
              <w:pStyle w:val="a8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Рефлексивный: </w:t>
            </w:r>
          </w:p>
          <w:p w14:paraId="20A45DF6" w14:textId="0D3A38FF" w:rsidR="003F6EBE" w:rsidRDefault="00AF67FE" w:rsidP="00AF67FE">
            <w:pPr>
              <w:pStyle w:val="a8"/>
              <w:rPr>
                <w:i/>
              </w:rPr>
            </w:pPr>
            <w:r>
              <w:rPr>
                <w:i/>
              </w:rPr>
              <w:t>онлайн-сессия, направленная на</w:t>
            </w:r>
          </w:p>
          <w:p w14:paraId="5CB57604" w14:textId="77777777" w:rsidR="003F6EBE" w:rsidRDefault="00AF67FE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анализ полученного при работе над </w:t>
            </w:r>
            <w:r>
              <w:rPr>
                <w:i/>
              </w:rPr>
              <w:t>проектом опыта (ошибки и сильные стороны, которые студенты отметили для себя в интервью)</w:t>
            </w:r>
          </w:p>
          <w:p w14:paraId="3B20165C" w14:textId="3FC9C05E" w:rsidR="003F6EBE" w:rsidRPr="00AF67FE" w:rsidRDefault="00AF67FE" w:rsidP="00AF67FE">
            <w:pPr>
              <w:pStyle w:val="a8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фиксацию инсайтов студентов по формам и методам интервью, которые они забирают в свою исследовательскую практику</w:t>
            </w:r>
          </w:p>
        </w:tc>
      </w:tr>
      <w:tr w:rsidR="003F6EBE" w14:paraId="263A8891" w14:textId="77777777">
        <w:tc>
          <w:tcPr>
            <w:tcW w:w="4531" w:type="dxa"/>
          </w:tcPr>
          <w:p w14:paraId="6AC4E2C8" w14:textId="77777777" w:rsidR="003F6EBE" w:rsidRDefault="00AF67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807" w:type="dxa"/>
          </w:tcPr>
          <w:p w14:paraId="1E3D06CC" w14:textId="77777777" w:rsidR="003F6EBE" w:rsidRDefault="00AF67FE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Транскрибирование интервью по предоста</w:t>
            </w:r>
            <w:r>
              <w:rPr>
                <w:rFonts w:ascii="Times New Roman" w:hAnsi="Times New Roman" w:cs="Times New Roman"/>
                <w:i/>
              </w:rPr>
              <w:t xml:space="preserve">вленным материалам </w:t>
            </w:r>
          </w:p>
        </w:tc>
      </w:tr>
      <w:tr w:rsidR="003F6EBE" w14:paraId="27B8664E" w14:textId="77777777">
        <w:tc>
          <w:tcPr>
            <w:tcW w:w="4531" w:type="dxa"/>
          </w:tcPr>
          <w:p w14:paraId="2E95EEF4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807" w:type="dxa"/>
          </w:tcPr>
          <w:p w14:paraId="48FCDD08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Транскрипт интервью в текстовом формате </w:t>
            </w:r>
          </w:p>
        </w:tc>
      </w:tr>
      <w:tr w:rsidR="003F6EBE" w14:paraId="19125D25" w14:textId="77777777">
        <w:tc>
          <w:tcPr>
            <w:tcW w:w="4531" w:type="dxa"/>
          </w:tcPr>
          <w:p w14:paraId="6839957A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807" w:type="dxa"/>
          </w:tcPr>
          <w:p w14:paraId="04284CAE" w14:textId="05300702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Умение работать в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Word</w:t>
            </w:r>
            <w:r w:rsidRPr="00AF67F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ответственность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внимательность</w:t>
            </w:r>
          </w:p>
        </w:tc>
      </w:tr>
      <w:tr w:rsidR="003F6EBE" w14:paraId="53A37A1B" w14:textId="77777777">
        <w:tc>
          <w:tcPr>
            <w:tcW w:w="4531" w:type="dxa"/>
          </w:tcPr>
          <w:p w14:paraId="708C152D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807" w:type="dxa"/>
          </w:tcPr>
          <w:p w14:paraId="49155D27" w14:textId="1D3B20BD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3F6EBE" w14:paraId="038A7036" w14:textId="77777777">
        <w:tc>
          <w:tcPr>
            <w:tcW w:w="4531" w:type="dxa"/>
          </w:tcPr>
          <w:p w14:paraId="41904EF3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807" w:type="dxa"/>
          </w:tcPr>
          <w:p w14:paraId="5831A4C1" w14:textId="77777777" w:rsidR="003F6EBE" w:rsidRPr="00AF67FE" w:rsidRDefault="00AF67FE" w:rsidP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67F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основании предоставленных аудио/видеофайлов сделать транскрипт интервью в текстовом формате </w:t>
            </w:r>
          </w:p>
        </w:tc>
      </w:tr>
      <w:tr w:rsidR="003F6EBE" w14:paraId="7798873B" w14:textId="77777777">
        <w:tc>
          <w:tcPr>
            <w:tcW w:w="4531" w:type="dxa"/>
          </w:tcPr>
          <w:p w14:paraId="70FF70E6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29B2AFB" w14:textId="77777777" w:rsidR="003F6EBE" w:rsidRDefault="003F6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</w:tcPr>
          <w:p w14:paraId="65CCA9BC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Грамотный русский язык, интерес к исследовательским практикам</w:t>
            </w:r>
          </w:p>
        </w:tc>
      </w:tr>
      <w:tr w:rsidR="003F6EBE" w14:paraId="06800732" w14:textId="77777777">
        <w:tc>
          <w:tcPr>
            <w:tcW w:w="4531" w:type="dxa"/>
          </w:tcPr>
          <w:p w14:paraId="3188DEE4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807" w:type="dxa"/>
          </w:tcPr>
          <w:p w14:paraId="6ADB9F6D" w14:textId="60B97BCA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октября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/>
                <w:color w:val="000000" w:themeColor="text1"/>
              </w:rPr>
              <w:t>ноября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2022</w:t>
            </w:r>
          </w:p>
        </w:tc>
      </w:tr>
      <w:tr w:rsidR="003F6EBE" w14:paraId="0FF7401B" w14:textId="77777777">
        <w:tc>
          <w:tcPr>
            <w:tcW w:w="4531" w:type="dxa"/>
          </w:tcPr>
          <w:p w14:paraId="78A0C088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807" w:type="dxa"/>
          </w:tcPr>
          <w:p w14:paraId="4A072A86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</w:t>
            </w:r>
          </w:p>
        </w:tc>
      </w:tr>
      <w:tr w:rsidR="003F6EBE" w14:paraId="2B894060" w14:textId="77777777">
        <w:tc>
          <w:tcPr>
            <w:tcW w:w="4531" w:type="dxa"/>
          </w:tcPr>
          <w:p w14:paraId="1B631517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807" w:type="dxa"/>
          </w:tcPr>
          <w:p w14:paraId="432CDF8F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3F6EBE" w14:paraId="4457F55C" w14:textId="77777777">
        <w:tc>
          <w:tcPr>
            <w:tcW w:w="4531" w:type="dxa"/>
          </w:tcPr>
          <w:p w14:paraId="4B776B08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807" w:type="dxa"/>
          </w:tcPr>
          <w:p w14:paraId="3F51E8AC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3F6EBE" w14:paraId="77AD2093" w14:textId="77777777">
        <w:tc>
          <w:tcPr>
            <w:tcW w:w="4531" w:type="dxa"/>
          </w:tcPr>
          <w:p w14:paraId="7D6CB351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</w:p>
        </w:tc>
        <w:tc>
          <w:tcPr>
            <w:tcW w:w="4807" w:type="dxa"/>
          </w:tcPr>
          <w:p w14:paraId="4E283604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Текстовый файл с транскриптом интервью </w:t>
            </w:r>
          </w:p>
        </w:tc>
      </w:tr>
      <w:tr w:rsidR="003F6EBE" w14:paraId="30BD8BA9" w14:textId="77777777">
        <w:tc>
          <w:tcPr>
            <w:tcW w:w="4531" w:type="dxa"/>
          </w:tcPr>
          <w:p w14:paraId="47C7A189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807" w:type="dxa"/>
          </w:tcPr>
          <w:p w14:paraId="508CE19B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Навыки проведения качественных социологических исследований в формате структурированных 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полуструктурированных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интервью </w:t>
            </w:r>
          </w:p>
          <w:p w14:paraId="47B7D32C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  <w:p w14:paraId="722D0CFB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авыки работы по социологическому гайду, который лежит в основе всех интервью проекта</w:t>
            </w:r>
          </w:p>
          <w:p w14:paraId="4557FCC2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  <w:p w14:paraId="5B8876D1" w14:textId="77777777" w:rsidR="003F6EBE" w:rsidRDefault="00AF67F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рефлексии: ошибки, сильные стороны интервьюера, методы, которые можно позаимствовать</w:t>
            </w:r>
          </w:p>
          <w:p w14:paraId="1D430FB0" w14:textId="77777777" w:rsidR="003F6EBE" w:rsidRDefault="003F6EB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F6EBE" w14:paraId="2BCFF27C" w14:textId="77777777">
        <w:tc>
          <w:tcPr>
            <w:tcW w:w="4531" w:type="dxa"/>
          </w:tcPr>
          <w:p w14:paraId="72A39920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807" w:type="dxa"/>
          </w:tcPr>
          <w:p w14:paraId="09364C73" w14:textId="58D5E2B9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Текстовый файл, который содержит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 затранскрибированных интервью</w:t>
            </w:r>
          </w:p>
          <w:p w14:paraId="031F99F1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Аккуратность оформления</w:t>
            </w:r>
          </w:p>
          <w:p w14:paraId="6E6174EF" w14:textId="45B10829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Визуальное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выделение в тексте вопросов интервьюера и ответов опрашиваемог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</w:p>
        </w:tc>
      </w:tr>
      <w:tr w:rsidR="003F6EBE" w14:paraId="3FBDD247" w14:textId="77777777">
        <w:tc>
          <w:tcPr>
            <w:tcW w:w="4531" w:type="dxa"/>
          </w:tcPr>
          <w:p w14:paraId="63963A9D" w14:textId="77777777" w:rsidR="003F6EBE" w:rsidRDefault="00AF6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807" w:type="dxa"/>
          </w:tcPr>
          <w:p w14:paraId="15538263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3F6EBE" w14:paraId="0A11AAD3" w14:textId="77777777">
        <w:tc>
          <w:tcPr>
            <w:tcW w:w="4531" w:type="dxa"/>
          </w:tcPr>
          <w:p w14:paraId="7038BE1D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807" w:type="dxa"/>
          </w:tcPr>
          <w:tbl>
            <w:tblPr>
              <w:tblW w:w="4592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3F6EBE" w14:paraId="44BB5D08" w14:textId="77777777">
              <w:tc>
                <w:tcPr>
                  <w:tcW w:w="4592" w:type="dxa"/>
                  <w:shd w:val="clear" w:color="auto" w:fill="FFFFFF"/>
                </w:tcPr>
                <w:p w14:paraId="4BE253F3" w14:textId="77777777" w:rsidR="003F6EBE" w:rsidRDefault="003F6EBE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</w:p>
              </w:tc>
            </w:tr>
            <w:tr w:rsidR="003F6EBE" w14:paraId="30BD09FC" w14:textId="77777777">
              <w:tc>
                <w:tcPr>
                  <w:tcW w:w="4592" w:type="dxa"/>
                  <w:shd w:val="clear" w:color="auto" w:fill="FFFFFF"/>
                </w:tcPr>
                <w:p w14:paraId="62ECC7E2" w14:textId="77777777" w:rsidR="003F6EBE" w:rsidRDefault="00AF67FE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Все программы</w:t>
                  </w:r>
                </w:p>
              </w:tc>
            </w:tr>
          </w:tbl>
          <w:p w14:paraId="5F34DD10" w14:textId="77777777" w:rsidR="003F6EBE" w:rsidRDefault="003F6EB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F6EBE" w14:paraId="10DB3B54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055E" w14:textId="77777777" w:rsidR="003F6EBE" w:rsidRDefault="00AF67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123" w14:textId="77777777" w:rsidR="003F6EBE" w:rsidRDefault="00AF67F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</w:t>
            </w:r>
          </w:p>
        </w:tc>
      </w:tr>
    </w:tbl>
    <w:p w14:paraId="457FB04D" w14:textId="77777777" w:rsidR="003F6EBE" w:rsidRDefault="003F6EBE"/>
    <w:p w14:paraId="4E9B48F2" w14:textId="77777777" w:rsidR="003F6EBE" w:rsidRDefault="003F6EBE"/>
    <w:p w14:paraId="364A56FD" w14:textId="77777777" w:rsidR="003F6EBE" w:rsidRDefault="003F6EBE"/>
    <w:p w14:paraId="5CF7F10A" w14:textId="77777777" w:rsidR="003F6EBE" w:rsidRDefault="00AF67FE">
      <w:r>
        <w:tab/>
      </w:r>
      <w:r>
        <w:tab/>
      </w:r>
    </w:p>
    <w:sectPr w:rsidR="003F6EB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1BE"/>
    <w:multiLevelType w:val="hybridMultilevel"/>
    <w:tmpl w:val="5C164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9AE"/>
    <w:multiLevelType w:val="multilevel"/>
    <w:tmpl w:val="94FE4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C559F6"/>
    <w:multiLevelType w:val="multilevel"/>
    <w:tmpl w:val="D740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8E628F"/>
    <w:multiLevelType w:val="hybridMultilevel"/>
    <w:tmpl w:val="849E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BE"/>
    <w:rsid w:val="003F6EBE"/>
    <w:rsid w:val="00A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6F01"/>
  <w15:docId w15:val="{622F149C-D963-4CE9-B449-531DD4DC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8">
    <w:name w:val="Normal (Web)"/>
    <w:basedOn w:val="a"/>
    <w:uiPriority w:val="99"/>
    <w:unhideWhenUsed/>
    <w:qFormat/>
    <w:rsid w:val="00335CF0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7183-52C3-498C-B7EB-2296F3AD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391</Words>
  <Characters>2230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Anna Korchak</cp:lastModifiedBy>
  <cp:revision>14</cp:revision>
  <dcterms:created xsi:type="dcterms:W3CDTF">2022-05-30T11:01:00Z</dcterms:created>
  <dcterms:modified xsi:type="dcterms:W3CDTF">2022-10-05T14:54:00Z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