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22" w:rsidRDefault="002D0D0C">
      <w:pPr>
        <w:spacing w:before="240" w:after="240"/>
        <w:ind w:right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Проектное предложение </w:t>
      </w:r>
    </w:p>
    <w:tbl>
      <w:tblPr>
        <w:tblStyle w:val="a5"/>
        <w:tblW w:w="87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590"/>
      </w:tblGrid>
      <w:tr w:rsidR="004D3622" w:rsidRPr="002D0D0C" w:rsidTr="002D0D0C">
        <w:trPr>
          <w:trHeight w:val="8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элемента практической подготовки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D3622" w:rsidRPr="002D0D0C" w:rsidTr="002D0D0C">
        <w:trPr>
          <w:trHeight w:val="5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проект, тип проекта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4D3622" w:rsidRPr="002D0D0C" w:rsidTr="002D0D0C">
        <w:trPr>
          <w:trHeight w:val="5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“Популяризация социологических исследований и развитие социальных сетей научной лаборатории”</w:t>
            </w:r>
          </w:p>
        </w:tc>
      </w:tr>
      <w:tr w:rsidR="004D3622" w:rsidRPr="002D0D0C" w:rsidTr="002D0D0C">
        <w:trPr>
          <w:trHeight w:val="129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Научно-учебная лаборатория социологии образования и науки Санкт-Петербургской школы социальных наук и востоковедения</w:t>
            </w:r>
          </w:p>
        </w:tc>
      </w:tr>
      <w:tr w:rsidR="004D3622" w:rsidRPr="002D0D0C" w:rsidTr="002D0D0C">
        <w:trPr>
          <w:trHeight w:val="5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Ходоренко</w:t>
            </w:r>
            <w:proofErr w:type="spellEnd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Константиновна, аналитик НУЛ СОН НИУ ВШЭ - Санкт-Петербург, khodasha@gmail.com, 8 812 560 05 87</w:t>
            </w:r>
          </w:p>
          <w:p w:rsidR="004D3622" w:rsidRPr="002D0D0C" w:rsidRDefault="002D0D0C">
            <w:pPr>
              <w:shd w:val="clear" w:color="auto" w:fill="FFFFFF"/>
              <w:spacing w:before="240" w:after="240" w:line="240" w:lineRule="auto"/>
              <w:ind w:right="5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Ахмедова Аделина </w:t>
            </w:r>
            <w:proofErr w:type="spellStart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Октаевна</w:t>
            </w:r>
            <w:proofErr w:type="spellEnd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стажер-исследователь НУЛ СОН НИУ ВШЭ - Санкт-Петербург, </w:t>
            </w:r>
            <w:proofErr w:type="spellStart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aoakhmedova@gmail</w:t>
            </w:r>
            <w:proofErr w:type="spellEnd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</w:tr>
      <w:tr w:rsidR="004D3622" w:rsidRPr="002D0D0C" w:rsidTr="002D0D0C">
        <w:trPr>
          <w:trHeight w:val="11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руководителя проекта в НИУ ВШЭ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НИУ ВШЭ-Санкт-Петербург, Санкт-Петербургская школа социальных наук и востоковедения</w:t>
            </w:r>
          </w:p>
        </w:tc>
      </w:tr>
      <w:tr w:rsidR="004D3622" w:rsidRPr="002D0D0C" w:rsidTr="002D0D0C">
        <w:trPr>
          <w:trHeight w:val="11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0D0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Подробное описание содержания проектной работы</w:t>
            </w:r>
          </w:p>
          <w:p w:rsidR="004D3622" w:rsidRPr="002D0D0C" w:rsidRDefault="004D36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CCCC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Помимо научных исследований, любая лаборатория или университет занимаются ведением своих профилей в социальных сетях, чтобы рассказывать всем, что же происходит в научном мире.</w:t>
            </w:r>
          </w:p>
          <w:p w:rsidR="004D3622" w:rsidRPr="002D0D0C" w:rsidRDefault="002D0D0C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 из ответвлений научной журналистики – пиар и коммуникация, т.е. выполнение посреднической роли между научной структурой и читателями или СМИ. Что включает в себя подобная научная коммуникация? Например, это может быть обзор современных/классических исследований в области, написание научных заметок на темы, актуальные для лаборатории/центра. Также это может быть информирование читателей или СМИ о выходе новой статьи с коротким описанием содержания. Наконец, одна из задач, которую выполняет отдел коммуникации – образовательно-просветительская деятельность, в рамках которой предполагается рассказывать </w:t>
            </w:r>
            <w:proofErr w:type="gramStart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читателям  о</w:t>
            </w:r>
            <w:proofErr w:type="gramEnd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том, что происходит в области – например, реагировать на </w:t>
            </w:r>
            <w:proofErr w:type="spellStart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инфоповоды</w:t>
            </w:r>
            <w:proofErr w:type="spellEnd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3622" w:rsidRPr="002D0D0C" w:rsidRDefault="002D0D0C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мы рассмотрим существующее поле научных сред, мы увидим, что многие лаборатории, центры и университеты имеют площадку, где рассказывают об актуальных новостях. СЛОН также имеет подобную площадку. Проект направлен на развитие этой площадки.</w:t>
            </w:r>
          </w:p>
          <w:p w:rsidR="004D3622" w:rsidRPr="002D0D0C" w:rsidRDefault="002D0D0C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– научная штука, мы научимся не только составлять материалы для публикации, но и читать академические тексты, описывать задачи и методы исследования в простой и короткой форме, а также готовить обзор на одну тему по итогам анализа </w:t>
            </w: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большого кол-ва статей для социальных сетей и сайтов.</w:t>
            </w:r>
          </w:p>
        </w:tc>
      </w:tr>
      <w:tr w:rsidR="004D3622" w:rsidRPr="002D0D0C" w:rsidTr="002D0D0C">
        <w:trPr>
          <w:trHeight w:val="11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и задачи проекта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проекта – разобраться в том, как устроена научная коммуникация, попробовать свои силы в написании научных заметок и материалов других жанров. </w:t>
            </w:r>
          </w:p>
        </w:tc>
      </w:tr>
      <w:tr w:rsidR="004D3622" w:rsidRPr="002D0D0C" w:rsidTr="002D0D0C">
        <w:trPr>
          <w:trHeight w:val="11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проекта студенты смогут попробовать себя в разных направлениях научной коммуникации: </w:t>
            </w:r>
          </w:p>
          <w:p w:rsidR="004D3622" w:rsidRPr="002D0D0C" w:rsidRDefault="002D0D0C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Написать научную заметку на основе одной или нескольких статей. План максимум – </w:t>
            </w:r>
            <w:proofErr w:type="spellStart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метаобзор</w:t>
            </w:r>
            <w:proofErr w:type="spellEnd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научной статьи в виде публицистического текста.</w:t>
            </w:r>
          </w:p>
          <w:p w:rsidR="004D3622" w:rsidRPr="002D0D0C" w:rsidRDefault="002D0D0C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Взять интервью у сотрудника лаборатории </w:t>
            </w:r>
          </w:p>
          <w:p w:rsidR="004D3622" w:rsidRPr="002D0D0C" w:rsidRDefault="002D0D0C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Написать репортаж по итогам научной конференции или семинара. </w:t>
            </w:r>
          </w:p>
          <w:p w:rsidR="004D3622" w:rsidRPr="002D0D0C" w:rsidRDefault="002D0D0C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в рамках проекта мы познакомимся с другими научными ресурсами, например, интернет-порталами и журналами, преимущественно связанными с научными интересами Лаборатории.</w:t>
            </w:r>
          </w:p>
        </w:tc>
      </w:tr>
      <w:tr w:rsidR="004D3622" w:rsidRPr="002D0D0C" w:rsidTr="002D0D0C">
        <w:trPr>
          <w:trHeight w:val="14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Полученные навыки работы с научными тестами и журналистскими форматами студенты смогут применить как для работы в академической среде, так и в журналистике или маркетинге. </w:t>
            </w:r>
          </w:p>
          <w:p w:rsidR="004D3622" w:rsidRPr="002D0D0C" w:rsidRDefault="002D0D0C">
            <w:pPr>
              <w:shd w:val="clear" w:color="auto" w:fill="FFFFFF"/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умение читать тексты и тематически связывать несколько исследований между собой пригодятся студентам в подготовке литературного обзора для курсовых и дипломных работ или написании научной статьи.</w:t>
            </w:r>
          </w:p>
        </w:tc>
      </w:tr>
      <w:tr w:rsidR="004D3622" w:rsidRPr="002D0D0C" w:rsidTr="002D0D0C">
        <w:trPr>
          <w:trHeight w:val="66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9F70A5" w:rsidRDefault="009F70A5" w:rsidP="009F70A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2D0D0C"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2022 – 16 июня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</w:p>
        </w:tc>
      </w:tr>
      <w:tr w:rsidR="004D3622" w:rsidRPr="002D0D0C" w:rsidTr="002D0D0C">
        <w:trPr>
          <w:trHeight w:val="1715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9F70A5" w:rsidRDefault="009F70A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D3622" w:rsidRPr="002D0D0C" w:rsidTr="002D0D0C">
        <w:trPr>
          <w:trHeight w:val="17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rPr>
                <w:rStyle w:val="a6"/>
                <w:rFonts w:ascii="Times New Roman" w:hAnsi="Times New Roman" w:cs="Times New Roman"/>
                <w:i w:val="0"/>
                <w:lang w:val="ru-RU"/>
              </w:rPr>
            </w:pPr>
            <w:r w:rsidRPr="002D0D0C">
              <w:rPr>
                <w:rStyle w:val="a6"/>
                <w:rFonts w:ascii="Times New Roman" w:hAnsi="Times New Roman" w:cs="Times New Roman"/>
                <w:i w:val="0"/>
                <w:lang w:val="ru-RU"/>
              </w:rPr>
              <w:t>Требования к студентам, участникам проекта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Базовые навыки работы с информацией, умение читать тексты, в </w:t>
            </w:r>
            <w:proofErr w:type="spellStart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. на английском языке</w:t>
            </w:r>
          </w:p>
          <w:p w:rsidR="004D3622" w:rsidRPr="002D0D0C" w:rsidRDefault="002D0D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2. Желание развиваться в области создания контента для научной структуры</w:t>
            </w:r>
          </w:p>
        </w:tc>
      </w:tr>
      <w:tr w:rsidR="004D3622" w:rsidRPr="002D0D0C" w:rsidTr="002D0D0C">
        <w:trPr>
          <w:trHeight w:val="165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 w:rsidP="009F70A5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проекта, каждый студент напишет минимум 5 текстов разного характера. Текст будет опубликован на сайте НИУ ВШЭ и в социальных сетях </w:t>
            </w:r>
            <w:r w:rsidR="009F70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НУЛ СОН</w:t>
            </w: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622" w:rsidRPr="002D0D0C" w:rsidTr="002D0D0C">
        <w:trPr>
          <w:trHeight w:val="11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Тексты </w:t>
            </w:r>
          </w:p>
        </w:tc>
      </w:tr>
      <w:tr w:rsidR="004D3622" w:rsidRPr="002D0D0C" w:rsidTr="002D0D0C">
        <w:trPr>
          <w:trHeight w:val="210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D0D0C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numPr>
                <w:ilvl w:val="0"/>
                <w:numId w:val="1"/>
              </w:numPr>
              <w:spacing w:before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работа на практических занятиях – 0,3</w:t>
            </w:r>
          </w:p>
          <w:p w:rsidR="004D3622" w:rsidRPr="002D0D0C" w:rsidRDefault="002D0D0C">
            <w:pPr>
              <w:numPr>
                <w:ilvl w:val="0"/>
                <w:numId w:val="1"/>
              </w:numPr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для социальных сетей – 0,4</w:t>
            </w:r>
          </w:p>
          <w:p w:rsidR="004D3622" w:rsidRPr="002D0D0C" w:rsidRDefault="002D0D0C">
            <w:pPr>
              <w:numPr>
                <w:ilvl w:val="0"/>
                <w:numId w:val="1"/>
              </w:numPr>
              <w:spacing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Тексты для сайта Лаборатории – 0,3</w:t>
            </w:r>
          </w:p>
        </w:tc>
      </w:tr>
      <w:tr w:rsidR="004D3622" w:rsidRPr="002D0D0C" w:rsidTr="002D0D0C">
        <w:trPr>
          <w:trHeight w:val="210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3622" w:rsidRPr="002D0D0C" w:rsidTr="002D0D0C">
        <w:trPr>
          <w:trHeight w:val="210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отбора студентов</w:t>
            </w:r>
          </w:p>
          <w:p w:rsidR="004D3622" w:rsidRPr="002D0D0C" w:rsidRDefault="002D0D0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(применяются в случае большого количества заявок на проект)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3622" w:rsidRPr="002D0D0C" w:rsidTr="002D0D0C">
        <w:trPr>
          <w:trHeight w:val="14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3622" w:rsidRPr="002D0D0C" w:rsidTr="002D0D0C">
        <w:trPr>
          <w:trHeight w:val="11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образовательные результаты проекта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622" w:rsidRPr="002D0D0C" w:rsidTr="002D0D0C">
        <w:trPr>
          <w:trHeight w:val="147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Седова 55, корпус 2, </w:t>
            </w:r>
            <w:proofErr w:type="spellStart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313 – 1 пара в две недели. Возможны онлайн встречи. </w:t>
            </w:r>
          </w:p>
        </w:tc>
      </w:tr>
      <w:tr w:rsidR="004D3622" w:rsidRPr="002D0D0C" w:rsidTr="002D0D0C">
        <w:trPr>
          <w:trHeight w:val="8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Социология и социальная информатика</w:t>
            </w:r>
          </w:p>
        </w:tc>
      </w:tr>
      <w:tr w:rsidR="004D3622" w:rsidRPr="002D0D0C" w:rsidTr="002D0D0C">
        <w:trPr>
          <w:trHeight w:val="5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резюме студента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3622" w:rsidRPr="002D0D0C" w:rsidTr="002D0D0C">
        <w:trPr>
          <w:trHeight w:val="815"/>
        </w:trPr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3622" w:rsidRPr="002D0D0C" w:rsidRDefault="002D0D0C">
            <w:pPr>
              <w:spacing w:before="240" w:after="240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0C">
              <w:rPr>
                <w:rFonts w:ascii="Times New Roman" w:eastAsia="Times New Roman" w:hAnsi="Times New Roman" w:cs="Times New Roman"/>
                <w:sz w:val="24"/>
                <w:szCs w:val="24"/>
              </w:rPr>
              <w:t>Да, короткое мотивационное письмо с представлением студента и обоснованием желания участвовать в исследовании</w:t>
            </w:r>
          </w:p>
        </w:tc>
      </w:tr>
    </w:tbl>
    <w:p w:rsidR="004D3622" w:rsidRDefault="004D3622">
      <w:pPr>
        <w:spacing w:before="240" w:after="240"/>
        <w:ind w:right="560"/>
        <w:rPr>
          <w:rFonts w:ascii="Times New Roman" w:eastAsia="Times New Roman" w:hAnsi="Times New Roman" w:cs="Times New Roman"/>
          <w:sz w:val="24"/>
          <w:szCs w:val="24"/>
        </w:rPr>
      </w:pPr>
    </w:p>
    <w:sectPr w:rsidR="004D3622" w:rsidSect="002D0D0C">
      <w:pgSz w:w="11909" w:h="16834"/>
      <w:pgMar w:top="992" w:right="577" w:bottom="144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1FD"/>
    <w:multiLevelType w:val="multilevel"/>
    <w:tmpl w:val="028023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22"/>
    <w:rsid w:val="002D0D0C"/>
    <w:rsid w:val="004D3622"/>
    <w:rsid w:val="009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49A5"/>
  <w15:docId w15:val="{2E53AA82-95C7-4760-AE5F-F8470C9F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Subtle Emphasis"/>
    <w:basedOn w:val="a0"/>
    <w:uiPriority w:val="19"/>
    <w:qFormat/>
    <w:rsid w:val="002D0D0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F0D0-E80C-4885-A99F-A474585E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Рецензент</cp:lastModifiedBy>
  <cp:revision>3</cp:revision>
  <dcterms:created xsi:type="dcterms:W3CDTF">2022-10-03T15:45:00Z</dcterms:created>
  <dcterms:modified xsi:type="dcterms:W3CDTF">2022-10-06T17:06:00Z</dcterms:modified>
</cp:coreProperties>
</file>