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592709" w:rsidRDefault="00971EDC" w:rsidP="00A47807">
      <w:pPr>
        <w:jc w:val="center"/>
        <w:rPr>
          <w:b/>
          <w:sz w:val="28"/>
          <w:szCs w:val="28"/>
        </w:rPr>
      </w:pPr>
      <w:r w:rsidRPr="00592709">
        <w:rPr>
          <w:b/>
          <w:sz w:val="28"/>
          <w:szCs w:val="28"/>
        </w:rPr>
        <w:t>Проектн</w:t>
      </w:r>
      <w:r w:rsidR="00834E3D" w:rsidRPr="00592709">
        <w:rPr>
          <w:b/>
          <w:sz w:val="28"/>
          <w:szCs w:val="28"/>
        </w:rPr>
        <w:t>ое предложение</w:t>
      </w:r>
    </w:p>
    <w:p w14:paraId="6CC6E6C1" w14:textId="77777777" w:rsidR="00A47807" w:rsidRPr="00592709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592709" w14:paraId="06A0CA58" w14:textId="77777777" w:rsidTr="00BF63C9">
        <w:tc>
          <w:tcPr>
            <w:tcW w:w="4902" w:type="dxa"/>
          </w:tcPr>
          <w:p w14:paraId="258F7586" w14:textId="77777777" w:rsidR="00A47807" w:rsidRPr="005927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DEBD56" w:rsidR="00A47807" w:rsidRPr="00FE213F" w:rsidRDefault="008D29C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E213F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F63C9" w:rsidRPr="00FE213F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A47807" w:rsidRPr="00592709" w14:paraId="2221CB5A" w14:textId="77777777" w:rsidTr="00BF63C9">
        <w:tc>
          <w:tcPr>
            <w:tcW w:w="4902" w:type="dxa"/>
          </w:tcPr>
          <w:p w14:paraId="617F4418" w14:textId="77777777" w:rsidR="00A47807" w:rsidRPr="005927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5E8651C" w:rsidR="00A47807" w:rsidRPr="00FE213F" w:rsidRDefault="0012149C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811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Кросскультурный</w:t>
            </w:r>
            <w:proofErr w:type="spellEnd"/>
            <w:r w:rsidRPr="00F811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диалог Арабского Магриба и Франции на примере песенно-музыкальных традиций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023E4E" w:rsidRPr="00592709" w14:paraId="257A433B" w14:textId="77777777" w:rsidTr="00BF63C9">
        <w:tc>
          <w:tcPr>
            <w:tcW w:w="4902" w:type="dxa"/>
          </w:tcPr>
          <w:p w14:paraId="0583032E" w14:textId="77777777" w:rsidR="00023E4E" w:rsidRPr="0059270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311BAA4" w:rsidR="00023E4E" w:rsidRPr="00592709" w:rsidRDefault="008D29C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Школа востоковедения факультета мировой экономики и мировой политики</w:t>
            </w:r>
          </w:p>
        </w:tc>
      </w:tr>
      <w:tr w:rsidR="000A439E" w:rsidRPr="00592709" w14:paraId="5DC778C2" w14:textId="77777777" w:rsidTr="00BF63C9">
        <w:tc>
          <w:tcPr>
            <w:tcW w:w="4902" w:type="dxa"/>
          </w:tcPr>
          <w:p w14:paraId="5E71ED99" w14:textId="77777777" w:rsidR="000A439E" w:rsidRPr="0059270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7640CE5" w:rsidR="000A439E" w:rsidRPr="00592709" w:rsidRDefault="0086167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Билык Ирина Евгенье</w:t>
            </w:r>
            <w:r w:rsidR="00CC345A"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</w:t>
            </w:r>
          </w:p>
        </w:tc>
      </w:tr>
      <w:tr w:rsidR="00BF63C9" w:rsidRPr="00592709" w14:paraId="630356E2" w14:textId="77777777" w:rsidTr="00BF63C9">
        <w:tc>
          <w:tcPr>
            <w:tcW w:w="4902" w:type="dxa"/>
          </w:tcPr>
          <w:p w14:paraId="105192E3" w14:textId="7D4825AF" w:rsidR="00BF63C9" w:rsidRPr="00592709" w:rsidRDefault="00BF63C9" w:rsidP="00BF63C9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92709">
              <w:rPr>
                <w:rFonts w:ascii="Times New Roman" w:hAnsi="Times New Roman" w:cs="Times New Roman"/>
                <w:lang w:val="en-US"/>
              </w:rPr>
              <w:t>/</w:t>
            </w:r>
            <w:r w:rsidRPr="0059270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E49DB82" w:rsidR="00BF63C9" w:rsidRPr="00592709" w:rsidRDefault="008D29C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 xml:space="preserve">Школа востоковедения </w:t>
            </w:r>
            <w:proofErr w:type="spellStart"/>
            <w:r w:rsidRPr="00592709">
              <w:rPr>
                <w:rFonts w:ascii="Times New Roman" w:hAnsi="Times New Roman" w:cs="Times New Roman"/>
                <w:color w:val="000000" w:themeColor="text1"/>
              </w:rPr>
              <w:t>ФМЭиМП</w:t>
            </w:r>
            <w:proofErr w:type="spellEnd"/>
            <w:r w:rsidR="00C613CD" w:rsidRPr="00592709">
              <w:rPr>
                <w:rFonts w:ascii="Times New Roman" w:hAnsi="Times New Roman" w:cs="Times New Roman"/>
                <w:color w:val="000000" w:themeColor="text1"/>
              </w:rPr>
              <w:t xml:space="preserve"> / проект вос</w:t>
            </w:r>
            <w:r w:rsidR="00F1675C">
              <w:rPr>
                <w:rFonts w:ascii="Times New Roman" w:hAnsi="Times New Roman" w:cs="Times New Roman"/>
                <w:color w:val="000000" w:themeColor="text1"/>
              </w:rPr>
              <w:t xml:space="preserve">требован студентами, желающими лучше понять </w:t>
            </w:r>
            <w:r w:rsidR="0086167F">
              <w:rPr>
                <w:rFonts w:ascii="Times New Roman" w:hAnsi="Times New Roman" w:cs="Times New Roman"/>
                <w:color w:val="000000" w:themeColor="text1"/>
              </w:rPr>
              <w:t xml:space="preserve">музыкальную культуру </w:t>
            </w:r>
            <w:r w:rsidR="001E31E7">
              <w:rPr>
                <w:rFonts w:ascii="Times New Roman" w:hAnsi="Times New Roman" w:cs="Times New Roman"/>
                <w:color w:val="000000" w:themeColor="text1"/>
              </w:rPr>
              <w:t>франкофонных арабов</w:t>
            </w:r>
            <w:r w:rsidR="008616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C7166C" w:rsidRPr="00592709" w14:paraId="03E3786D" w14:textId="77777777" w:rsidTr="00BF63C9">
        <w:tc>
          <w:tcPr>
            <w:tcW w:w="4902" w:type="dxa"/>
          </w:tcPr>
          <w:p w14:paraId="77318017" w14:textId="28C3646A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2E092DF" w14:textId="45A825BD" w:rsidR="00C7166C" w:rsidRPr="00C7166C" w:rsidRDefault="00C7166C" w:rsidP="00C7166C">
            <w:pPr>
              <w:rPr>
                <w:rFonts w:asciiTheme="majorBidi" w:hAnsiTheme="majorBidi" w:cstheme="majorBidi"/>
                <w:iCs/>
                <w:color w:val="000000"/>
              </w:rPr>
            </w:pPr>
            <w:r w:rsidRPr="00C7166C">
              <w:rPr>
                <w:rFonts w:asciiTheme="majorBidi" w:hAnsiTheme="majorBidi" w:cstheme="majorBidi"/>
                <w:iCs/>
                <w:color w:val="000000"/>
              </w:rPr>
              <w:t>Проект предполагает:</w:t>
            </w:r>
          </w:p>
          <w:p w14:paraId="0C6F46D6" w14:textId="045E97E2" w:rsidR="00C7166C" w:rsidRPr="00C7166C" w:rsidRDefault="00F1675C" w:rsidP="00C7166C">
            <w:pPr>
              <w:rPr>
                <w:rFonts w:asciiTheme="majorBidi" w:hAnsiTheme="majorBidi" w:cstheme="majorBidi"/>
                <w:iCs/>
                <w:color w:val="000000"/>
              </w:rPr>
            </w:pPr>
            <w:r>
              <w:rPr>
                <w:rFonts w:asciiTheme="majorBidi" w:hAnsiTheme="majorBidi" w:cstheme="majorBidi"/>
                <w:iCs/>
                <w:color w:val="000000"/>
              </w:rPr>
              <w:t>1. знакомство с</w:t>
            </w:r>
            <w:r w:rsidR="0028790D">
              <w:rPr>
                <w:rFonts w:asciiTheme="majorBidi" w:hAnsiTheme="majorBidi" w:cstheme="majorBidi"/>
                <w:iCs/>
                <w:color w:val="000000"/>
              </w:rPr>
              <w:t xml:space="preserve">о спецификой </w:t>
            </w:r>
            <w:r w:rsidR="0086167F">
              <w:rPr>
                <w:rFonts w:asciiTheme="majorBidi" w:hAnsiTheme="majorBidi" w:cstheme="majorBidi"/>
                <w:iCs/>
                <w:color w:val="000000"/>
              </w:rPr>
              <w:t xml:space="preserve">языка франкофонной </w:t>
            </w:r>
            <w:r w:rsidR="001E31E7">
              <w:rPr>
                <w:rFonts w:asciiTheme="majorBidi" w:hAnsiTheme="majorBidi" w:cstheme="majorBidi"/>
                <w:iCs/>
                <w:color w:val="000000"/>
              </w:rPr>
              <w:t xml:space="preserve">арабской </w:t>
            </w:r>
            <w:r w:rsidR="0086167F">
              <w:rPr>
                <w:rFonts w:asciiTheme="majorBidi" w:hAnsiTheme="majorBidi" w:cstheme="majorBidi"/>
                <w:iCs/>
                <w:color w:val="000000"/>
              </w:rPr>
              <w:t>культуры</w:t>
            </w:r>
            <w:r w:rsidR="00C7166C" w:rsidRPr="00C7166C">
              <w:rPr>
                <w:rFonts w:asciiTheme="majorBidi" w:hAnsiTheme="majorBidi" w:cstheme="majorBidi"/>
                <w:iCs/>
                <w:color w:val="000000"/>
              </w:rPr>
              <w:t>;</w:t>
            </w:r>
          </w:p>
          <w:p w14:paraId="2B573A0F" w14:textId="42CEAACD" w:rsidR="00C7166C" w:rsidRDefault="00C7166C" w:rsidP="00F1675C">
            <w:pPr>
              <w:shd w:val="clear" w:color="auto" w:fill="FFFFFF"/>
              <w:rPr>
                <w:rFonts w:asciiTheme="majorBidi" w:hAnsiTheme="majorBidi" w:cstheme="majorBidi"/>
                <w:iCs/>
                <w:color w:val="000000"/>
              </w:rPr>
            </w:pP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2. </w:t>
            </w:r>
            <w:r w:rsidRPr="00F811D9">
              <w:rPr>
                <w:rFonts w:asciiTheme="majorBidi" w:hAnsiTheme="majorBidi" w:cstheme="majorBidi"/>
                <w:iCs/>
                <w:color w:val="000000"/>
              </w:rPr>
              <w:t xml:space="preserve">знакомство </w:t>
            </w:r>
            <w:r w:rsidR="00B91D9D" w:rsidRPr="00F811D9">
              <w:rPr>
                <w:rFonts w:asciiTheme="majorBidi" w:hAnsiTheme="majorBidi" w:cstheme="majorBidi"/>
                <w:iCs/>
                <w:color w:val="000000"/>
              </w:rPr>
              <w:t xml:space="preserve">с инклюзией арабо-мусульманских мотивов во франкофонную песенно-музыкальную культуру </w:t>
            </w:r>
            <w:r w:rsidRPr="00F811D9">
              <w:rPr>
                <w:rFonts w:asciiTheme="majorBidi" w:hAnsiTheme="majorBidi" w:cstheme="majorBidi"/>
                <w:iCs/>
                <w:color w:val="000000"/>
              </w:rPr>
              <w:t>с</w:t>
            </w:r>
            <w:r w:rsidR="00F1675C" w:rsidRPr="00F811D9">
              <w:rPr>
                <w:rFonts w:asciiTheme="majorBidi" w:hAnsiTheme="majorBidi" w:cstheme="majorBidi"/>
                <w:iCs/>
                <w:color w:val="000000"/>
              </w:rPr>
              <w:t xml:space="preserve"> наиболее</w:t>
            </w:r>
            <w:r w:rsidR="00F1675C" w:rsidRPr="00B91D9D">
              <w:rPr>
                <w:rFonts w:asciiTheme="majorBidi" w:hAnsiTheme="majorBidi" w:cstheme="majorBidi"/>
                <w:iCs/>
                <w:color w:val="000000"/>
              </w:rPr>
              <w:t xml:space="preserve"> яркими образцами </w:t>
            </w:r>
            <w:r w:rsidR="0086167F" w:rsidRPr="00B91D9D">
              <w:rPr>
                <w:rFonts w:asciiTheme="majorBidi" w:hAnsiTheme="majorBidi" w:cstheme="majorBidi"/>
                <w:iCs/>
                <w:color w:val="000000"/>
              </w:rPr>
              <w:t>музыкальных</w:t>
            </w:r>
            <w:r w:rsidR="00F1675C" w:rsidRPr="00B91D9D">
              <w:rPr>
                <w:rFonts w:asciiTheme="majorBidi" w:hAnsiTheme="majorBidi" w:cstheme="majorBidi"/>
                <w:iCs/>
                <w:color w:val="000000"/>
              </w:rPr>
              <w:t xml:space="preserve"> жанров </w:t>
            </w:r>
            <w:r w:rsidR="0086167F" w:rsidRPr="00B91D9D">
              <w:rPr>
                <w:rFonts w:asciiTheme="majorBidi" w:hAnsiTheme="majorBidi" w:cstheme="majorBidi"/>
                <w:iCs/>
                <w:color w:val="000000"/>
              </w:rPr>
              <w:t>в регионе</w:t>
            </w:r>
            <w:r w:rsidR="00234E38" w:rsidRPr="00B91D9D">
              <w:rPr>
                <w:rFonts w:asciiTheme="majorBidi" w:hAnsiTheme="majorBidi" w:cstheme="majorBidi"/>
                <w:iCs/>
                <w:color w:val="000000"/>
              </w:rPr>
              <w:t>;</w:t>
            </w:r>
          </w:p>
          <w:p w14:paraId="410BFC86" w14:textId="7AAF504C" w:rsidR="00234E38" w:rsidRPr="00C7166C" w:rsidRDefault="00234E38" w:rsidP="00F1675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3. комментированный перевод отдельных произведений на русский язык.</w:t>
            </w:r>
          </w:p>
        </w:tc>
      </w:tr>
      <w:tr w:rsidR="00C7166C" w:rsidRPr="00592709" w14:paraId="7C9CC284" w14:textId="77777777" w:rsidTr="00BF63C9">
        <w:tc>
          <w:tcPr>
            <w:tcW w:w="4902" w:type="dxa"/>
          </w:tcPr>
          <w:p w14:paraId="488F959C" w14:textId="6AF01058" w:rsidR="00C7166C" w:rsidRPr="00592709" w:rsidRDefault="00C7166C" w:rsidP="00C7166C">
            <w:pPr>
              <w:rPr>
                <w:rFonts w:ascii="Times New Roman" w:hAnsi="Times New Roman" w:cs="Times New Roman"/>
                <w:lang w:val="en-US"/>
              </w:rPr>
            </w:pPr>
            <w:r w:rsidRPr="00592709">
              <w:rPr>
                <w:rFonts w:ascii="Times New Roman" w:hAnsi="Times New Roman" w:cs="Times New Roman"/>
              </w:rPr>
              <w:t>Цель проекта</w:t>
            </w:r>
            <w:r w:rsidRPr="005927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688BB55" w14:textId="77777777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>Цель проекта:</w:t>
            </w:r>
          </w:p>
          <w:p w14:paraId="068790F6" w14:textId="56278284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</w:t>
            </w:r>
            <w:r w:rsidRPr="00F811D9">
              <w:rPr>
                <w:rFonts w:ascii="Times New Roman" w:hAnsi="Times New Roman" w:cs="Times New Roman"/>
              </w:rPr>
              <w:t xml:space="preserve">знакомство с </w:t>
            </w:r>
            <w:r w:rsidR="00D86E64" w:rsidRPr="00F811D9">
              <w:rPr>
                <w:rFonts w:ascii="Times New Roman" w:hAnsi="Times New Roman" w:cs="Times New Roman"/>
              </w:rPr>
              <w:t xml:space="preserve">наиболее известными произведениями песенной </w:t>
            </w:r>
            <w:proofErr w:type="gramStart"/>
            <w:r w:rsidR="00D86E64" w:rsidRPr="00F811D9">
              <w:rPr>
                <w:rFonts w:ascii="Times New Roman" w:hAnsi="Times New Roman" w:cs="Times New Roman"/>
              </w:rPr>
              <w:t>франкофонной  культуры</w:t>
            </w:r>
            <w:proofErr w:type="gramEnd"/>
            <w:r w:rsidR="00D86E64" w:rsidRPr="00F811D9">
              <w:rPr>
                <w:rFonts w:ascii="Times New Roman" w:hAnsi="Times New Roman" w:cs="Times New Roman"/>
              </w:rPr>
              <w:t>, содержащими в том числе и арабо-мусульманский контент</w:t>
            </w:r>
            <w:r w:rsidRPr="00F811D9">
              <w:rPr>
                <w:rFonts w:ascii="Times New Roman" w:hAnsi="Times New Roman" w:cs="Times New Roman"/>
              </w:rPr>
              <w:t>;</w:t>
            </w:r>
          </w:p>
          <w:p w14:paraId="7D7F6DF0" w14:textId="63F0B396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приобретение навыков </w:t>
            </w:r>
            <w:r w:rsidR="004D1382">
              <w:rPr>
                <w:rFonts w:ascii="Times New Roman" w:hAnsi="Times New Roman" w:cs="Times New Roman"/>
              </w:rPr>
              <w:t xml:space="preserve">выявления и понимания заимствованных и оригинальных кластеров </w:t>
            </w:r>
            <w:r w:rsidR="00F41B0D">
              <w:rPr>
                <w:rFonts w:ascii="Times New Roman" w:hAnsi="Times New Roman" w:cs="Times New Roman"/>
              </w:rPr>
              <w:t>в языке этой культуры</w:t>
            </w:r>
            <w:r w:rsidRPr="00BD1058">
              <w:rPr>
                <w:rFonts w:ascii="Times New Roman" w:hAnsi="Times New Roman" w:cs="Times New Roman"/>
              </w:rPr>
              <w:t>;</w:t>
            </w:r>
          </w:p>
          <w:p w14:paraId="476B5B5C" w14:textId="0C7C6EC5" w:rsidR="00C7166C" w:rsidRPr="00592709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самостоятельное исследование </w:t>
            </w:r>
            <w:r w:rsidR="00F41B0D">
              <w:rPr>
                <w:rFonts w:ascii="Times New Roman" w:hAnsi="Times New Roman" w:cs="Times New Roman"/>
              </w:rPr>
              <w:t xml:space="preserve">текстов </w:t>
            </w:r>
            <w:r w:rsidR="00D86E64" w:rsidRPr="00F811D9">
              <w:rPr>
                <w:rFonts w:ascii="Times New Roman" w:hAnsi="Times New Roman" w:cs="Times New Roman"/>
              </w:rPr>
              <w:t xml:space="preserve">песен </w:t>
            </w:r>
            <w:r w:rsidR="00F41B0D" w:rsidRPr="00F811D9">
              <w:rPr>
                <w:rFonts w:ascii="Times New Roman" w:hAnsi="Times New Roman" w:cs="Times New Roman"/>
              </w:rPr>
              <w:t>музыкальных</w:t>
            </w:r>
            <w:r w:rsidR="00F41B0D">
              <w:rPr>
                <w:rFonts w:ascii="Times New Roman" w:hAnsi="Times New Roman" w:cs="Times New Roman"/>
              </w:rPr>
              <w:t xml:space="preserve"> произведений и</w:t>
            </w:r>
            <w:r w:rsidR="00096347">
              <w:rPr>
                <w:rFonts w:ascii="Times New Roman" w:hAnsi="Times New Roman" w:cs="Times New Roman"/>
              </w:rPr>
              <w:t xml:space="preserve"> </w:t>
            </w:r>
            <w:r w:rsidR="00F41B0D">
              <w:rPr>
                <w:rFonts w:ascii="Times New Roman" w:hAnsi="Times New Roman" w:cs="Times New Roman"/>
              </w:rPr>
              <w:t>их</w:t>
            </w:r>
            <w:r w:rsidR="00096347">
              <w:rPr>
                <w:rFonts w:ascii="Times New Roman" w:hAnsi="Times New Roman" w:cs="Times New Roman"/>
              </w:rPr>
              <w:t xml:space="preserve"> перевод на русский язык</w:t>
            </w:r>
            <w:r w:rsidRPr="00BD1058">
              <w:rPr>
                <w:rFonts w:ascii="Times New Roman" w:hAnsi="Times New Roman" w:cs="Times New Roman"/>
              </w:rPr>
              <w:t>.</w:t>
            </w:r>
          </w:p>
        </w:tc>
      </w:tr>
      <w:tr w:rsidR="00C7166C" w:rsidRPr="00592709" w14:paraId="7971A180" w14:textId="77777777" w:rsidTr="00BF63C9">
        <w:tc>
          <w:tcPr>
            <w:tcW w:w="4902" w:type="dxa"/>
          </w:tcPr>
          <w:p w14:paraId="010F560F" w14:textId="3890099C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3D3D728E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Письменный перевод ф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>рагментов избранн</w:t>
            </w:r>
            <w:r w:rsidR="0028790D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1B0D">
              <w:rPr>
                <w:rFonts w:ascii="Times New Roman" w:hAnsi="Times New Roman" w:cs="Times New Roman"/>
                <w:color w:val="000000" w:themeColor="text1"/>
              </w:rPr>
              <w:t>образца франкофонной музыкальной культур</w:t>
            </w:r>
            <w:r w:rsidR="001E31E7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F41B0D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166C" w:rsidRPr="00592709" w14:paraId="4203FB8C" w14:textId="77777777" w:rsidTr="00BF63C9">
        <w:tc>
          <w:tcPr>
            <w:tcW w:w="4902" w:type="dxa"/>
          </w:tcPr>
          <w:p w14:paraId="6F0554A2" w14:textId="49D97189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2459B09" w14:textId="09AB963F" w:rsidR="00C7166C" w:rsidRDefault="00096347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Желательно з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 xml:space="preserve">нание арабского </w:t>
            </w:r>
            <w:r w:rsidR="00A25FEB">
              <w:rPr>
                <w:rFonts w:ascii="Times New Roman" w:hAnsi="Times New Roman" w:cs="Times New Roman"/>
                <w:color w:val="000000" w:themeColor="text1"/>
              </w:rPr>
              <w:t>языка</w:t>
            </w:r>
            <w:r w:rsidR="00C7166C" w:rsidRPr="00592709">
              <w:rPr>
                <w:rFonts w:ascii="Times New Roman" w:hAnsi="Times New Roman" w:cs="Times New Roman"/>
                <w:color w:val="000000" w:themeColor="text1"/>
              </w:rPr>
              <w:t xml:space="preserve"> на базовом уровне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A8CAE35" w14:textId="50EAFF01" w:rsidR="00DF2E13" w:rsidRPr="00592709" w:rsidRDefault="00DF2E13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166C" w:rsidRPr="00592709" w14:paraId="1B36512B" w14:textId="77777777" w:rsidTr="00BF63C9">
        <w:tc>
          <w:tcPr>
            <w:tcW w:w="4902" w:type="dxa"/>
          </w:tcPr>
          <w:p w14:paraId="0F65BDCC" w14:textId="7DFDA24D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F638792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25FE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7166C" w:rsidRPr="00592709" w14:paraId="0D6CEAC8" w14:textId="77777777" w:rsidTr="00BF63C9">
        <w:tc>
          <w:tcPr>
            <w:tcW w:w="4902" w:type="dxa"/>
          </w:tcPr>
          <w:p w14:paraId="24DF49F3" w14:textId="6165F75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36A89946" w14:textId="73B26E23" w:rsidR="00CC345A" w:rsidRDefault="00CC345A" w:rsidP="00C716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Лекционно-практическая часть </w:t>
            </w:r>
            <w:r w:rsidR="009528C0">
              <w:rPr>
                <w:rFonts w:ascii="Times New Roman" w:hAnsi="Times New Roman" w:cs="Times New Roman"/>
                <w:i/>
              </w:rPr>
              <w:t>проекта</w:t>
            </w:r>
            <w:r>
              <w:rPr>
                <w:rFonts w:ascii="Times New Roman" w:hAnsi="Times New Roman" w:cs="Times New Roman"/>
                <w:i/>
              </w:rPr>
              <w:t xml:space="preserve"> включает в себя</w:t>
            </w:r>
            <w:r w:rsidRPr="00CC345A">
              <w:rPr>
                <w:rFonts w:ascii="Times New Roman" w:hAnsi="Times New Roman" w:cs="Times New Roman"/>
                <w:i/>
              </w:rPr>
              <w:t xml:space="preserve"> </w:t>
            </w:r>
            <w:r w:rsidR="00C7166C" w:rsidRPr="00592709">
              <w:rPr>
                <w:rFonts w:ascii="Times New Roman" w:hAnsi="Times New Roman" w:cs="Times New Roman"/>
                <w:i/>
              </w:rPr>
              <w:t>знакомство</w:t>
            </w:r>
            <w:r>
              <w:rPr>
                <w:rFonts w:ascii="Times New Roman" w:hAnsi="Times New Roman" w:cs="Times New Roman"/>
                <w:i/>
              </w:rPr>
              <w:t xml:space="preserve"> с историей франкофонного Арабского Магриба</w:t>
            </w:r>
            <w:r w:rsidR="001E31E7">
              <w:rPr>
                <w:rFonts w:ascii="Times New Roman" w:hAnsi="Times New Roman" w:cs="Times New Roman"/>
                <w:i/>
              </w:rPr>
              <w:t xml:space="preserve"> и арабской диаспоры во Франции</w:t>
            </w:r>
            <w:r>
              <w:rPr>
                <w:rFonts w:ascii="Times New Roman" w:hAnsi="Times New Roman" w:cs="Times New Roman"/>
                <w:i/>
              </w:rPr>
              <w:t xml:space="preserve"> и особенностями формирования </w:t>
            </w:r>
            <w:r w:rsidR="009528C0">
              <w:rPr>
                <w:rFonts w:ascii="Times New Roman" w:hAnsi="Times New Roman" w:cs="Times New Roman"/>
                <w:i/>
              </w:rPr>
              <w:t>языка</w:t>
            </w:r>
            <w:r w:rsidR="001E31E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музыкальной культуры</w:t>
            </w:r>
            <w:r w:rsidR="001E31E7">
              <w:rPr>
                <w:rFonts w:ascii="Times New Roman" w:hAnsi="Times New Roman" w:cs="Times New Roman"/>
                <w:i/>
              </w:rPr>
              <w:t xml:space="preserve"> этих двух групп</w:t>
            </w:r>
            <w:r w:rsidR="009528C0">
              <w:rPr>
                <w:rFonts w:ascii="Times New Roman" w:hAnsi="Times New Roman" w:cs="Times New Roman"/>
                <w:i/>
              </w:rPr>
              <w:t>.</w:t>
            </w:r>
          </w:p>
          <w:p w14:paraId="4A768BCC" w14:textId="35B201BA" w:rsidR="009528C0" w:rsidRDefault="009528C0" w:rsidP="00C716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Исследовательская часть проекта заключается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переводоведческой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работе с одним из памятников этой культуры. </w:t>
            </w:r>
          </w:p>
          <w:p w14:paraId="2524BCD5" w14:textId="08F912E4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C7166C" w:rsidRPr="00592709" w14:paraId="2F3B5B12" w14:textId="77777777" w:rsidTr="00BF63C9">
        <w:tc>
          <w:tcPr>
            <w:tcW w:w="4902" w:type="dxa"/>
          </w:tcPr>
          <w:p w14:paraId="2A653B31" w14:textId="7777777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F7F29F5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  <w:r w:rsidR="0009634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C7166C" w:rsidRPr="00592709" w14:paraId="03FD99AE" w14:textId="77777777" w:rsidTr="00BF63C9">
        <w:tc>
          <w:tcPr>
            <w:tcW w:w="4902" w:type="dxa"/>
          </w:tcPr>
          <w:p w14:paraId="2677C55D" w14:textId="2C451B2B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0E0371C1" w:rsidR="00C7166C" w:rsidRPr="00592709" w:rsidRDefault="00AE34E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D1382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09634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D1382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096347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C7166C" w:rsidRPr="00592709" w14:paraId="71E87C93" w14:textId="77777777" w:rsidTr="00BF63C9">
        <w:tc>
          <w:tcPr>
            <w:tcW w:w="4902" w:type="dxa"/>
          </w:tcPr>
          <w:p w14:paraId="14677A1E" w14:textId="2468164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DCC4F14" w:rsidR="00C7166C" w:rsidRPr="00592709" w:rsidRDefault="009528C0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C7166C" w:rsidRPr="00592709" w14:paraId="46B8FBE9" w14:textId="77777777" w:rsidTr="00BF63C9">
        <w:tc>
          <w:tcPr>
            <w:tcW w:w="4902" w:type="dxa"/>
          </w:tcPr>
          <w:p w14:paraId="0E858938" w14:textId="49403675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20562A2" w:rsidR="00C7166C" w:rsidRPr="00A83928" w:rsidRDefault="00AE34EC" w:rsidP="00C7166C">
            <w:pPr>
              <w:rPr>
                <w:rFonts w:ascii="Times New Roman" w:hAnsi="Times New Roman" w:cs="Times New Roman"/>
                <w:i/>
                <w:color w:val="000000" w:themeColor="text1"/>
                <w:lang w:bidi="fa-I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bidi="fa-IR"/>
              </w:rPr>
              <w:t>3</w:t>
            </w:r>
            <w:bookmarkStart w:id="0" w:name="_GoBack"/>
            <w:bookmarkEnd w:id="0"/>
          </w:p>
        </w:tc>
      </w:tr>
      <w:tr w:rsidR="00C7166C" w:rsidRPr="00592709" w14:paraId="6B2E32C1" w14:textId="77777777" w:rsidTr="00BF63C9">
        <w:tc>
          <w:tcPr>
            <w:tcW w:w="4902" w:type="dxa"/>
          </w:tcPr>
          <w:p w14:paraId="443F6004" w14:textId="32A42871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DD008E4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</w:p>
        </w:tc>
      </w:tr>
      <w:tr w:rsidR="00C7166C" w:rsidRPr="00592709" w14:paraId="26C4FA95" w14:textId="77777777" w:rsidTr="00BF63C9">
        <w:tc>
          <w:tcPr>
            <w:tcW w:w="4902" w:type="dxa"/>
          </w:tcPr>
          <w:p w14:paraId="6861C4AF" w14:textId="4FEF1E56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83B5EDA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итогов работы по проект</w:t>
            </w:r>
            <w:r w:rsidR="00E8460C">
              <w:rPr>
                <w:rFonts w:ascii="Times New Roman" w:hAnsi="Times New Roman" w:cs="Times New Roman"/>
                <w:i/>
                <w:color w:val="000000" w:themeColor="text1"/>
              </w:rPr>
              <w:t>у.</w:t>
            </w:r>
          </w:p>
        </w:tc>
      </w:tr>
      <w:tr w:rsidR="00C7166C" w:rsidRPr="00592709" w14:paraId="384D585B" w14:textId="77777777" w:rsidTr="00BF63C9">
        <w:tc>
          <w:tcPr>
            <w:tcW w:w="4902" w:type="dxa"/>
          </w:tcPr>
          <w:p w14:paraId="7548FE3D" w14:textId="7BD9A42A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F5756E5" w:rsidR="00C7166C" w:rsidRPr="00592709" w:rsidRDefault="00E54331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4331">
              <w:rPr>
                <w:rFonts w:ascii="Times New Roman" w:hAnsi="Times New Roman" w:cs="Times New Roman"/>
                <w:i/>
              </w:rPr>
              <w:t xml:space="preserve">Комплексное описание выбранного </w:t>
            </w:r>
            <w:r w:rsidR="00E8460C">
              <w:rPr>
                <w:rFonts w:ascii="Times New Roman" w:hAnsi="Times New Roman" w:cs="Times New Roman"/>
                <w:i/>
              </w:rPr>
              <w:t>образца музыкальной культуры.</w:t>
            </w:r>
          </w:p>
        </w:tc>
      </w:tr>
      <w:tr w:rsidR="00C7166C" w:rsidRPr="00592709" w14:paraId="3AE0C6F1" w14:textId="77777777" w:rsidTr="00BF63C9">
        <w:tc>
          <w:tcPr>
            <w:tcW w:w="4902" w:type="dxa"/>
          </w:tcPr>
          <w:p w14:paraId="42D07D64" w14:textId="6BE17E6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9BEBE89" w14:textId="471AD83F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- Оценка сформированности основных компетенций –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%;</w:t>
            </w:r>
          </w:p>
          <w:p w14:paraId="53673ECB" w14:textId="3C47300F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Оценка презентации/защиты проекта – 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50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%.</w:t>
            </w:r>
          </w:p>
        </w:tc>
      </w:tr>
      <w:tr w:rsidR="00C7166C" w:rsidRPr="00592709" w14:paraId="301B92D0" w14:textId="77777777" w:rsidTr="00BF63C9">
        <w:tc>
          <w:tcPr>
            <w:tcW w:w="4902" w:type="dxa"/>
          </w:tcPr>
          <w:p w14:paraId="105D9F0C" w14:textId="32ADFBD0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106EFA3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C7166C" w:rsidRPr="00592709" w14:paraId="14260A8B" w14:textId="77777777" w:rsidTr="00BF63C9">
        <w:tc>
          <w:tcPr>
            <w:tcW w:w="4902" w:type="dxa"/>
          </w:tcPr>
          <w:p w14:paraId="7020932B" w14:textId="56DDD06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F8CB8FF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Востоковедение, 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Арабистика</w:t>
            </w:r>
            <w:r w:rsidR="00E63108">
              <w:rPr>
                <w:rFonts w:ascii="Times New Roman" w:hAnsi="Times New Roman" w:cs="Times New Roman"/>
                <w:i/>
                <w:color w:val="000000" w:themeColor="text1"/>
              </w:rPr>
              <w:t>, Международные отношения</w:t>
            </w:r>
            <w:r w:rsidR="00916D87">
              <w:rPr>
                <w:rFonts w:ascii="Times New Roman" w:hAnsi="Times New Roman" w:cs="Times New Roman"/>
                <w:i/>
                <w:color w:val="000000" w:themeColor="text1"/>
              </w:rPr>
              <w:t>, История, Лингвистика, Компьютерная лингвистика</w:t>
            </w:r>
            <w:r w:rsidR="00E8460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C7166C" w:rsidRPr="009D152B" w14:paraId="4B6A6EBF" w14:textId="77777777" w:rsidTr="00BF63C9">
        <w:tc>
          <w:tcPr>
            <w:tcW w:w="4902" w:type="dxa"/>
          </w:tcPr>
          <w:p w14:paraId="126F3E48" w14:textId="7777777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CA15F3" w:rsidR="00C7166C" w:rsidRPr="009D152B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0C6F"/>
    <w:rsid w:val="00081D4D"/>
    <w:rsid w:val="00096347"/>
    <w:rsid w:val="00097D02"/>
    <w:rsid w:val="000A439E"/>
    <w:rsid w:val="0012149C"/>
    <w:rsid w:val="0012352C"/>
    <w:rsid w:val="00145796"/>
    <w:rsid w:val="001553DE"/>
    <w:rsid w:val="001B0C26"/>
    <w:rsid w:val="001D79C2"/>
    <w:rsid w:val="001E31E7"/>
    <w:rsid w:val="001E5CC0"/>
    <w:rsid w:val="0020674C"/>
    <w:rsid w:val="00231EA4"/>
    <w:rsid w:val="00234E38"/>
    <w:rsid w:val="0024200C"/>
    <w:rsid w:val="0028790D"/>
    <w:rsid w:val="00295F80"/>
    <w:rsid w:val="002B444D"/>
    <w:rsid w:val="002D4B0B"/>
    <w:rsid w:val="0030170C"/>
    <w:rsid w:val="003203D2"/>
    <w:rsid w:val="00373C19"/>
    <w:rsid w:val="003D53CE"/>
    <w:rsid w:val="003E3254"/>
    <w:rsid w:val="00400C0B"/>
    <w:rsid w:val="004678F7"/>
    <w:rsid w:val="004756BF"/>
    <w:rsid w:val="00497C08"/>
    <w:rsid w:val="004C1D36"/>
    <w:rsid w:val="004C5FC6"/>
    <w:rsid w:val="004D1382"/>
    <w:rsid w:val="004E11DE"/>
    <w:rsid w:val="004E12FA"/>
    <w:rsid w:val="004E3F32"/>
    <w:rsid w:val="004F41D9"/>
    <w:rsid w:val="00533C80"/>
    <w:rsid w:val="00592709"/>
    <w:rsid w:val="00592CE5"/>
    <w:rsid w:val="005A6059"/>
    <w:rsid w:val="005E13DA"/>
    <w:rsid w:val="005E3B03"/>
    <w:rsid w:val="005E67A7"/>
    <w:rsid w:val="00607585"/>
    <w:rsid w:val="00611FDD"/>
    <w:rsid w:val="00676DDB"/>
    <w:rsid w:val="00691CF6"/>
    <w:rsid w:val="006E5DCE"/>
    <w:rsid w:val="00772F69"/>
    <w:rsid w:val="007B083E"/>
    <w:rsid w:val="0082311B"/>
    <w:rsid w:val="00834E3D"/>
    <w:rsid w:val="0086167F"/>
    <w:rsid w:val="008B458B"/>
    <w:rsid w:val="008D29CF"/>
    <w:rsid w:val="00916D87"/>
    <w:rsid w:val="009350EA"/>
    <w:rsid w:val="009528C0"/>
    <w:rsid w:val="00963578"/>
    <w:rsid w:val="00971EDC"/>
    <w:rsid w:val="00990D2A"/>
    <w:rsid w:val="009A3754"/>
    <w:rsid w:val="009D152B"/>
    <w:rsid w:val="009E2452"/>
    <w:rsid w:val="009E2FA7"/>
    <w:rsid w:val="00A013F2"/>
    <w:rsid w:val="00A12BA8"/>
    <w:rsid w:val="00A25FEB"/>
    <w:rsid w:val="00A47807"/>
    <w:rsid w:val="00A550AE"/>
    <w:rsid w:val="00A83928"/>
    <w:rsid w:val="00AD4D49"/>
    <w:rsid w:val="00AD5C4C"/>
    <w:rsid w:val="00AE34EC"/>
    <w:rsid w:val="00AE5011"/>
    <w:rsid w:val="00B47552"/>
    <w:rsid w:val="00B52328"/>
    <w:rsid w:val="00B90F09"/>
    <w:rsid w:val="00B91D9D"/>
    <w:rsid w:val="00BC403F"/>
    <w:rsid w:val="00BD1058"/>
    <w:rsid w:val="00BF63C9"/>
    <w:rsid w:val="00C002A4"/>
    <w:rsid w:val="00C613CD"/>
    <w:rsid w:val="00C7166C"/>
    <w:rsid w:val="00C72701"/>
    <w:rsid w:val="00C86CA2"/>
    <w:rsid w:val="00CC345A"/>
    <w:rsid w:val="00CC3576"/>
    <w:rsid w:val="00D1108C"/>
    <w:rsid w:val="00D448DA"/>
    <w:rsid w:val="00D50690"/>
    <w:rsid w:val="00D66022"/>
    <w:rsid w:val="00D86E64"/>
    <w:rsid w:val="00DF2E13"/>
    <w:rsid w:val="00E54331"/>
    <w:rsid w:val="00E63108"/>
    <w:rsid w:val="00E8460C"/>
    <w:rsid w:val="00EC74A6"/>
    <w:rsid w:val="00EF51AC"/>
    <w:rsid w:val="00F1675C"/>
    <w:rsid w:val="00F17150"/>
    <w:rsid w:val="00F17335"/>
    <w:rsid w:val="00F345BF"/>
    <w:rsid w:val="00F379A0"/>
    <w:rsid w:val="00F41B0D"/>
    <w:rsid w:val="00F50313"/>
    <w:rsid w:val="00F745EA"/>
    <w:rsid w:val="00F811D9"/>
    <w:rsid w:val="00FE213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374D-06E5-1148-956B-2922A6EE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Царегородцева</cp:lastModifiedBy>
  <cp:revision>16</cp:revision>
  <dcterms:created xsi:type="dcterms:W3CDTF">2022-09-04T19:40:00Z</dcterms:created>
  <dcterms:modified xsi:type="dcterms:W3CDTF">2022-10-11T16:25:00Z</dcterms:modified>
</cp:coreProperties>
</file>