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BDB667" w14:textId="3D1DA176" w:rsidR="00F901F9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BA6773" w:rsidRPr="00BA6773">
        <w:rPr>
          <w:rFonts w:ascii="Times New Roman" w:hAnsi="Times New Roman" w:cs="Times New Roman"/>
          <w:b/>
          <w:sz w:val="26"/>
          <w:szCs w:val="26"/>
          <w:lang w:val="ru-RU"/>
        </w:rPr>
        <w:t>Снижение административных барьеров через “Регуляторную гильотину 2.0”.</w:t>
      </w:r>
    </w:p>
    <w:p w14:paraId="4AFC279E" w14:textId="77777777" w:rsidR="00AB7BBA" w:rsidRPr="00146912" w:rsidRDefault="00AB7BBA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E831A22" w:rsidR="00C86B47" w:rsidRPr="00146912" w:rsidRDefault="00F2770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7702">
              <w:rPr>
                <w:rFonts w:ascii="Times New Roman" w:eastAsia="Times New Roman" w:hAnsi="Times New Roman" w:cs="Times New Roman"/>
              </w:rPr>
              <w:t>Снижение административных барьеров через “Регуляторную гильотину 2.0”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1303E92" w:rsidR="00C86B47" w:rsidRPr="00146912" w:rsidRDefault="00BA677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Цирин Артем Михайлович, эксперт ПУЛАП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2220A5D" w:rsidR="008756F6" w:rsidRPr="006C440C" w:rsidRDefault="00F2770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F2770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atsirin@hse.ru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6A3C878" w:rsidR="008756F6" w:rsidRPr="00146912" w:rsidRDefault="00AB7BB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Яровой Максим Алексеевич, эксперт ПУЛАП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44E114ED" w:rsidR="008756F6" w:rsidRPr="00AB7BBA" w:rsidRDefault="00AB7BB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myarovoy@hse.ru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17AC894" w14:textId="77777777" w:rsidR="00BA6773" w:rsidRDefault="00BA6773" w:rsidP="00BA67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Административные барьеры связаны напрямую с неэффективным законодательством, которое оказывает негативное влияние на сферу предпринимательской деятельности.</w:t>
            </w:r>
          </w:p>
          <w:p w14:paraId="023B5190" w14:textId="5E1DB9B1" w:rsidR="00C86B47" w:rsidRPr="00BA6773" w:rsidRDefault="00BA6773" w:rsidP="00BA67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Помимо этого, существующие административные барьеры могут приводить к возникновению коррупционных отношений, которые подрывают доверие к существующим государственным институтам. Следствием этого является снижение экономического роста и деловой активности. В 2019 г. была реализована реформа “регуляторной гильотины”, которая позволила осуществить отмену и пересмотр устаревших нормативно-правовых актов, создать механизмы координации бизнес-сообщества и контрольно-надзорных ведомств в данной сфере. С момента проведения реформы прошло около 4 лет, конъюнктура и запросы как предпринимателей, так и государства были подвержены изменениям. Заместитель Минэкономразвития Алексей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Херсонцев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ПМЭФ - 2022 заявил о необходимости проведения “регуляторной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гильотины 2.0” для дальнейшего снижения административной нагрузки на предпринимателей и совместной работы с предпринимательским сообществом над совершенствованием действующего законодательства. </w:t>
            </w:r>
            <w:r>
              <w:rPr>
                <w:rFonts w:ascii="Times New Roman" w:eastAsia="Times New Roman" w:hAnsi="Times New Roman" w:cs="Times New Roman"/>
                <w:i/>
              </w:rPr>
              <w:t>В рамках данного проекта планируется провести анализ результатов реформы “регуляторной гильотины” и разработку ряда предложений по минимизации коррупционных рисков, совершенствование механизмов взаимодействия регуляторов и предпринимателей в рамках “регуляторной гильотины 2.0”.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946C963" w14:textId="6FCBF182" w:rsidR="00BA6773" w:rsidRDefault="00BA6773" w:rsidP="00BA67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– разработка предложений по снижению административных барьеров в рамках “регуляторной гильотины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2.0 ”</w:t>
            </w:r>
            <w:proofErr w:type="gramEnd"/>
          </w:p>
          <w:p w14:paraId="7DFCEC67" w14:textId="6B062613" w:rsidR="00BA6773" w:rsidRDefault="00BA6773" w:rsidP="00BA67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5EF8E14" w14:textId="741CCDC4" w:rsidR="00BA6773" w:rsidRPr="00BA6773" w:rsidRDefault="00BA6773" w:rsidP="00BA67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Задачи в рамках реализации проекта: </w:t>
            </w:r>
          </w:p>
          <w:p w14:paraId="3BA8A452" w14:textId="77777777" w:rsidR="00BA6773" w:rsidRDefault="00BA6773" w:rsidP="00BA67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1F598AB" w14:textId="7F4B4117" w:rsidR="00BA6773" w:rsidRDefault="00BA6773" w:rsidP="00BA677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Провести анализ</w:t>
            </w:r>
            <w:r>
              <w:rPr>
                <w:rFonts w:ascii="Times New Roman" w:eastAsia="Times New Roman" w:hAnsi="Times New Roman" w:cs="Times New Roman"/>
              </w:rPr>
              <w:t xml:space="preserve"> результатов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реформы </w:t>
            </w:r>
            <w:r>
              <w:rPr>
                <w:rFonts w:ascii="Times New Roman" w:eastAsia="Times New Roman" w:hAnsi="Times New Roman" w:cs="Times New Roman"/>
              </w:rPr>
              <w:t>“регуляторной гильотины”</w:t>
            </w:r>
          </w:p>
          <w:p w14:paraId="25EEC704" w14:textId="34D9C6BE" w:rsidR="00BA6773" w:rsidRDefault="00BA6773" w:rsidP="00BA677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Выявить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проанализировать </w:t>
            </w:r>
            <w:r>
              <w:rPr>
                <w:rFonts w:ascii="Times New Roman" w:eastAsia="Times New Roman" w:hAnsi="Times New Roman" w:cs="Times New Roman"/>
              </w:rPr>
              <w:t>нерешённые проблем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в рамках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реформы</w:t>
            </w:r>
            <w:r>
              <w:rPr>
                <w:rFonts w:ascii="Times New Roman" w:eastAsia="Times New Roman" w:hAnsi="Times New Roman" w:cs="Times New Roman"/>
              </w:rPr>
              <w:t xml:space="preserve"> “регуляторной гильотины”</w:t>
            </w:r>
          </w:p>
          <w:p w14:paraId="5455B7B3" w14:textId="0B478D29" w:rsidR="00BA6773" w:rsidRDefault="00BA6773" w:rsidP="00BA6773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Выработать</w:t>
            </w:r>
            <w:r>
              <w:rPr>
                <w:rFonts w:ascii="Times New Roman" w:eastAsia="Times New Roman" w:hAnsi="Times New Roman" w:cs="Times New Roman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по преодолению нерешенных проблем в рамках “регуляторной гильотины 2.0”</w:t>
            </w:r>
          </w:p>
          <w:p w14:paraId="7775204C" w14:textId="77777777" w:rsidR="00BA6773" w:rsidRDefault="00BA6773" w:rsidP="00BA67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32238B" w14:textId="6364EE61" w:rsidR="0065310E" w:rsidRPr="00B729AD" w:rsidRDefault="00BA6773" w:rsidP="00BA677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зависимости от количества записавшихся студентов планируется </w:t>
            </w:r>
            <w:r>
              <w:rPr>
                <w:rFonts w:ascii="Times New Roman" w:eastAsia="Times New Roman" w:hAnsi="Times New Roman" w:cs="Times New Roman"/>
              </w:rPr>
              <w:t>подготовить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соответствующего количеств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мер по </w:t>
            </w:r>
            <w:r>
              <w:rPr>
                <w:rFonts w:ascii="Times New Roman" w:eastAsia="Times New Roman" w:hAnsi="Times New Roman" w:cs="Times New Roman"/>
              </w:rPr>
              <w:t>совершенствованию законодательной базы при реализации “регуляторной гильотины 2.0”.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E985B3D" w14:textId="39EB5D8C" w:rsidR="00D9390C" w:rsidRDefault="00824287" w:rsidP="0065310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проекта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студенту предстоит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0273A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проанализировать результаты реформы «регуляторной гильотины». Кроме этого, участнику проекта будет необходимо разработать несколько мер по преодолению нерешенных проблем в рамках реализации «регуляторной гильотины 2.0»</w:t>
            </w:r>
            <w:r w:rsidR="006C440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132EAD3A" w14:textId="1FEEAAF5" w:rsidR="00A00DEA" w:rsidRPr="00D9390C" w:rsidRDefault="00D9390C" w:rsidP="0065310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460C88E2" w14:textId="215489B4" w:rsidR="00A00DEA" w:rsidRPr="00D9390C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35AC370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Планируемые результаты работы:</w:t>
            </w:r>
          </w:p>
          <w:p w14:paraId="2AC9053B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Аннотированная библиография по теме проекта</w:t>
            </w:r>
          </w:p>
          <w:p w14:paraId="502E348B" w14:textId="7CDA7203" w:rsidR="008756F6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0B674811" w:rsidR="00414FC2" w:rsidRPr="00B5489F" w:rsidRDefault="00126B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D421223" w:rsidR="00414FC2" w:rsidRPr="00B5489F" w:rsidRDefault="00126B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F6A4EAB" w14:textId="77777777" w:rsidR="00A00DEA" w:rsidRDefault="00A00DEA" w:rsidP="00732466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</w:p>
          <w:p w14:paraId="1BF3C4D4" w14:textId="03B91BC0" w:rsidR="00732466" w:rsidRPr="00146912" w:rsidRDefault="00732466" w:rsidP="00732466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32E5567" w14:textId="361B47B6" w:rsidR="00D9390C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Исследователь: </w:t>
            </w:r>
          </w:p>
          <w:p w14:paraId="4F9AE111" w14:textId="77777777" w:rsidR="00732466" w:rsidRPr="00146912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D6C728F" w14:textId="77777777" w:rsidR="00BA6773" w:rsidRDefault="00BA6773" w:rsidP="00BA677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Провести анализ</w:t>
            </w:r>
            <w:r>
              <w:rPr>
                <w:rFonts w:ascii="Times New Roman" w:eastAsia="Times New Roman" w:hAnsi="Times New Roman" w:cs="Times New Roman"/>
              </w:rPr>
              <w:t xml:space="preserve"> результатов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реформы </w:t>
            </w:r>
            <w:r>
              <w:rPr>
                <w:rFonts w:ascii="Times New Roman" w:eastAsia="Times New Roman" w:hAnsi="Times New Roman" w:cs="Times New Roman"/>
              </w:rPr>
              <w:t>“регуляторной гильотины”</w:t>
            </w:r>
          </w:p>
          <w:p w14:paraId="5473B78F" w14:textId="77777777" w:rsidR="00BA6773" w:rsidRDefault="00BA6773" w:rsidP="00BA677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Выявить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проанализировать </w:t>
            </w:r>
            <w:r>
              <w:rPr>
                <w:rFonts w:ascii="Times New Roman" w:eastAsia="Times New Roman" w:hAnsi="Times New Roman" w:cs="Times New Roman"/>
              </w:rPr>
              <w:t>нерешённые проблем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в рамках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реформы</w:t>
            </w:r>
            <w:r>
              <w:rPr>
                <w:rFonts w:ascii="Times New Roman" w:eastAsia="Times New Roman" w:hAnsi="Times New Roman" w:cs="Times New Roman"/>
              </w:rPr>
              <w:t xml:space="preserve"> “регуляторной гильотины”</w:t>
            </w:r>
          </w:p>
          <w:p w14:paraId="7655BA18" w14:textId="77777777" w:rsidR="00BA6773" w:rsidRDefault="00BA6773" w:rsidP="00BA6773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Выработать</w:t>
            </w:r>
            <w:r>
              <w:rPr>
                <w:rFonts w:ascii="Times New Roman" w:eastAsia="Times New Roman" w:hAnsi="Times New Roman" w:cs="Times New Roman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 по преодолению нерешенных проблем в рамках “регуляторной гильотины 2.0”</w:t>
            </w:r>
          </w:p>
          <w:p w14:paraId="4C485CF5" w14:textId="2A850DBA" w:rsidR="00A8718F" w:rsidRPr="00BA6773" w:rsidRDefault="00A8718F" w:rsidP="00BA677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3DADC64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BB438EC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FF85" w14:textId="77777777" w:rsidR="00D8084A" w:rsidRDefault="00D8084A" w:rsidP="00765EE9">
      <w:pPr>
        <w:spacing w:line="240" w:lineRule="auto"/>
      </w:pPr>
      <w:r>
        <w:separator/>
      </w:r>
    </w:p>
  </w:endnote>
  <w:endnote w:type="continuationSeparator" w:id="0">
    <w:p w14:paraId="0D2A82CB" w14:textId="77777777" w:rsidR="00D8084A" w:rsidRDefault="00D8084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3444" w14:textId="77777777" w:rsidR="00D8084A" w:rsidRDefault="00D8084A" w:rsidP="00765EE9">
      <w:pPr>
        <w:spacing w:line="240" w:lineRule="auto"/>
      </w:pPr>
      <w:r>
        <w:separator/>
      </w:r>
    </w:p>
  </w:footnote>
  <w:footnote w:type="continuationSeparator" w:id="0">
    <w:p w14:paraId="14A0EE89" w14:textId="77777777" w:rsidR="00D8084A" w:rsidRDefault="00D8084A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23F4B"/>
    <w:multiLevelType w:val="multilevel"/>
    <w:tmpl w:val="E3D4BED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E34A3"/>
    <w:multiLevelType w:val="multilevel"/>
    <w:tmpl w:val="E3D4BED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818034186">
    <w:abstractNumId w:val="4"/>
  </w:num>
  <w:num w:numId="2" w16cid:durableId="1512527424">
    <w:abstractNumId w:val="0"/>
  </w:num>
  <w:num w:numId="3" w16cid:durableId="375549033">
    <w:abstractNumId w:val="1"/>
  </w:num>
  <w:num w:numId="4" w16cid:durableId="1511136906">
    <w:abstractNumId w:val="2"/>
  </w:num>
  <w:num w:numId="5" w16cid:durableId="1614555224">
    <w:abstractNumId w:val="3"/>
  </w:num>
  <w:num w:numId="6" w16cid:durableId="523522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24CAA"/>
    <w:rsid w:val="000273A6"/>
    <w:rsid w:val="00060007"/>
    <w:rsid w:val="000760D2"/>
    <w:rsid w:val="000849CC"/>
    <w:rsid w:val="000B22C7"/>
    <w:rsid w:val="000B7C14"/>
    <w:rsid w:val="001022AD"/>
    <w:rsid w:val="00126BBA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E6827"/>
    <w:rsid w:val="004F7461"/>
    <w:rsid w:val="005428A8"/>
    <w:rsid w:val="005526F4"/>
    <w:rsid w:val="0055643E"/>
    <w:rsid w:val="005D4092"/>
    <w:rsid w:val="005F293A"/>
    <w:rsid w:val="00604892"/>
    <w:rsid w:val="0065310E"/>
    <w:rsid w:val="006C440C"/>
    <w:rsid w:val="006D0CB1"/>
    <w:rsid w:val="006E2503"/>
    <w:rsid w:val="0072300B"/>
    <w:rsid w:val="00727497"/>
    <w:rsid w:val="00732466"/>
    <w:rsid w:val="00765EE9"/>
    <w:rsid w:val="0079175F"/>
    <w:rsid w:val="00796590"/>
    <w:rsid w:val="007A05A5"/>
    <w:rsid w:val="007A2BC8"/>
    <w:rsid w:val="007B1543"/>
    <w:rsid w:val="007D1F5B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718FB"/>
    <w:rsid w:val="00971F9C"/>
    <w:rsid w:val="009B39D5"/>
    <w:rsid w:val="009D1FA1"/>
    <w:rsid w:val="00A00DEA"/>
    <w:rsid w:val="00A22831"/>
    <w:rsid w:val="00A314C9"/>
    <w:rsid w:val="00A37C0E"/>
    <w:rsid w:val="00A403AC"/>
    <w:rsid w:val="00A8718F"/>
    <w:rsid w:val="00A972CF"/>
    <w:rsid w:val="00AB7BBA"/>
    <w:rsid w:val="00AC0025"/>
    <w:rsid w:val="00AF437F"/>
    <w:rsid w:val="00B5489F"/>
    <w:rsid w:val="00B729AD"/>
    <w:rsid w:val="00BA6773"/>
    <w:rsid w:val="00BB4E04"/>
    <w:rsid w:val="00BC4AA4"/>
    <w:rsid w:val="00C0551E"/>
    <w:rsid w:val="00C17CB1"/>
    <w:rsid w:val="00C46460"/>
    <w:rsid w:val="00C851B3"/>
    <w:rsid w:val="00C86B47"/>
    <w:rsid w:val="00CA166B"/>
    <w:rsid w:val="00CC4563"/>
    <w:rsid w:val="00CE73F9"/>
    <w:rsid w:val="00D26D2B"/>
    <w:rsid w:val="00D270FE"/>
    <w:rsid w:val="00D66833"/>
    <w:rsid w:val="00D8084A"/>
    <w:rsid w:val="00D9390C"/>
    <w:rsid w:val="00DD57CC"/>
    <w:rsid w:val="00E26B33"/>
    <w:rsid w:val="00E45B44"/>
    <w:rsid w:val="00E73A44"/>
    <w:rsid w:val="00E90374"/>
    <w:rsid w:val="00EE082A"/>
    <w:rsid w:val="00F27702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5</cp:revision>
  <dcterms:created xsi:type="dcterms:W3CDTF">2022-09-06T17:53:00Z</dcterms:created>
  <dcterms:modified xsi:type="dcterms:W3CDTF">2022-10-13T13:24:00Z</dcterms:modified>
</cp:coreProperties>
</file>