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Проект/ стажировка/ экспедиция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рикладной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Доработка материалов курса «Математические модели политэкономии»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Кафедра высшей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Паршина Анастасия Алексеевна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Факультет компьютерных наук / Департамент больших данных и информационного поиска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563c1"/>
                  <w:sz w:val="26"/>
                  <w:szCs w:val="26"/>
                  <w:u w:val="single"/>
                  <w:rtl w:val="0"/>
                </w:rPr>
                <w:t xml:space="preserve">aparshina@hse.ru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a.a.parshina@ya.ru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 направлен на усовершенствование курса  «Математические модели политэкономии», читаемого студентам 3 курса ОП «Политология». В итоге планируется подобрать актуальные статьи и разобрать описанные в них модели, создать соответствующий им банк заданий.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Цель проекта заключается в разработке новых, более актуальных материалов указанного курса.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Основные задачи: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Поиск актуальных статей по политэкономии, их разбор, анализ и конспектирование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Разработка заданий по выбранным и одобренным преподавателем моделям, предложения о возможных модификациях моделей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Необходимо: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Каждому участнику выбрать 3 темы курса (или предложить свои) и найти к ним подходящие статьи, в которых описывается применение теоретико-игровых моделей.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 каждой теме написать 3-5 задачи, а также предложить возможные модификации моделей. Оформить все в LaTex.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 новых тем и по 3-5 задач по ним, оформленных в LaTex, которые дополнили и усовершенствовали бы курс «Математические модели политэкономии».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28.11.2022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Вакансия №1: Доработка тем и заданий по курсу «Математические модели политэкономии»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выбор актуальных теоретико-игровых моделей, оформление к ним задач и их решений.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Оценка 8+ за курс «Математические модели политэкономии» (или аналогичный).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Оценка 8+ за курс «Теория игр»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567" w:firstLine="0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 кредитов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Регулярные отчеты по статьям и составленным заданиям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0.3*Отчет 1 + 0.3*Отчет 2 + 0.3*Отчет 3 + 0.1*Активность в течение работы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навыков теоретико-игрового моделирования, анализа и модификации математических моделей политэкономии.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Удаленная работа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Возможны очные встречи для обсуждения статей и возникающих проблем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Политология, Экономика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pars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UXyo1/dmYsTgRxghK5fc7ztiw==">AMUW2mUewWCTleQFfF6Vo2rD1ATS+g5TTymaBKzWqQ+fbAjUGpZEu3rVj8rXuVEsBanUkI26hc7aMKy0m1KThH/3Hny1PJbsRU27d8I8h+Juk+XZG5IaXuWGCxlfrP0DlowYeVpCjEkE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