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/>
    <w:tbl>
      <w:tblPr>
        <w:tblStyle w:val="14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5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Тип проекта</w:t>
            </w:r>
          </w:p>
        </w:tc>
        <w:tc>
          <w:tcPr>
            <w:tcW w:w="5160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Прикладной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Название проекта</w:t>
            </w:r>
          </w:p>
        </w:tc>
        <w:tc>
          <w:tcPr>
            <w:tcW w:w="5160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/>
              </w:rPr>
              <w:t>Копирайтинг для социальных медиа интеллектуальных состязаний 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160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eastAsia="Times New Roman" w:cs="Times New Roman"/>
                <w:color w:val="000000"/>
              </w:rPr>
              <w:t>Управление развития интеллектуальных состязаний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160" w:type="dxa"/>
          </w:tcPr>
          <w:p>
            <w:r>
              <w:t>Кожанова Екатерина Вадимовна</w:t>
            </w:r>
          </w:p>
          <w:p>
            <w:pPr>
              <w:rPr>
                <w:color w:val="000000"/>
              </w:rPr>
            </w:pPr>
            <w:r>
              <w:fldChar w:fldCharType="begin"/>
            </w:r>
            <w:r>
              <w:instrText xml:space="preserve"> HYPERLINK "mailto:ekozhanova@hse.ru" </w:instrText>
            </w:r>
            <w:r>
              <w:fldChar w:fldCharType="separate"/>
            </w:r>
            <w:r>
              <w:rPr>
                <w:rStyle w:val="10"/>
              </w:rPr>
              <w:t>ekozhanova@hse.ru</w:t>
            </w:r>
            <w:r>
              <w:rPr>
                <w:rStyle w:val="1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160" w:type="dxa"/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Заказчиком проекта является Управление развития интеллектуальных состязаний. Востребованность проекта обусловлена подготовкой нескольких крупных интеллектуальных состязаний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160" w:type="dxa"/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Участие в работе социальных сетей проектов: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олимпиада “DANO”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Чемпионат сочинений “Своими словами”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олимпиада “Высшая лига”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конкурс “Урок для учителя”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кейс-чемпионат школьников по экономике и предпринимательству.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Цель проекта </w:t>
            </w:r>
          </w:p>
        </w:tc>
        <w:tc>
          <w:tcPr>
            <w:tcW w:w="5160" w:type="dxa"/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Цель проекта: </w:t>
            </w:r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популяризация олимпиадных проектов за счет создания и продвижения контента в социальных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медиа</w:t>
            </w:r>
            <w:r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160" w:type="dxa"/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</w:rPr>
              <w:t>Увеличение числа регистраций на олимпиады за счет создания и продвижения контента в социальных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 xml:space="preserve"> медиа</w:t>
            </w:r>
            <w:r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1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</w:rPr>
            </w:pPr>
          </w:p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Понимание алгоритмов работы социальных сетей;</w:t>
            </w:r>
          </w:p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Навыки коммуникаций;</w:t>
            </w:r>
          </w:p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Грамотная письменная и устная речь;</w:t>
            </w:r>
          </w:p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Знание основ SMM и контент-маркетинга.</w:t>
            </w:r>
          </w:p>
          <w:p>
            <w:pPr>
              <w:ind w:left="72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160" w:type="dxa"/>
          </w:tcPr>
          <w:p>
            <w:pPr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Проектное задание 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Составить контент-план для социальных сетей и согласовать его с руководителем проекта;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Подготовить материалы в соответствии с контент-планом;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Разместить материалы в социальных сетях и проанализировать их эффективность.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Критерии отбора студентов 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160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обеседование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160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декабря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202</w:t>
            </w:r>
            <w:r>
              <w:rPr>
                <w:rFonts w:ascii="Times New Roman" w:hAnsi="Times New Roman" w:eastAsia="Times New Roman" w:cs="Times New Roman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</w:rPr>
              <w:t>31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val="ru-RU"/>
              </w:rPr>
              <w:t>марта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eastAsia="Times New Roman" w:cs="Times New Roman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160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Количество кредитов</w:t>
            </w:r>
          </w:p>
        </w:tc>
        <w:tc>
          <w:tcPr>
            <w:tcW w:w="5160" w:type="dxa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Форма итогового контроля</w:t>
            </w:r>
          </w:p>
        </w:tc>
        <w:tc>
          <w:tcPr>
            <w:tcW w:w="5160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Экзамен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60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Устная презентация своего вклада в проект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60" w:type="dxa"/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Студенты любых специальностей получат навыки организационной работы, работы с социальными сетями и аудиторией в них.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Участники научатся: 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</w:rPr>
              <w:t>Анализировать целевые аудитории сообществ;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</w:rPr>
              <w:t>Выстраивать коммуникации с аудиторией;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Создавать эффективные рекламно-информационные сообщения;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Использовать в работе современные инструменты планирования и организации деятельности; 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Работать с большим количеством информации </w:t>
            </w:r>
            <w:r>
              <w:rPr>
                <w:rFonts w:ascii="Times New Roman" w:hAnsi="Times New Roman" w:eastAsia="Times New Roman" w:cs="Times New Roman"/>
              </w:rPr>
              <w:t>и контактов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, решать задачи в сжатые сроки;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Работать и в команде, и индивидуально: самостоятельно выстраивать график работы, планировать задачи.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60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</w:rPr>
              <w:t>0,5 (регулярность работы и степень вовлеченности) + 0,5 (достижение KPI) =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60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Рекомендуемые образовательные </w:t>
            </w:r>
            <w:r>
              <w:rPr>
                <w:rFonts w:ascii="Times New Roman" w:hAnsi="Times New Roman" w:eastAsia="Times New Roman" w:cs="Times New Roman"/>
              </w:rPr>
              <w:t>программы</w:t>
            </w:r>
          </w:p>
        </w:tc>
        <w:tc>
          <w:tcPr>
            <w:tcW w:w="5160" w:type="dxa"/>
          </w:tcPr>
          <w:p>
            <w:pPr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 w:eastAsia="Times New Roman"/>
              </w:rPr>
              <w:t>Журналистика</w:t>
            </w:r>
          </w:p>
          <w:p>
            <w:pPr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 w:eastAsia="Times New Roman"/>
              </w:rPr>
              <w:t>Маркетинг и рыночная аналитика</w:t>
            </w:r>
          </w:p>
          <w:p>
            <w:pPr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 w:eastAsia="Times New Roman"/>
              </w:rPr>
              <w:t>Медиакоммуникации</w:t>
            </w:r>
          </w:p>
          <w:p>
            <w:pPr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 w:eastAsia="Times New Roman"/>
              </w:rPr>
              <w:t>Реклама и связи с общественностью</w:t>
            </w:r>
          </w:p>
          <w:p>
            <w:pPr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 w:eastAsia="Times New Roman"/>
              </w:rPr>
              <w:t>Стратегия и продюсирование в коммуникациях</w:t>
            </w:r>
          </w:p>
          <w:p>
            <w:pPr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 w:eastAsia="Times New Roman"/>
              </w:rPr>
              <w:t>Филология</w:t>
            </w:r>
          </w:p>
          <w:p>
            <w:pPr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 w:eastAsia="Times New Roman"/>
              </w:rPr>
              <w:t>Медиакоммуникации (Санкт-Петербург)</w:t>
            </w:r>
          </w:p>
          <w:p>
            <w:pPr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 w:eastAsia="Times New Roman"/>
              </w:rPr>
              <w:t>Филология (Санкт-Петербург)</w:t>
            </w:r>
          </w:p>
          <w:p>
            <w:pPr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 w:eastAsia="Times New Roman"/>
              </w:rPr>
              <w:t>Филология (Нижний Новгород)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5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Территория</w:t>
            </w:r>
          </w:p>
        </w:tc>
        <w:tc>
          <w:tcPr>
            <w:tcW w:w="5160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</w:rPr>
              <w:t>Мясницкая, 20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/ удаленно (по согласованию с руководителем) 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bookmarkStart w:id="1" w:name="_GoBack"/>
      <w:bookmarkEnd w:id="1"/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sectPr>
      <w:pgSz w:w="11900" w:h="16840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SE Sans">
    <w:panose1 w:val="02000000000000000000"/>
    <w:charset w:val="00"/>
    <w:family w:val="auto"/>
    <w:pitch w:val="default"/>
    <w:sig w:usb0="80000267" w:usb1="5000204A" w:usb2="00000000" w:usb3="00000000" w:csb0="2000008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16954"/>
    <w:multiLevelType w:val="multilevel"/>
    <w:tmpl w:val="07416954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101516A5"/>
    <w:multiLevelType w:val="multilevel"/>
    <w:tmpl w:val="101516A5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4D521824"/>
    <w:multiLevelType w:val="multilevel"/>
    <w:tmpl w:val="4D521824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3A44850"/>
    <w:multiLevelType w:val="multilevel"/>
    <w:tmpl w:val="63A44850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28"/>
    <w:rsid w:val="004C5928"/>
    <w:rsid w:val="00A07EF6"/>
    <w:rsid w:val="155015AC"/>
    <w:rsid w:val="335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Cambria" w:hAnsi="Cambria" w:eastAsia="Cambria" w:cs="Cambr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2"/>
    <w:basedOn w:val="1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448</Words>
  <Characters>2557</Characters>
  <Lines>21</Lines>
  <Paragraphs>5</Paragraphs>
  <TotalTime>13</TotalTime>
  <ScaleCrop>false</ScaleCrop>
  <LinksUpToDate>false</LinksUpToDate>
  <CharactersWithSpaces>3000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2022-03-29T18:00:00Z</dcterms:created>
  <dc:creator>Marina</dc:creator>
  <cp:lastModifiedBy>katya</cp:lastModifiedBy>
  <dcterms:modified xsi:type="dcterms:W3CDTF">2022-11-22T14:31:18Z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803FE460C8E343828CB6663AF0C88175</vt:lpwstr>
  </property>
</Properties>
</file>