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Проектное предложение</w:t>
      </w:r>
    </w:p>
    <w:p>
      <w:pPr>
        <w:pageBreakBefore w:val="0"/>
      </w:pPr>
    </w:p>
    <w:tbl>
      <w:tblPr>
        <w:tblStyle w:val="13"/>
        <w:tblW w:w="93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5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Тип проекта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Прикладной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Название проекта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/>
              </w:rPr>
              <w:t>Разработка дизайна для социальных медиа интеллектуальных состязаний НИУ ВШЭ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Подразделение инициатор проекта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hAnsi="Times New Roman" w:eastAsia="Times New Roman" w:cs="Times New Roman"/>
                <w:rtl w:val="0"/>
              </w:rPr>
              <w:t>Управление развития интеллектуальных состязаний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Руководитель проекта</w:t>
            </w:r>
          </w:p>
        </w:tc>
        <w:tc>
          <w:p>
            <w:pPr>
              <w:pageBreakBefore w:val="0"/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Кожанова Екатерина Вадимовна</w:t>
            </w:r>
          </w:p>
          <w:p>
            <w:pPr>
              <w:pageBreakBefore w:val="0"/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fldChar w:fldCharType="begin"/>
            </w:r>
            <w:r>
              <w:instrText xml:space="preserve"> HYPERLINK "mailto:ekozhanova@hse.ru"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ekozhanova@hse.ru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Заказчик проекта / востребованность проекта</w:t>
            </w:r>
          </w:p>
        </w:tc>
        <w:tc>
          <w:p>
            <w:pPr>
              <w:pageBreakBefore w:val="0"/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интеллектуальных состязаний и развитием социальных сетей Факультета довузовской подготовки.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Основная проектная идея / описание решаемой проблемы</w:t>
            </w:r>
          </w:p>
        </w:tc>
        <w:tc>
          <w:p>
            <w:pPr>
              <w:pageBreakBefore w:val="0"/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Визуальное оформление социальных сетей олимпиад “Высшая лига” </w:t>
            </w:r>
            <w:r>
              <w:fldChar w:fldCharType="begin"/>
            </w:r>
            <w:r>
              <w:instrText xml:space="preserve"> HYPERLINK "https://vk.com/hse_liga"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https://vk.com/hse_liga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,  кейс-чемпионат школьников по экономике и предпринимательству </w:t>
            </w:r>
            <w:r>
              <w:fldChar w:fldCharType="begin"/>
            </w:r>
            <w:r>
              <w:instrText xml:space="preserve"> HYPERLINK "https://vk.com/hsechampionship"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https://vk.com/hsechampionship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, “Урок для учителя” </w:t>
            </w:r>
            <w:r>
              <w:fldChar w:fldCharType="begin"/>
            </w:r>
            <w:r>
              <w:instrText xml:space="preserve"> HYPERLINK "https://vk.com/urok_hse"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https://vk.com/urok_hse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, визуальное оформление социальных сетей факультета довузовской подготовки </w:t>
            </w:r>
            <w:r>
              <w:fldChar w:fldCharType="begin"/>
            </w:r>
            <w:r>
              <w:instrText xml:space="preserve"> HYPERLINK "https://vk.com/fdphseru"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t>https://vk.com/fdphseru</w:t>
            </w:r>
            <w:r>
              <w:rPr>
                <w:rFonts w:ascii="Times New Roman" w:hAnsi="Times New Roman" w:eastAsia="Times New Roman" w:cs="Times New Roman"/>
                <w:color w:val="1155CC"/>
                <w:u w:val="single"/>
                <w:rtl w:val="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Цель проекта </w:t>
            </w:r>
          </w:p>
        </w:tc>
        <w:tc>
          <w:p>
            <w:pPr>
              <w:pageBreakBefore w:val="0"/>
              <w:shd w:val="clear" w:fill="FFFFFF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Цель проекта: </w:t>
            </w:r>
          </w:p>
          <w:p>
            <w:pPr>
              <w:pageBreakBefore w:val="0"/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создание визуального контента для социальных сетей олимпиад “Высшая лига”, кейс-чемпионат школьников, “Урок для учителя” и ФДП.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Создание визуальных материалов для социальных сетей проектов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</w:p>
          <w:p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Опыт работы в графических редакторах;</w:t>
            </w:r>
          </w:p>
          <w:p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Наличие портфолио с работами по оформлению аккаунтов в социальных сетях;</w:t>
            </w:r>
          </w:p>
          <w:p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Понимание особенностей работы с рекламными визуалами</w:t>
            </w:r>
          </w:p>
          <w:p>
            <w:pPr>
              <w:pageBreakBefore w:val="0"/>
              <w:ind w:left="720" w:firstLine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Количество вакантных мест на проекте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Проектное задание </w:t>
            </w:r>
          </w:p>
        </w:tc>
        <w:tc>
          <w:p>
            <w:pPr>
              <w:pageBreakBefore w:val="0"/>
              <w:numPr>
                <w:ilvl w:val="0"/>
                <w:numId w:val="2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Разработать концепцию визуального контента в соцсетях олимпиад; </w:t>
            </w:r>
          </w:p>
          <w:p>
            <w:pPr>
              <w:pageBreakBefore w:val="0"/>
              <w:numPr>
                <w:ilvl w:val="0"/>
                <w:numId w:val="2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  <w:u w:val="none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Разработать концепцию визуального оформления ФДП;</w:t>
            </w:r>
          </w:p>
          <w:p>
            <w:pPr>
              <w:pageBreakBefore w:val="0"/>
              <w:numPr>
                <w:ilvl w:val="0"/>
                <w:numId w:val="2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Еженедельно готовить картинки к пяти публикациям;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Критерии отбора студентов </w:t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Тестовое задание, собеседование.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Сроки и график реализации проекта </w:t>
            </w:r>
          </w:p>
        </w:tc>
        <w:tc>
          <w:p>
            <w:pPr>
              <w:pageBreakBefore w:val="0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  <w:t>1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  <w:lang w:val="ru-RU"/>
              </w:rPr>
              <w:t>декабря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– 31 </w:t>
            </w:r>
            <w:r>
              <w:rPr>
                <w:rFonts w:ascii="Times New Roman" w:hAnsi="Times New Roman" w:eastAsia="Times New Roman" w:cs="Times New Roman"/>
                <w:rtl w:val="0"/>
                <w:lang w:val="ru-RU"/>
              </w:rPr>
              <w:t>марта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Трудоемкость (часы в неделю) на одного участника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Количество кредитов</w:t>
            </w:r>
          </w:p>
        </w:tc>
        <w:tc>
          <w:p>
            <w:pPr>
              <w:pageBreakBefore w:val="0"/>
              <w:rPr>
                <w:rFonts w:hint="default" w:ascii="Times New Roman" w:hAnsi="Times New Roman" w:eastAsia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lang w:val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Форма итогового контроля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Экзамен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Формат представления результатов, который подлежит оцениванию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Устная презентация своего вклада в проект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Образовательные результаты проекта </w:t>
            </w:r>
          </w:p>
        </w:tc>
        <w:tc>
          <w:p>
            <w:pPr>
              <w:pageBreakBefore w:val="0"/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Студенты креативных специальностей получат возможность самореализоваться на реальном проекте при поддержке старших коллег. </w:t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Участники научатся: </w:t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</w:p>
          <w:p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Разрабатывать единую визуальную стратегию;</w:t>
            </w:r>
          </w:p>
          <w:p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Понимать связь между визуальной составляющей и текстом, маркетинговыми целями и метриками;</w:t>
            </w:r>
          </w:p>
          <w:p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Использовать в работе современные инструменты планирования и организации проектной деятельности; </w:t>
            </w:r>
          </w:p>
          <w:p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Работать с большим количеством информации, решать задачи в сжатые сроки;</w:t>
            </w:r>
          </w:p>
          <w:p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Работать и в команде, и индивидуально: самостоятельно выстраивать график работы, планировать задачи.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0,5 (регулярность работы и степень вовлеченности) + 0,5 (достижение KPI) =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Возможность пересдач при получении неудовлетворительной оценки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Рекомендуемые образовательные программы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Дизайн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Журналистика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История искусств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Культурология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Маркетинг и рыночная аналитика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Медиакоммуникации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Мода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Реклама и связи с общественностью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Современное искусство</w:t>
            </w:r>
            <w:r>
              <w:rPr>
                <w:rFonts w:ascii="Times New Roman" w:hAnsi="Times New Roman" w:eastAsia="Times New Roman" w:cs="Times New Roman"/>
                <w:rtl w:val="0"/>
              </w:rPr>
              <w:tab/>
            </w:r>
          </w:p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Социология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Территория</w:t>
            </w:r>
          </w:p>
        </w:tc>
        <w:tc>
          <w:p>
            <w:pPr>
              <w:pageBreakBefore w:val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Мясницкая, 20 / удаленно (по согласованию с руководителем) </w:t>
            </w:r>
          </w:p>
        </w:tc>
      </w:tr>
    </w:tbl>
    <w:p>
      <w:pPr>
        <w:pageBreakBefore w:val="0"/>
        <w:rPr>
          <w:rFonts w:ascii="Times New Roman" w:hAnsi="Times New Roman" w:eastAsia="Times New Roman" w:cs="Times New Roman"/>
        </w:rPr>
      </w:pPr>
    </w:p>
    <w:p>
      <w:pPr>
        <w:pageBreakBefore w:val="0"/>
        <w:rPr>
          <w:rFonts w:ascii="Times New Roman" w:hAnsi="Times New Roman" w:eastAsia="Times New Roman" w:cs="Times New Roman"/>
        </w:rPr>
      </w:pPr>
    </w:p>
    <w:p>
      <w:pPr>
        <w:pageBreakBefore w:val="0"/>
        <w:rPr>
          <w:rFonts w:ascii="Times New Roman" w:hAnsi="Times New Roman" w:eastAsia="Times New Roman" w:cs="Times New Roman"/>
        </w:rPr>
      </w:pPr>
    </w:p>
    <w:p>
      <w:pPr>
        <w:pageBreakBefore w:val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rtl w:val="0"/>
        </w:rPr>
        <w:tab/>
      </w:r>
      <w:r>
        <w:rPr>
          <w:rFonts w:ascii="Times New Roman" w:hAnsi="Times New Roman" w:eastAsia="Times New Roman" w:cs="Times New Roman"/>
          <w:rtl w:val="0"/>
        </w:rPr>
        <w:tab/>
      </w:r>
    </w:p>
    <w:p>
      <w:pPr>
        <w:pageBreakBefore w:val="0"/>
        <w:rPr>
          <w:rFonts w:ascii="Times New Roman" w:hAnsi="Times New Roman" w:eastAsia="Times New Roman" w:cs="Times New Roman"/>
        </w:rPr>
      </w:pPr>
    </w:p>
    <w:p>
      <w:pPr>
        <w:pageBreakBefore w:val="0"/>
        <w:rPr>
          <w:b/>
          <w:sz w:val="28"/>
          <w:szCs w:val="28"/>
        </w:rPr>
      </w:pPr>
    </w:p>
    <w:p>
      <w:pPr>
        <w:pageBreakBefore w:val="0"/>
        <w:rPr>
          <w:rFonts w:ascii="Times New Roman" w:hAnsi="Times New Roman" w:eastAsia="Times New Roman" w:cs="Times New Roman"/>
        </w:rPr>
      </w:pPr>
    </w:p>
    <w:sectPr>
      <w:pgSz w:w="11900" w:h="16840"/>
      <w:pgMar w:top="1134" w:right="850" w:bottom="1134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Pap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per">
    <w:panose1 w:val="02000500000000000000"/>
    <w:charset w:val="00"/>
    <w:family w:val="auto"/>
    <w:pitch w:val="default"/>
    <w:sig w:usb0="800002A7" w:usb1="5000004A" w:usb2="000000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ABC1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Cambria" w:hAnsi="Cambria" w:eastAsia="Cambria" w:cs="Cambria"/>
      <w:sz w:val="24"/>
      <w:szCs w:val="24"/>
      <w:lang w:val="ru-RU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2022-11-22T14:36:53Z</dcterms:created>
  <dc:creator>katya</dc:creator>
  <cp:lastModifiedBy>katya</cp:lastModifiedBy>
  <dcterms:modified xsi:type="dcterms:W3CDTF">2022-11-22T14:38:15Z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6410A92040B7454C97DBF18B12D835A8</vt:lpwstr>
  </property>
</Properties>
</file>