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9D152B" w14:paraId="06A0CA58" w14:textId="77777777" w:rsidTr="007B13B0">
        <w:tc>
          <w:tcPr>
            <w:tcW w:w="4390" w:type="dxa"/>
          </w:tcPr>
          <w:p w14:paraId="258F7586" w14:textId="77777777" w:rsidR="00A47807" w:rsidRPr="008D0E27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E27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74FE7979" w:rsidR="009D1C34" w:rsidRPr="007B13B0" w:rsidRDefault="009D1C3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D1C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Исследовательский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(ориентирован на проведение научного исследования по конкретной теме);</w:t>
            </w:r>
          </w:p>
        </w:tc>
      </w:tr>
      <w:tr w:rsidR="00A47807" w:rsidRPr="009D152B" w14:paraId="2221CB5A" w14:textId="77777777" w:rsidTr="007B13B0">
        <w:tc>
          <w:tcPr>
            <w:tcW w:w="4390" w:type="dxa"/>
          </w:tcPr>
          <w:p w14:paraId="617F4418" w14:textId="77777777" w:rsidR="00A47807" w:rsidRPr="00E03E5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47E39B2C" w:rsidR="00D257AC" w:rsidRPr="00DE0018" w:rsidRDefault="00DE0018" w:rsidP="00C24B5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E0018">
              <w:rPr>
                <w:rFonts w:ascii="Times New Roman" w:hAnsi="Times New Roman" w:cs="Times New Roman"/>
                <w:iCs/>
                <w:color w:val="000000" w:themeColor="text1"/>
              </w:rPr>
              <w:t>Иноязычные информационн</w:t>
            </w:r>
            <w:r w:rsidR="00E4133C">
              <w:rPr>
                <w:rFonts w:ascii="Times New Roman" w:hAnsi="Times New Roman" w:cs="Times New Roman"/>
                <w:iCs/>
                <w:color w:val="000000" w:themeColor="text1"/>
              </w:rPr>
              <w:t>ые ресурсы о горняцкой культуре</w:t>
            </w:r>
          </w:p>
        </w:tc>
      </w:tr>
      <w:tr w:rsidR="001246AD" w:rsidRPr="009D152B" w14:paraId="257A433B" w14:textId="77777777" w:rsidTr="007B13B0">
        <w:tc>
          <w:tcPr>
            <w:tcW w:w="4390" w:type="dxa"/>
          </w:tcPr>
          <w:p w14:paraId="0583032E" w14:textId="77777777" w:rsidR="001246AD" w:rsidRPr="007B13B0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5F188FD1" w:rsidR="00D257AC" w:rsidRPr="00DE0018" w:rsidRDefault="00DE0018" w:rsidP="001246A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Департамент иностранных языков</w:t>
            </w:r>
          </w:p>
        </w:tc>
      </w:tr>
      <w:tr w:rsidR="007B13B0" w:rsidRPr="009D152B" w14:paraId="5DC778C2" w14:textId="77777777" w:rsidTr="007B13B0">
        <w:tc>
          <w:tcPr>
            <w:tcW w:w="4390" w:type="dxa"/>
          </w:tcPr>
          <w:p w14:paraId="5E71ED99" w14:textId="71FE042A" w:rsidR="007B13B0" w:rsidRPr="009D1C34" w:rsidRDefault="007B13B0" w:rsidP="007B13B0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D0E27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 w:rsidR="008D0E27">
              <w:rPr>
                <w:rFonts w:ascii="Times New Roman" w:hAnsi="Times New Roman" w:cs="Times New Roman"/>
                <w:color w:val="000000" w:themeColor="text1"/>
              </w:rPr>
              <w:t xml:space="preserve"> (от НИУ ВШЭ)</w:t>
            </w:r>
          </w:p>
        </w:tc>
        <w:tc>
          <w:tcPr>
            <w:tcW w:w="4949" w:type="dxa"/>
          </w:tcPr>
          <w:p w14:paraId="53B4E524" w14:textId="79FF9D9B" w:rsidR="00D257AC" w:rsidRPr="00DE0018" w:rsidRDefault="00DE0018" w:rsidP="007B13B0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E0018">
              <w:rPr>
                <w:rFonts w:ascii="Times New Roman" w:hAnsi="Times New Roman" w:cs="Times New Roman"/>
                <w:iCs/>
                <w:color w:val="000000" w:themeColor="text1"/>
              </w:rPr>
              <w:t>Пантелеева Лилия Михайловна, научный сотрудник департамента иностранных языков НИУ ВШЭ – Пермь</w:t>
            </w:r>
          </w:p>
        </w:tc>
      </w:tr>
      <w:tr w:rsidR="009D1C34" w:rsidRPr="009D152B" w14:paraId="630356E2" w14:textId="77777777" w:rsidTr="007B13B0">
        <w:tc>
          <w:tcPr>
            <w:tcW w:w="4390" w:type="dxa"/>
          </w:tcPr>
          <w:p w14:paraId="5D8EB265" w14:textId="77777777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Заказчик проекта </w:t>
            </w:r>
          </w:p>
          <w:p w14:paraId="105192E3" w14:textId="0BEA27EC" w:rsidR="009D1C34" w:rsidRPr="009D1C34" w:rsidRDefault="009D1C34" w:rsidP="009D1C34">
            <w:pPr>
              <w:rPr>
                <w:rFonts w:ascii="Times New Roman" w:hAnsi="Times New Roman" w:cs="Times New Roman"/>
                <w:highlight w:val="yellow"/>
              </w:rPr>
            </w:pPr>
            <w:r w:rsidRPr="00E03E55">
              <w:rPr>
                <w:rFonts w:ascii="Times New Roman" w:hAnsi="Times New Roman" w:cs="Times New Roman"/>
              </w:rPr>
              <w:t>(при наличии; для прикладных проектов)</w:t>
            </w:r>
          </w:p>
        </w:tc>
        <w:tc>
          <w:tcPr>
            <w:tcW w:w="4949" w:type="dxa"/>
          </w:tcPr>
          <w:p w14:paraId="247CCE4E" w14:textId="7E401B07" w:rsidR="009D1C34" w:rsidRPr="00DE0018" w:rsidRDefault="00DE0018" w:rsidP="009D1C34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E0018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9D1C34" w:rsidRPr="00DE001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9D1C34" w:rsidRPr="009D152B" w14:paraId="03E3786D" w14:textId="77777777" w:rsidTr="007B13B0">
        <w:tc>
          <w:tcPr>
            <w:tcW w:w="4390" w:type="dxa"/>
          </w:tcPr>
          <w:p w14:paraId="77318017" w14:textId="7DC9A51E" w:rsidR="009D1C34" w:rsidRPr="009D1C34" w:rsidRDefault="009D1C34" w:rsidP="009D1C34">
            <w:pPr>
              <w:rPr>
                <w:rFonts w:ascii="Times New Roman" w:hAnsi="Times New Roman" w:cs="Times New Roman"/>
                <w:highlight w:val="yellow"/>
              </w:rPr>
            </w:pPr>
            <w:r w:rsidRPr="00E03E55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14:paraId="410BFC86" w14:textId="36C920B7" w:rsidR="009D1C34" w:rsidRPr="00DE0018" w:rsidRDefault="00DE0018" w:rsidP="009D1C34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Одной из значимых компетенций </w:t>
            </w:r>
            <w:r w:rsidR="00BB2F4B">
              <w:rPr>
                <w:rFonts w:ascii="Times New Roman" w:hAnsi="Times New Roman" w:cs="Times New Roman"/>
                <w:iCs/>
              </w:rPr>
              <w:t xml:space="preserve">современных </w:t>
            </w:r>
            <w:r>
              <w:rPr>
                <w:rFonts w:ascii="Times New Roman" w:hAnsi="Times New Roman" w:cs="Times New Roman"/>
                <w:iCs/>
              </w:rPr>
              <w:t xml:space="preserve">специалистов в области </w:t>
            </w:r>
            <w:r>
              <w:rPr>
                <w:rFonts w:ascii="Times New Roman" w:hAnsi="Times New Roman" w:cs="Times New Roman"/>
                <w:iCs/>
                <w:lang w:val="en-US"/>
              </w:rPr>
              <w:t>Digital</w:t>
            </w:r>
            <w:r w:rsidRPr="00DE0018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Humanities</w:t>
            </w:r>
            <w:r w:rsidRPr="00DE0018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является умение грамотного ориентирования в информационных ресурсах. Настоящий проект позволяет отточить это умение на примере конкретной </w:t>
            </w:r>
            <w:r w:rsidR="00BB2F4B">
              <w:rPr>
                <w:rFonts w:ascii="Times New Roman" w:hAnsi="Times New Roman" w:cs="Times New Roman"/>
                <w:iCs/>
              </w:rPr>
              <w:t>исследовательской задачи.</w:t>
            </w:r>
          </w:p>
        </w:tc>
      </w:tr>
      <w:tr w:rsidR="009D1C34" w:rsidRPr="009D152B" w14:paraId="7C9CC284" w14:textId="77777777" w:rsidTr="007B13B0">
        <w:tc>
          <w:tcPr>
            <w:tcW w:w="4390" w:type="dxa"/>
          </w:tcPr>
          <w:p w14:paraId="488F959C" w14:textId="6AF01058" w:rsidR="009D1C34" w:rsidRPr="00E03E55" w:rsidRDefault="009D1C34" w:rsidP="009D1C34">
            <w:pPr>
              <w:rPr>
                <w:rFonts w:ascii="Times New Roman" w:hAnsi="Times New Roman" w:cs="Times New Roman"/>
                <w:lang w:val="en-US"/>
              </w:rPr>
            </w:pPr>
            <w:r w:rsidRPr="00E03E55">
              <w:rPr>
                <w:rFonts w:ascii="Times New Roman" w:hAnsi="Times New Roman" w:cs="Times New Roman"/>
              </w:rPr>
              <w:t>Цель проекта</w:t>
            </w:r>
            <w:r w:rsidRPr="00E03E5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476B5B5C" w14:textId="38D994B3" w:rsidR="009D1C34" w:rsidRPr="007B13B0" w:rsidRDefault="00DE0018" w:rsidP="009D1C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001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Исследование посвящено сбору, анализу и систематизации данных об иноязычных информационных ресурсах, посвященных </w:t>
            </w:r>
            <w:proofErr w:type="spellStart"/>
            <w:r w:rsidRPr="00DE0018">
              <w:rPr>
                <w:rFonts w:ascii="Times New Roman" w:hAnsi="Times New Roman" w:cs="Times New Roman"/>
                <w:iCs/>
                <w:color w:val="000000" w:themeColor="text1"/>
              </w:rPr>
              <w:t>mining</w:t>
            </w:r>
            <w:proofErr w:type="spellEnd"/>
            <w:r w:rsidRPr="00DE001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DE0018">
              <w:rPr>
                <w:rFonts w:ascii="Times New Roman" w:hAnsi="Times New Roman" w:cs="Times New Roman"/>
                <w:iCs/>
                <w:color w:val="000000" w:themeColor="text1"/>
              </w:rPr>
              <w:t>culture</w:t>
            </w:r>
            <w:proofErr w:type="spellEnd"/>
          </w:p>
        </w:tc>
      </w:tr>
      <w:tr w:rsidR="009D1C34" w:rsidRPr="009D152B" w14:paraId="7971A180" w14:textId="77777777" w:rsidTr="007B13B0">
        <w:tc>
          <w:tcPr>
            <w:tcW w:w="4390" w:type="dxa"/>
          </w:tcPr>
          <w:p w14:paraId="010F560F" w14:textId="3890099C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466C379E" w14:textId="77777777" w:rsidR="00BB2F4B" w:rsidRDefault="00BB2F4B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Обучающийся должен:</w:t>
            </w:r>
          </w:p>
          <w:p w14:paraId="5069EED6" w14:textId="2FD0793A" w:rsidR="00BB2F4B" w:rsidRDefault="00BB2F4B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– спланировать и обосновать стратегию поиска обозначенной информации;</w:t>
            </w:r>
          </w:p>
          <w:p w14:paraId="6BC76E00" w14:textId="1F986AC1" w:rsidR="00BB2F4B" w:rsidRPr="00BB2F4B" w:rsidRDefault="00BB2F4B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– систематизировать собранный материал, на основе самостоятельно выделенных критериев;</w:t>
            </w:r>
          </w:p>
          <w:p w14:paraId="0F69409B" w14:textId="76FA4873" w:rsidR="00BB2F4B" w:rsidRDefault="00BB2F4B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– проанализировать содержательность собранного материала.</w:t>
            </w:r>
          </w:p>
          <w:p w14:paraId="7ABA5EE2" w14:textId="4796A730" w:rsidR="00BB2F4B" w:rsidRDefault="00BB2F4B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Успешность проекта будет оцениваться по:</w:t>
            </w:r>
          </w:p>
          <w:p w14:paraId="7998B320" w14:textId="7EB09084" w:rsidR="00BB2F4B" w:rsidRDefault="00BB2F4B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– степени эффективности предложенной студентом стратегии поиска;</w:t>
            </w:r>
          </w:p>
          <w:p w14:paraId="38D90734" w14:textId="5CE862B8" w:rsidR="00BB2F4B" w:rsidRDefault="00BB2F4B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– </w:t>
            </w:r>
            <w:r w:rsidR="00115634">
              <w:rPr>
                <w:rFonts w:ascii="Times New Roman" w:hAnsi="Times New Roman" w:cs="Times New Roman"/>
                <w:iCs/>
                <w:color w:val="000000" w:themeColor="text1"/>
              </w:rPr>
              <w:t>адекватности и непротиворечивости</w:t>
            </w:r>
            <w:r w:rsidR="0055749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классификационных оснований, по которым </w:t>
            </w:r>
            <w:r w:rsidR="006272F0">
              <w:rPr>
                <w:rFonts w:ascii="Times New Roman" w:hAnsi="Times New Roman" w:cs="Times New Roman"/>
                <w:iCs/>
                <w:color w:val="000000" w:themeColor="text1"/>
              </w:rPr>
              <w:t>производилась систематизация материала;</w:t>
            </w:r>
          </w:p>
          <w:p w14:paraId="44653366" w14:textId="11871130" w:rsidR="009D1C34" w:rsidRPr="006272F0" w:rsidRDefault="006272F0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– степени обобщения материала в анализе.</w:t>
            </w:r>
            <w:r w:rsidR="009D1C3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</w:tr>
      <w:tr w:rsidR="009D1C34" w:rsidRPr="009D152B" w14:paraId="4203FB8C" w14:textId="77777777" w:rsidTr="007B13B0">
        <w:tc>
          <w:tcPr>
            <w:tcW w:w="4390" w:type="dxa"/>
          </w:tcPr>
          <w:p w14:paraId="6F0554A2" w14:textId="49D97189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3A8CAE35" w14:textId="4F39F865" w:rsidR="007407C5" w:rsidRPr="007B13B0" w:rsidRDefault="006272F0" w:rsidP="0078481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Студенты выполняют задания индивидуально, выбирая для исследования информационные ресурсы конкретных стран (США, Великобритания, страны Европы). Каждый из исполнителей проекта самостоятельно осуществляет сбор, анализ и систематизацию данных.</w:t>
            </w:r>
          </w:p>
        </w:tc>
      </w:tr>
      <w:tr w:rsidR="009D1C34" w:rsidRPr="009D152B" w14:paraId="1B36512B" w14:textId="77777777" w:rsidTr="007B13B0">
        <w:tc>
          <w:tcPr>
            <w:tcW w:w="4390" w:type="dxa"/>
          </w:tcPr>
          <w:p w14:paraId="0F65BDCC" w14:textId="7DFDA24D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4D2EE5E5" w14:textId="2050F762" w:rsidR="009D1C34" w:rsidRPr="0078481E" w:rsidRDefault="0078481E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8481E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9D1C34" w:rsidRPr="009D152B" w14:paraId="0D6CEAC8" w14:textId="77777777" w:rsidTr="007B13B0">
        <w:tc>
          <w:tcPr>
            <w:tcW w:w="4390" w:type="dxa"/>
          </w:tcPr>
          <w:p w14:paraId="24DF49F3" w14:textId="6165F75E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2524BCD5" w14:textId="26EE68AC" w:rsidR="009D1C34" w:rsidRPr="00D257AC" w:rsidRDefault="00A1235C" w:rsidP="009D1C3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Проектный результат представляется в виде текста и </w:t>
            </w:r>
            <w:r w:rsidR="00EA1CC2">
              <w:rPr>
                <w:rFonts w:ascii="Times New Roman" w:hAnsi="Times New Roman" w:cs="Times New Roman"/>
                <w:color w:val="000000" w:themeColor="text1"/>
              </w:rPr>
              <w:t>доклада с презентацией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Основная часть текста включает 3 раздела, соответствующие этапам работы: сбор,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систематизация, анализ. Объем текста не регламентируется.</w:t>
            </w:r>
          </w:p>
        </w:tc>
      </w:tr>
      <w:tr w:rsidR="009D1C34" w:rsidRPr="009D152B" w14:paraId="2F3B5B12" w14:textId="77777777" w:rsidTr="007B13B0">
        <w:tc>
          <w:tcPr>
            <w:tcW w:w="4390" w:type="dxa"/>
          </w:tcPr>
          <w:p w14:paraId="2A653B31" w14:textId="4B445BD6" w:rsidR="009D1C34" w:rsidRPr="00E03E55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Критерии отбора студентов</w:t>
            </w:r>
          </w:p>
          <w:p w14:paraId="66ED0350" w14:textId="5743FC7C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14:paraId="2DA50847" w14:textId="07A4E130" w:rsidR="009D1C34" w:rsidRPr="0078481E" w:rsidRDefault="002E6AAE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78481E">
              <w:rPr>
                <w:rFonts w:ascii="Times New Roman" w:hAnsi="Times New Roman" w:cs="Times New Roman"/>
                <w:color w:val="000000" w:themeColor="text1"/>
              </w:rPr>
              <w:t>ладение английским языком</w:t>
            </w:r>
          </w:p>
        </w:tc>
      </w:tr>
      <w:tr w:rsidR="009D1C34" w:rsidRPr="009D152B" w14:paraId="03FD99AE" w14:textId="77777777" w:rsidTr="007B13B0">
        <w:tc>
          <w:tcPr>
            <w:tcW w:w="4390" w:type="dxa"/>
          </w:tcPr>
          <w:p w14:paraId="2677C55D" w14:textId="2C451B2B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49" w:type="dxa"/>
          </w:tcPr>
          <w:p w14:paraId="5BDB37EE" w14:textId="6C38D04E" w:rsidR="009D1C34" w:rsidRPr="00A4656F" w:rsidRDefault="007255CC" w:rsidP="00725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A465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декабря</w:t>
            </w:r>
            <w:r w:rsidR="00A4656F">
              <w:rPr>
                <w:rFonts w:ascii="Times New Roman" w:hAnsi="Times New Roman" w:cs="Times New Roman"/>
                <w:color w:val="000000" w:themeColor="text1"/>
              </w:rPr>
              <w:t xml:space="preserve"> 2022 – </w:t>
            </w:r>
            <w:r w:rsidR="00590280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A4656F">
              <w:rPr>
                <w:rFonts w:ascii="Times New Roman" w:hAnsi="Times New Roman" w:cs="Times New Roman"/>
                <w:color w:val="000000" w:themeColor="text1"/>
              </w:rPr>
              <w:t xml:space="preserve"> марта 2023</w:t>
            </w:r>
            <w:r w:rsidR="009D1C3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9D1C34" w:rsidRPr="009D152B" w14:paraId="71E87C93" w14:textId="77777777" w:rsidTr="007B13B0">
        <w:tc>
          <w:tcPr>
            <w:tcW w:w="4390" w:type="dxa"/>
          </w:tcPr>
          <w:p w14:paraId="14677A1E" w14:textId="2468164E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49" w:type="dxa"/>
          </w:tcPr>
          <w:p w14:paraId="60C49DD9" w14:textId="74A61C57" w:rsidR="009D1C34" w:rsidRPr="007B13B0" w:rsidRDefault="007255CC" w:rsidP="007255C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5902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</w:p>
        </w:tc>
      </w:tr>
      <w:tr w:rsidR="009D1C34" w:rsidRPr="009D152B" w14:paraId="46B8FBE9" w14:textId="77777777" w:rsidTr="007B13B0">
        <w:tc>
          <w:tcPr>
            <w:tcW w:w="4390" w:type="dxa"/>
          </w:tcPr>
          <w:p w14:paraId="0E858938" w14:textId="49403675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49" w:type="dxa"/>
          </w:tcPr>
          <w:p w14:paraId="33EDD960" w14:textId="5D2F348E" w:rsidR="009D1C34" w:rsidRPr="00A61A6D" w:rsidRDefault="0078481E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9D1C34" w:rsidRPr="009D152B" w14:paraId="6B2E32C1" w14:textId="77777777" w:rsidTr="007B13B0">
        <w:tc>
          <w:tcPr>
            <w:tcW w:w="4390" w:type="dxa"/>
          </w:tcPr>
          <w:p w14:paraId="443F6004" w14:textId="32A42871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0103C040" w:rsidR="009D1C34" w:rsidRPr="00A61A6D" w:rsidRDefault="00590280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9D1C34" w:rsidRPr="009D152B" w14:paraId="26C4FA95" w14:textId="77777777" w:rsidTr="007B13B0">
        <w:tc>
          <w:tcPr>
            <w:tcW w:w="4390" w:type="dxa"/>
          </w:tcPr>
          <w:p w14:paraId="6861C4AF" w14:textId="4FEF1E56" w:rsidR="009D1C34" w:rsidRPr="009D1C34" w:rsidRDefault="009D1C34" w:rsidP="009D1C34">
            <w:pPr>
              <w:rPr>
                <w:rFonts w:ascii="Times New Roman" w:hAnsi="Times New Roman" w:cs="Times New Roman"/>
              </w:rPr>
            </w:pPr>
            <w:r w:rsidRPr="009D1C34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09C35C9F" w14:textId="1A29CAFA" w:rsidR="009D1C34" w:rsidRPr="00A4656F" w:rsidRDefault="00A4656F" w:rsidP="009D1C3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Текст проекта, доклад с презентацией</w:t>
            </w:r>
          </w:p>
        </w:tc>
      </w:tr>
      <w:tr w:rsidR="009D1C34" w:rsidRPr="009D152B" w14:paraId="384D585B" w14:textId="77777777" w:rsidTr="007B13B0">
        <w:tc>
          <w:tcPr>
            <w:tcW w:w="4390" w:type="dxa"/>
          </w:tcPr>
          <w:p w14:paraId="7548FE3D" w14:textId="7BD9A42A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5E454835" w14:textId="7D72CFFB" w:rsidR="009D1C34" w:rsidRDefault="0009586B" w:rsidP="009D1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Студенты:</w:t>
            </w:r>
          </w:p>
          <w:p w14:paraId="38A1C2D3" w14:textId="7EDF4462" w:rsidR="0009586B" w:rsidRDefault="0009586B" w:rsidP="009D1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приобретут знания о виртуальной репрезентации профессиональных культур (на примере горняков);</w:t>
            </w:r>
          </w:p>
          <w:p w14:paraId="564F6933" w14:textId="2D056DA1" w:rsidR="0009586B" w:rsidRDefault="0009586B" w:rsidP="009D1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совершенствуют умение поиска информации по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систематизации материала по тематическим основаниям;</w:t>
            </w:r>
          </w:p>
          <w:p w14:paraId="0C4E70E2" w14:textId="6EF70F28" w:rsidR="009D1C34" w:rsidRPr="007B13B0" w:rsidRDefault="0009586B" w:rsidP="00EA1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совершенствуют умение публичной речи и презентации</w:t>
            </w:r>
            <w:r w:rsidR="00245982">
              <w:rPr>
                <w:rFonts w:ascii="Times New Roman" w:hAnsi="Times New Roman" w:cs="Times New Roman"/>
              </w:rPr>
              <w:t>.</w:t>
            </w:r>
          </w:p>
        </w:tc>
      </w:tr>
      <w:tr w:rsidR="009D1C34" w:rsidRPr="009D152B" w14:paraId="3AE0C6F1" w14:textId="77777777" w:rsidTr="007B13B0">
        <w:tc>
          <w:tcPr>
            <w:tcW w:w="4390" w:type="dxa"/>
          </w:tcPr>
          <w:p w14:paraId="42D07D64" w14:textId="6BE17E6E" w:rsidR="009D1C34" w:rsidRPr="009D1C34" w:rsidRDefault="009D1C34" w:rsidP="009D1C34">
            <w:pPr>
              <w:rPr>
                <w:rFonts w:ascii="Times New Roman" w:hAnsi="Times New Roman" w:cs="Times New Roman"/>
                <w:highlight w:val="yellow"/>
              </w:rPr>
            </w:pPr>
            <w:r w:rsidRPr="008D0E27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2ED822A2" w14:textId="77777777" w:rsidR="009D1C34" w:rsidRPr="00B8296B" w:rsidRDefault="00B8296B" w:rsidP="009D1C34">
            <w:pPr>
              <w:rPr>
                <w:rFonts w:ascii="Times New Roman" w:hAnsi="Times New Roman" w:cs="Times New Roman"/>
              </w:rPr>
            </w:pPr>
            <w:r w:rsidRPr="00B8296B">
              <w:rPr>
                <w:rFonts w:ascii="Times New Roman" w:hAnsi="Times New Roman" w:cs="Times New Roman"/>
              </w:rPr>
              <w:t>Качественный поиск информационных ресурсов (0,3)</w:t>
            </w:r>
          </w:p>
          <w:p w14:paraId="0FC9D321" w14:textId="77777777" w:rsidR="00B8296B" w:rsidRPr="00B8296B" w:rsidRDefault="00B8296B" w:rsidP="009D1C34">
            <w:pPr>
              <w:rPr>
                <w:rFonts w:ascii="Times New Roman" w:hAnsi="Times New Roman" w:cs="Times New Roman"/>
              </w:rPr>
            </w:pPr>
            <w:r w:rsidRPr="00B8296B">
              <w:rPr>
                <w:rFonts w:ascii="Times New Roman" w:hAnsi="Times New Roman" w:cs="Times New Roman"/>
              </w:rPr>
              <w:t>Качественная систематизация собранных данных (0,3)</w:t>
            </w:r>
          </w:p>
          <w:p w14:paraId="311E45BE" w14:textId="77777777" w:rsidR="00B8296B" w:rsidRPr="00B8296B" w:rsidRDefault="00B8296B" w:rsidP="009D1C34">
            <w:pPr>
              <w:rPr>
                <w:rFonts w:ascii="Times New Roman" w:hAnsi="Times New Roman" w:cs="Times New Roman"/>
              </w:rPr>
            </w:pPr>
            <w:r w:rsidRPr="00B8296B">
              <w:rPr>
                <w:rFonts w:ascii="Times New Roman" w:hAnsi="Times New Roman" w:cs="Times New Roman"/>
              </w:rPr>
              <w:t>Качественный анализ материала (0,2)</w:t>
            </w:r>
          </w:p>
          <w:p w14:paraId="53673ECB" w14:textId="6B5FB2E4" w:rsidR="00B8296B" w:rsidRPr="007B13B0" w:rsidRDefault="00B8296B" w:rsidP="009D1C3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8296B">
              <w:rPr>
                <w:rFonts w:ascii="Times New Roman" w:hAnsi="Times New Roman" w:cs="Times New Roman"/>
              </w:rPr>
              <w:t>Качественная защитная речь и презентация (0,2)</w:t>
            </w:r>
          </w:p>
        </w:tc>
      </w:tr>
      <w:tr w:rsidR="009D1C34" w:rsidRPr="009D152B" w14:paraId="301B92D0" w14:textId="77777777" w:rsidTr="007B13B0">
        <w:tc>
          <w:tcPr>
            <w:tcW w:w="4390" w:type="dxa"/>
          </w:tcPr>
          <w:p w14:paraId="105D9F0C" w14:textId="32ADFBD0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0FDC34DC" w:rsidR="009D1C34" w:rsidRPr="00A61A6D" w:rsidRDefault="0042613E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  <w:bookmarkStart w:id="0" w:name="_GoBack"/>
            <w:bookmarkEnd w:id="0"/>
          </w:p>
        </w:tc>
      </w:tr>
      <w:tr w:rsidR="009D1C34" w:rsidRPr="009D152B" w14:paraId="14260A8B" w14:textId="77777777" w:rsidTr="007B13B0">
        <w:tc>
          <w:tcPr>
            <w:tcW w:w="4390" w:type="dxa"/>
          </w:tcPr>
          <w:p w14:paraId="7020932B" w14:textId="56DDD067" w:rsidR="009D1C34" w:rsidRPr="007B13B0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2CBAC50B" w14:textId="0D0B181A" w:rsidR="009D1C34" w:rsidRPr="00590280" w:rsidRDefault="006309BA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Иностранные языки и межкультурная коммуникация в </w:t>
            </w:r>
            <w:r w:rsidR="001C4214">
              <w:rPr>
                <w:rFonts w:ascii="Times New Roman" w:hAnsi="Times New Roman" w:cs="Times New Roman"/>
                <w:color w:val="000000" w:themeColor="text1"/>
              </w:rPr>
              <w:t>бизнесе</w:t>
            </w:r>
          </w:p>
        </w:tc>
      </w:tr>
      <w:tr w:rsidR="009D1C34" w:rsidRPr="009D152B" w14:paraId="4B6A6EBF" w14:textId="77777777" w:rsidTr="007B13B0">
        <w:tc>
          <w:tcPr>
            <w:tcW w:w="4390" w:type="dxa"/>
          </w:tcPr>
          <w:p w14:paraId="126F3E48" w14:textId="77777777" w:rsidR="009D1C34" w:rsidRPr="007B13B0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50B50415" w14:textId="6D94B0E3" w:rsidR="009D1C34" w:rsidRPr="00590280" w:rsidRDefault="00590280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Пермь</w:t>
            </w:r>
          </w:p>
        </w:tc>
      </w:tr>
    </w:tbl>
    <w:p w14:paraId="65333D33" w14:textId="7373160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586B"/>
    <w:rsid w:val="00097D02"/>
    <w:rsid w:val="000A439E"/>
    <w:rsid w:val="00115634"/>
    <w:rsid w:val="001246AD"/>
    <w:rsid w:val="001B0C26"/>
    <w:rsid w:val="001C4214"/>
    <w:rsid w:val="001D79C2"/>
    <w:rsid w:val="00231EA4"/>
    <w:rsid w:val="0024200C"/>
    <w:rsid w:val="00245982"/>
    <w:rsid w:val="00295F80"/>
    <w:rsid w:val="002D4B0B"/>
    <w:rsid w:val="002E6AAE"/>
    <w:rsid w:val="00387871"/>
    <w:rsid w:val="003C34B1"/>
    <w:rsid w:val="003D53CE"/>
    <w:rsid w:val="003E3254"/>
    <w:rsid w:val="00400C0B"/>
    <w:rsid w:val="0042613E"/>
    <w:rsid w:val="004678F7"/>
    <w:rsid w:val="004C1D36"/>
    <w:rsid w:val="004E11DE"/>
    <w:rsid w:val="004E12FA"/>
    <w:rsid w:val="004E3F32"/>
    <w:rsid w:val="00557491"/>
    <w:rsid w:val="00590280"/>
    <w:rsid w:val="005A6059"/>
    <w:rsid w:val="005C3809"/>
    <w:rsid w:val="005E13DA"/>
    <w:rsid w:val="005E3B03"/>
    <w:rsid w:val="00611FDD"/>
    <w:rsid w:val="006272F0"/>
    <w:rsid w:val="006309BA"/>
    <w:rsid w:val="00691CF6"/>
    <w:rsid w:val="006E5DCE"/>
    <w:rsid w:val="007255CC"/>
    <w:rsid w:val="007407C5"/>
    <w:rsid w:val="00772F69"/>
    <w:rsid w:val="0078481E"/>
    <w:rsid w:val="007B083E"/>
    <w:rsid w:val="007B13B0"/>
    <w:rsid w:val="0082311B"/>
    <w:rsid w:val="00834E3D"/>
    <w:rsid w:val="00864223"/>
    <w:rsid w:val="00894BE7"/>
    <w:rsid w:val="008A035E"/>
    <w:rsid w:val="008B458B"/>
    <w:rsid w:val="008D0E27"/>
    <w:rsid w:val="009350EA"/>
    <w:rsid w:val="00963578"/>
    <w:rsid w:val="00971EDC"/>
    <w:rsid w:val="00990D2A"/>
    <w:rsid w:val="009A3754"/>
    <w:rsid w:val="009D152B"/>
    <w:rsid w:val="009D1C34"/>
    <w:rsid w:val="009E2FA7"/>
    <w:rsid w:val="00A013F2"/>
    <w:rsid w:val="00A1235C"/>
    <w:rsid w:val="00A4656F"/>
    <w:rsid w:val="00A47807"/>
    <w:rsid w:val="00A550AE"/>
    <w:rsid w:val="00A61A6D"/>
    <w:rsid w:val="00AA12B7"/>
    <w:rsid w:val="00AD4D49"/>
    <w:rsid w:val="00AD5C4C"/>
    <w:rsid w:val="00B47552"/>
    <w:rsid w:val="00B8296B"/>
    <w:rsid w:val="00BB2F4B"/>
    <w:rsid w:val="00BF63C9"/>
    <w:rsid w:val="00C24B51"/>
    <w:rsid w:val="00C407AF"/>
    <w:rsid w:val="00C86CA2"/>
    <w:rsid w:val="00D257AC"/>
    <w:rsid w:val="00D448DA"/>
    <w:rsid w:val="00D50690"/>
    <w:rsid w:val="00D66022"/>
    <w:rsid w:val="00DA7710"/>
    <w:rsid w:val="00DE0018"/>
    <w:rsid w:val="00E03E55"/>
    <w:rsid w:val="00E24813"/>
    <w:rsid w:val="00E4133C"/>
    <w:rsid w:val="00EA1CC2"/>
    <w:rsid w:val="00EF51AC"/>
    <w:rsid w:val="00F17150"/>
    <w:rsid w:val="00F17335"/>
    <w:rsid w:val="00F379A0"/>
    <w:rsid w:val="00F50313"/>
    <w:rsid w:val="00F745EA"/>
    <w:rsid w:val="00F82309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C38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380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C38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38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C380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C38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3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915D-6C81-4937-A642-D8D2B442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Санникова Елена Андреевна</cp:lastModifiedBy>
  <cp:revision>7</cp:revision>
  <dcterms:created xsi:type="dcterms:W3CDTF">2022-11-12T12:14:00Z</dcterms:created>
  <dcterms:modified xsi:type="dcterms:W3CDTF">2022-11-25T06:01:00Z</dcterms:modified>
</cp:coreProperties>
</file>