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80" w:rsidRPr="00826980" w:rsidRDefault="00826980" w:rsidP="008269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9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деятельность:</w:t>
      </w:r>
    </w:p>
    <w:p w:rsidR="00826980" w:rsidRPr="00826980" w:rsidRDefault="00826980" w:rsidP="00826980">
      <w:pPr>
        <w:tabs>
          <w:tab w:val="left" w:pos="70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Проект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Тип проекта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Исследовательский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«Правовое регулирование вопросов применения искусственного интеллекта в сфере здравоохранения» 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инициатора проекта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ФГБУ «ЦЭККМП» Минздрава России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И. Г. Камалова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Доцент, Департамент права цифровых технологий и </w:t>
            </w:r>
            <w:proofErr w:type="spellStart"/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биоправа</w:t>
            </w:r>
            <w:proofErr w:type="spellEnd"/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Факультета права ВШЭ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ikamalova@hse.ru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shd w:val="clear" w:color="auto" w:fill="FFFFFF" w:themeFill="background1"/>
          </w:tcPr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Поиск, изучение и систематизация вопросов правового статуса искусственного интеллекта, исследование правовых аспектов его применения в современных условиях, а также изучение перспектив законодательного регулирования данных вопросов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Цель и задачи проекта</w:t>
            </w:r>
            <w:r w:rsidRPr="008269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Цель проекта</w:t>
            </w: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: Оценка состояния правовой регламентации вопросов применения искусственного интеллекта в российском здравоохранении и определение перспективных направлений развития законодательного регулирования применения</w:t>
            </w:r>
            <w:r w:rsidRPr="00826980">
              <w:rPr>
                <w:rFonts w:ascii="Calibri" w:hAnsi="Calibri"/>
              </w:rPr>
              <w:t xml:space="preserve"> </w:t>
            </w: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искусственного интеллекта в данной сфере</w:t>
            </w:r>
          </w:p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Задачи проекта:</w:t>
            </w:r>
          </w:p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1. Изучить возможности применения искусственного интеллекта в рамках прикладной медицины на современном этапе</w:t>
            </w:r>
          </w:p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2. Сформировать навыки анализа правовой основы применения искусственного интеллекта в сфере здравоохранения в Российской Федерации и в зарубежных странах</w:t>
            </w:r>
          </w:p>
          <w:p w:rsidR="00826980" w:rsidRPr="00826980" w:rsidRDefault="00826980" w:rsidP="0082698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 xml:space="preserve"> 3. Выявить проблемы правового регулирования использования искусственного интеллекта в медицине и определить перспективные направления развития законодательства Российской Федерации, необходимые для успешного внедрения и применения искусственного интеллекта в российском здравоохранении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 рамках проекта команде из двух студентов предстоит провести п</w:t>
            </w: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оиск и анализ вопросов правового характера, возникающих при применении искусственного интеллекта, изучение и оценку состояния правового регулирования вопросов искусственного интеллекта, проработать перспективы развития законодательного регулирования вопросов применения искусственного интеллекта в российском здравоохранении.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Аналитический отчет, содержащий результаты выполнения работ по проекту</w:t>
            </w:r>
          </w:p>
        </w:tc>
      </w:tr>
      <w:tr w:rsidR="00826980" w:rsidRPr="00826980" w:rsidTr="0019314F">
        <w:trPr>
          <w:trHeight w:val="460"/>
        </w:trPr>
        <w:tc>
          <w:tcPr>
            <w:tcW w:w="4275" w:type="dxa"/>
          </w:tcPr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</w:tcPr>
          <w:p w:rsidR="00826980" w:rsidRPr="00826980" w:rsidRDefault="00E431DF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 w:rsidR="00826980"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.03.2023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(срок записи на проект 11</w:t>
            </w:r>
            <w:r w:rsidR="00826980" w:rsidRPr="0082698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.03.2023)</w:t>
            </w:r>
          </w:p>
        </w:tc>
      </w:tr>
      <w:tr w:rsidR="00826980" w:rsidRPr="00826980" w:rsidTr="0019314F">
        <w:trPr>
          <w:trHeight w:val="460"/>
        </w:trPr>
        <w:tc>
          <w:tcPr>
            <w:tcW w:w="4275" w:type="dxa"/>
          </w:tcPr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09.06.2023</w:t>
            </w:r>
            <w:bookmarkStart w:id="0" w:name="_GoBack"/>
            <w:bookmarkEnd w:id="0"/>
          </w:p>
        </w:tc>
      </w:tr>
      <w:tr w:rsidR="00826980" w:rsidRPr="00826980" w:rsidTr="0019314F">
        <w:trPr>
          <w:trHeight w:val="460"/>
        </w:trPr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7</w:t>
            </w:r>
          </w:p>
        </w:tc>
      </w:tr>
      <w:tr w:rsidR="00826980" w:rsidRPr="00826980" w:rsidTr="0019314F">
        <w:trPr>
          <w:trHeight w:val="460"/>
        </w:trPr>
        <w:tc>
          <w:tcPr>
            <w:tcW w:w="4275" w:type="dxa"/>
          </w:tcPr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826980" w:rsidRPr="00826980" w:rsidRDefault="00D34332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826980" w:rsidRPr="00826980" w:rsidTr="0019314F">
        <w:trPr>
          <w:trHeight w:val="140"/>
        </w:trPr>
        <w:tc>
          <w:tcPr>
            <w:tcW w:w="4275" w:type="dxa"/>
            <w:vMerge w:val="restart"/>
          </w:tcPr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(если характер работ для всех участников совпадает, описывается одна вакансия)</w:t>
            </w:r>
          </w:p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</w:tcPr>
          <w:p w:rsidR="00826980" w:rsidRPr="00826980" w:rsidRDefault="00826980" w:rsidP="00826980">
            <w:pPr>
              <w:numPr>
                <w:ilvl w:val="0"/>
                <w:numId w:val="1"/>
              </w:numPr>
              <w:ind w:right="567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Провести п</w:t>
            </w: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оиск и анализ вопросов правового характера, возникающих при применении искусственного интеллекта, изучение и оценку состояния правового регулирования вопросов искусственного интеллекта</w:t>
            </w:r>
          </w:p>
        </w:tc>
      </w:tr>
      <w:tr w:rsidR="00826980" w:rsidRPr="00826980" w:rsidTr="0019314F">
        <w:trPr>
          <w:trHeight w:val="170"/>
        </w:trPr>
        <w:tc>
          <w:tcPr>
            <w:tcW w:w="4275" w:type="dxa"/>
            <w:vMerge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826980" w:rsidRPr="00826980" w:rsidRDefault="00826980" w:rsidP="00826980">
            <w:pPr>
              <w:numPr>
                <w:ilvl w:val="0"/>
                <w:numId w:val="1"/>
              </w:numPr>
              <w:ind w:right="567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sz w:val="20"/>
                <w:szCs w:val="20"/>
              </w:rPr>
              <w:t>Проработать перспективы развития законодательного регулирования вопросов применения искусственного интеллекта в российском здравоохранении</w:t>
            </w:r>
          </w:p>
        </w:tc>
      </w:tr>
      <w:tr w:rsidR="00826980" w:rsidRPr="00826980" w:rsidTr="0019314F">
        <w:trPr>
          <w:trHeight w:val="460"/>
        </w:trPr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Общее количество кредитов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4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433C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Экзамен</w:t>
            </w:r>
          </w:p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Презентация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Защита + презентация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Возможно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shd w:val="clear" w:color="auto" w:fill="FFFFFF" w:themeFill="background1"/>
          </w:tcPr>
          <w:p w:rsidR="00826980" w:rsidRPr="00826980" w:rsidRDefault="00826980" w:rsidP="00826980">
            <w:pPr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Навыки анализа и систематизации вопросов применения искусственного интеллекта в рамках прикладной медицины на современном этапе</w:t>
            </w:r>
          </w:p>
          <w:p w:rsidR="00826980" w:rsidRPr="00826980" w:rsidRDefault="00826980" w:rsidP="00826980">
            <w:pPr>
              <w:rPr>
                <w:rFonts w:ascii="Calibri" w:hAnsi="Calibri"/>
              </w:rPr>
            </w:pP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826980">
              <w:rPr>
                <w:rFonts w:ascii="Times New Roman" w:hAnsi="Times New Roman"/>
                <w:sz w:val="20"/>
                <w:szCs w:val="20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Защита – Б. </w:t>
            </w:r>
            <w:proofErr w:type="spellStart"/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Трёхсвятительский</w:t>
            </w:r>
            <w:proofErr w:type="spellEnd"/>
            <w:r w:rsidRPr="008269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пер., д. 3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color w:val="000000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На выбор студента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Требуется</w:t>
            </w:r>
          </w:p>
        </w:tc>
      </w:tr>
      <w:tr w:rsidR="00826980" w:rsidRPr="00826980" w:rsidTr="0019314F">
        <w:tc>
          <w:tcPr>
            <w:tcW w:w="4275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sz w:val="20"/>
                <w:szCs w:val="20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826980" w:rsidRPr="00826980" w:rsidRDefault="00826980" w:rsidP="00826980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9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26980" w:rsidRPr="00826980" w:rsidRDefault="00826980" w:rsidP="0082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0" w:rsidRPr="00826980" w:rsidRDefault="00826980" w:rsidP="0082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6980" w:rsidRPr="00826980" w:rsidRDefault="00826980" w:rsidP="0082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6980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Описание:</w:t>
      </w:r>
    </w:p>
    <w:p w:rsidR="00826980" w:rsidRPr="00826980" w:rsidRDefault="00826980" w:rsidP="0082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0" w:rsidRPr="00826980" w:rsidRDefault="00826980" w:rsidP="0082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69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технологий искусственного интеллекта для целей медицины обуславливает необходимость формирования правовой основы, позволяющей создать необходимые условия для внедрения данных технологий в клиническую практику российского здравоохранения. Проект направлен на изучение правового статуса искусственного интеллекта, исследование правовых аспектов его применения в современных условиях. Участникам предстоит провести п</w:t>
      </w:r>
      <w:r w:rsidRPr="00826980">
        <w:rPr>
          <w:rFonts w:ascii="Times New Roman" w:eastAsia="Times New Roman" w:hAnsi="Times New Roman" w:cs="Times New Roman"/>
          <w:iCs/>
          <w:sz w:val="24"/>
          <w:szCs w:val="24"/>
        </w:rPr>
        <w:t>оиск и анализ вопросов правового характера, возникающих при применении искусственного интеллекта, изучение и оценку состояния правового регулирования вопросов искусственного интеллекта, а также проработать перспективы развития законодательного регулирования вопросов применения искусственного интеллекта в российском здравоохранении.</w:t>
      </w:r>
    </w:p>
    <w:p w:rsidR="00826980" w:rsidRPr="00826980" w:rsidRDefault="00826980" w:rsidP="008269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:rsidR="00826980" w:rsidRPr="00826980" w:rsidRDefault="00826980" w:rsidP="008269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34AD" w:rsidRDefault="005634AD"/>
    <w:sectPr w:rsidR="005634AD" w:rsidSect="000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8F8"/>
    <w:multiLevelType w:val="hybridMultilevel"/>
    <w:tmpl w:val="8DE065F2"/>
    <w:lvl w:ilvl="0" w:tplc="6A780656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80"/>
    <w:rsid w:val="00433C84"/>
    <w:rsid w:val="005634AD"/>
    <w:rsid w:val="00826980"/>
    <w:rsid w:val="00D34332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4897"/>
  <w15:docId w15:val="{05A79B2A-39B3-40F5-9A85-4B55DB56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6980"/>
    <w:pPr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2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Половинкина Ирина Геннадьевна</cp:lastModifiedBy>
  <cp:revision>2</cp:revision>
  <dcterms:created xsi:type="dcterms:W3CDTF">2023-03-07T09:06:00Z</dcterms:created>
  <dcterms:modified xsi:type="dcterms:W3CDTF">2023-03-07T09:06:00Z</dcterms:modified>
</cp:coreProperties>
</file>