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64C" w:rsidRDefault="00D52077">
      <w:pPr>
        <w:pStyle w:val="a3"/>
        <w:spacing w:before="76"/>
        <w:ind w:left="3251" w:right="3828"/>
        <w:jc w:val="center"/>
      </w:pPr>
      <w:r>
        <w:t>Заявка-предложение</w:t>
      </w:r>
    </w:p>
    <w:p w:rsidR="0022664C" w:rsidRDefault="0022664C">
      <w:pPr>
        <w:rPr>
          <w:b/>
          <w:sz w:val="26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4"/>
        <w:gridCol w:w="5071"/>
      </w:tblGrid>
      <w:tr w:rsidR="0022664C">
        <w:trPr>
          <w:trHeight w:val="597"/>
        </w:trPr>
        <w:tc>
          <w:tcPr>
            <w:tcW w:w="4274" w:type="dxa"/>
          </w:tcPr>
          <w:p w:rsidR="0022664C" w:rsidRDefault="00D52077">
            <w:pPr>
              <w:pStyle w:val="TableParagraph"/>
              <w:spacing w:line="300" w:lineRule="exact"/>
              <w:ind w:left="107" w:right="1061"/>
              <w:rPr>
                <w:sz w:val="26"/>
              </w:rPr>
            </w:pPr>
            <w:r>
              <w:rPr>
                <w:sz w:val="26"/>
              </w:rPr>
              <w:t>Тип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элемента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практической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подготовки</w:t>
            </w:r>
          </w:p>
        </w:tc>
        <w:tc>
          <w:tcPr>
            <w:tcW w:w="5071" w:type="dxa"/>
          </w:tcPr>
          <w:p w:rsidR="0022664C" w:rsidRDefault="00D52077">
            <w:pPr>
              <w:pStyle w:val="TableParagraph"/>
              <w:spacing w:line="251" w:lineRule="exact"/>
            </w:pPr>
            <w:r>
              <w:t>Экспедиция</w:t>
            </w:r>
          </w:p>
        </w:tc>
      </w:tr>
      <w:tr w:rsidR="0022664C">
        <w:trPr>
          <w:trHeight w:val="296"/>
        </w:trPr>
        <w:tc>
          <w:tcPr>
            <w:tcW w:w="4274" w:type="dxa"/>
          </w:tcPr>
          <w:p w:rsidR="0022664C" w:rsidRDefault="00D52077">
            <w:pPr>
              <w:pStyle w:val="TableParagraph"/>
              <w:spacing w:line="277" w:lineRule="exact"/>
              <w:ind w:left="107"/>
              <w:rPr>
                <w:sz w:val="26"/>
              </w:rPr>
            </w:pPr>
            <w:r>
              <w:rPr>
                <w:sz w:val="26"/>
              </w:rPr>
              <w:t>Если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проект,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тип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проекта</w:t>
            </w:r>
          </w:p>
        </w:tc>
        <w:tc>
          <w:tcPr>
            <w:tcW w:w="5071" w:type="dxa"/>
          </w:tcPr>
          <w:p w:rsidR="0022664C" w:rsidRDefault="0022664C">
            <w:pPr>
              <w:pStyle w:val="TableParagraph"/>
              <w:ind w:left="0"/>
            </w:pPr>
          </w:p>
        </w:tc>
      </w:tr>
      <w:tr w:rsidR="0022664C">
        <w:trPr>
          <w:trHeight w:val="1010"/>
        </w:trPr>
        <w:tc>
          <w:tcPr>
            <w:tcW w:w="4274" w:type="dxa"/>
          </w:tcPr>
          <w:p w:rsidR="0022664C" w:rsidRDefault="00D52077">
            <w:pPr>
              <w:pStyle w:val="TableParagraph"/>
              <w:spacing w:line="298" w:lineRule="exact"/>
              <w:ind w:left="107"/>
              <w:rPr>
                <w:sz w:val="26"/>
              </w:rPr>
            </w:pPr>
            <w:r>
              <w:rPr>
                <w:sz w:val="26"/>
              </w:rPr>
              <w:t>Наименование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проекта</w:t>
            </w:r>
          </w:p>
        </w:tc>
        <w:tc>
          <w:tcPr>
            <w:tcW w:w="5071" w:type="dxa"/>
          </w:tcPr>
          <w:p w:rsidR="0022664C" w:rsidRDefault="00B3080D">
            <w:pPr>
              <w:pStyle w:val="TableParagraph"/>
              <w:spacing w:line="233" w:lineRule="exact"/>
            </w:pPr>
            <w:r>
              <w:t>Активное долголетие: пожилые участвующие в программах активного долголетия</w:t>
            </w:r>
          </w:p>
        </w:tc>
      </w:tr>
      <w:tr w:rsidR="0022664C">
        <w:trPr>
          <w:trHeight w:val="599"/>
        </w:trPr>
        <w:tc>
          <w:tcPr>
            <w:tcW w:w="4274" w:type="dxa"/>
          </w:tcPr>
          <w:p w:rsidR="0022664C" w:rsidRDefault="00D52077">
            <w:pPr>
              <w:pStyle w:val="TableParagraph"/>
              <w:spacing w:line="300" w:lineRule="atLeast"/>
              <w:ind w:left="107" w:right="1216"/>
              <w:rPr>
                <w:sz w:val="26"/>
              </w:rPr>
            </w:pPr>
            <w:r>
              <w:rPr>
                <w:sz w:val="26"/>
              </w:rPr>
              <w:t>Подразделение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инициатор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проекта</w:t>
            </w:r>
          </w:p>
        </w:tc>
        <w:tc>
          <w:tcPr>
            <w:tcW w:w="5071" w:type="dxa"/>
          </w:tcPr>
          <w:p w:rsidR="0022664C" w:rsidRDefault="00B3080D">
            <w:pPr>
              <w:pStyle w:val="TableParagraph"/>
              <w:spacing w:before="1"/>
              <w:ind w:right="668"/>
            </w:pPr>
            <w:r>
              <w:t>Институт социальной политики</w:t>
            </w:r>
          </w:p>
        </w:tc>
      </w:tr>
      <w:tr w:rsidR="0022664C">
        <w:trPr>
          <w:trHeight w:val="873"/>
        </w:trPr>
        <w:tc>
          <w:tcPr>
            <w:tcW w:w="4274" w:type="dxa"/>
          </w:tcPr>
          <w:p w:rsidR="0022664C" w:rsidRDefault="00D52077">
            <w:pPr>
              <w:pStyle w:val="TableParagraph"/>
              <w:spacing w:before="1"/>
              <w:ind w:left="107"/>
              <w:rPr>
                <w:sz w:val="26"/>
              </w:rPr>
            </w:pPr>
            <w:r>
              <w:rPr>
                <w:sz w:val="26"/>
              </w:rPr>
              <w:t>Руководитель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проекта</w:t>
            </w:r>
          </w:p>
        </w:tc>
        <w:tc>
          <w:tcPr>
            <w:tcW w:w="5071" w:type="dxa"/>
          </w:tcPr>
          <w:p w:rsidR="0022664C" w:rsidRDefault="00B3080D">
            <w:pPr>
              <w:pStyle w:val="TableParagraph"/>
              <w:spacing w:before="1" w:line="290" w:lineRule="atLeast"/>
              <w:ind w:right="920"/>
            </w:pPr>
            <w:r>
              <w:t>Шарепина Екатерина Александровна младший научный сотрудник</w:t>
            </w:r>
            <w:r w:rsidRPr="00B3080D">
              <w:t xml:space="preserve"> Института соц</w:t>
            </w:r>
            <w:r>
              <w:t>иальной политики, преподаватель</w:t>
            </w:r>
            <w:r w:rsidRPr="00B3080D">
              <w:t xml:space="preserve"> кафедры Демографии</w:t>
            </w:r>
          </w:p>
        </w:tc>
      </w:tr>
      <w:tr w:rsidR="0022664C">
        <w:trPr>
          <w:trHeight w:val="897"/>
        </w:trPr>
        <w:tc>
          <w:tcPr>
            <w:tcW w:w="4274" w:type="dxa"/>
          </w:tcPr>
          <w:p w:rsidR="0022664C" w:rsidRDefault="00D52077">
            <w:pPr>
              <w:pStyle w:val="TableParagraph"/>
              <w:spacing w:line="300" w:lineRule="exact"/>
              <w:ind w:left="107" w:right="888"/>
              <w:rPr>
                <w:sz w:val="26"/>
              </w:rPr>
            </w:pPr>
            <w:r>
              <w:rPr>
                <w:sz w:val="26"/>
              </w:rPr>
              <w:t>Основное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место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руководителя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проекта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НИУ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ВШЭ</w:t>
            </w:r>
          </w:p>
        </w:tc>
        <w:tc>
          <w:tcPr>
            <w:tcW w:w="5071" w:type="dxa"/>
          </w:tcPr>
          <w:p w:rsidR="0022664C" w:rsidRDefault="00B3080D">
            <w:pPr>
              <w:pStyle w:val="TableParagraph"/>
              <w:ind w:right="668"/>
            </w:pPr>
            <w:r>
              <w:t>Институт социальной политики</w:t>
            </w:r>
          </w:p>
        </w:tc>
      </w:tr>
      <w:tr w:rsidR="0022664C">
        <w:trPr>
          <w:trHeight w:val="594"/>
        </w:trPr>
        <w:tc>
          <w:tcPr>
            <w:tcW w:w="4274" w:type="dxa"/>
          </w:tcPr>
          <w:p w:rsidR="0022664C" w:rsidRDefault="00D52077">
            <w:pPr>
              <w:pStyle w:val="TableParagraph"/>
              <w:spacing w:line="296" w:lineRule="exact"/>
              <w:ind w:left="107"/>
              <w:rPr>
                <w:sz w:val="26"/>
              </w:rPr>
            </w:pPr>
            <w:r>
              <w:rPr>
                <w:sz w:val="26"/>
              </w:rPr>
              <w:t>Контакты руководителя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(адрес</w:t>
            </w:r>
          </w:p>
          <w:p w:rsidR="0022664C" w:rsidRDefault="00D52077">
            <w:pPr>
              <w:pStyle w:val="TableParagraph"/>
              <w:spacing w:before="1" w:line="278" w:lineRule="exact"/>
              <w:ind w:left="107"/>
              <w:rPr>
                <w:sz w:val="26"/>
              </w:rPr>
            </w:pPr>
            <w:r>
              <w:rPr>
                <w:sz w:val="26"/>
              </w:rPr>
              <w:t>эл.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почты)</w:t>
            </w:r>
          </w:p>
        </w:tc>
        <w:tc>
          <w:tcPr>
            <w:tcW w:w="5071" w:type="dxa"/>
          </w:tcPr>
          <w:p w:rsidR="0022664C" w:rsidRDefault="00B3080D">
            <w:pPr>
              <w:pStyle w:val="TableParagraph"/>
              <w:spacing w:line="249" w:lineRule="exact"/>
            </w:pPr>
            <w:r>
              <w:rPr>
                <w:lang w:val="en-GB"/>
              </w:rPr>
              <w:t>eaandreev</w:t>
            </w:r>
            <w:hyperlink r:id="rId7" w:history="1">
              <w:r w:rsidRPr="00282169">
                <w:rPr>
                  <w:rStyle w:val="a5"/>
                </w:rPr>
                <w:t>a@hse.ru</w:t>
              </w:r>
            </w:hyperlink>
          </w:p>
        </w:tc>
      </w:tr>
      <w:tr w:rsidR="0022664C">
        <w:trPr>
          <w:trHeight w:val="597"/>
        </w:trPr>
        <w:tc>
          <w:tcPr>
            <w:tcW w:w="4274" w:type="dxa"/>
          </w:tcPr>
          <w:p w:rsidR="0022664C" w:rsidRDefault="00D52077">
            <w:pPr>
              <w:pStyle w:val="TableParagraph"/>
              <w:spacing w:line="298" w:lineRule="exact"/>
              <w:ind w:left="107" w:right="1051"/>
              <w:rPr>
                <w:i/>
                <w:sz w:val="26"/>
              </w:rPr>
            </w:pPr>
            <w:r>
              <w:rPr>
                <w:sz w:val="26"/>
              </w:rPr>
              <w:t>Соруководители проекта от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 xml:space="preserve">НИУ ВШЭ </w:t>
            </w:r>
            <w:r>
              <w:rPr>
                <w:i/>
                <w:sz w:val="26"/>
              </w:rPr>
              <w:t>(если</w:t>
            </w:r>
            <w:r>
              <w:rPr>
                <w:i/>
                <w:spacing w:val="-3"/>
                <w:sz w:val="26"/>
              </w:rPr>
              <w:t xml:space="preserve"> </w:t>
            </w:r>
            <w:r>
              <w:rPr>
                <w:i/>
                <w:sz w:val="26"/>
              </w:rPr>
              <w:t>имеются)</w:t>
            </w:r>
          </w:p>
        </w:tc>
        <w:tc>
          <w:tcPr>
            <w:tcW w:w="5071" w:type="dxa"/>
          </w:tcPr>
          <w:p w:rsidR="0022664C" w:rsidRPr="00B3080D" w:rsidRDefault="00B3080D" w:rsidP="00B3080D">
            <w:pPr>
              <w:pStyle w:val="TableParagraph"/>
              <w:spacing w:line="251" w:lineRule="exact"/>
            </w:pPr>
            <w:r>
              <w:t xml:space="preserve">Карева Дарья Евгеньевна, </w:t>
            </w:r>
            <w:r>
              <w:t>младший научный сотрудник</w:t>
            </w:r>
            <w:r w:rsidRPr="00B3080D">
              <w:t xml:space="preserve"> Института соц</w:t>
            </w:r>
            <w:r>
              <w:t>иальной политики</w:t>
            </w:r>
          </w:p>
        </w:tc>
      </w:tr>
      <w:tr w:rsidR="0022664C">
        <w:trPr>
          <w:trHeight w:val="597"/>
        </w:trPr>
        <w:tc>
          <w:tcPr>
            <w:tcW w:w="4274" w:type="dxa"/>
          </w:tcPr>
          <w:p w:rsidR="0022664C" w:rsidRDefault="00D52077">
            <w:pPr>
              <w:pStyle w:val="TableParagraph"/>
              <w:spacing w:line="298" w:lineRule="exact"/>
              <w:ind w:left="107" w:right="793"/>
              <w:rPr>
                <w:sz w:val="26"/>
              </w:rPr>
            </w:pPr>
            <w:r>
              <w:rPr>
                <w:sz w:val="26"/>
              </w:rPr>
              <w:t>Контакты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соруководителей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от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НИУ ВШЭ (адрес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эл.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почты)</w:t>
            </w:r>
          </w:p>
        </w:tc>
        <w:tc>
          <w:tcPr>
            <w:tcW w:w="5071" w:type="dxa"/>
          </w:tcPr>
          <w:p w:rsidR="0022664C" w:rsidRDefault="00B3080D">
            <w:pPr>
              <w:pStyle w:val="TableParagraph"/>
              <w:spacing w:line="251" w:lineRule="exact"/>
            </w:pPr>
            <w:hyperlink r:id="rId8" w:history="1">
              <w:r w:rsidRPr="00282169">
                <w:rPr>
                  <w:rStyle w:val="a5"/>
                  <w:lang w:val="en-GB"/>
                </w:rPr>
                <w:t>dkareva</w:t>
              </w:r>
              <w:r w:rsidRPr="00282169">
                <w:rPr>
                  <w:rStyle w:val="a5"/>
                </w:rPr>
                <w:t>@hse.ru</w:t>
              </w:r>
            </w:hyperlink>
          </w:p>
        </w:tc>
      </w:tr>
      <w:tr w:rsidR="0022664C">
        <w:trPr>
          <w:trHeight w:val="1770"/>
        </w:trPr>
        <w:tc>
          <w:tcPr>
            <w:tcW w:w="4274" w:type="dxa"/>
          </w:tcPr>
          <w:p w:rsidR="0022664C" w:rsidRDefault="00D52077">
            <w:pPr>
              <w:pStyle w:val="TableParagraph"/>
              <w:spacing w:before="2"/>
              <w:ind w:left="107" w:right="764"/>
              <w:rPr>
                <w:sz w:val="26"/>
              </w:rPr>
            </w:pPr>
            <w:r>
              <w:rPr>
                <w:sz w:val="26"/>
              </w:rPr>
              <w:t>Основная проектная идея /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описание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решаемой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проблемы</w:t>
            </w:r>
          </w:p>
        </w:tc>
        <w:tc>
          <w:tcPr>
            <w:tcW w:w="5071" w:type="dxa"/>
          </w:tcPr>
          <w:p w:rsidR="00611EED" w:rsidRDefault="008267B4" w:rsidP="00611EED">
            <w:pPr>
              <w:pStyle w:val="TableParagraph"/>
              <w:spacing w:line="251" w:lineRule="exact"/>
              <w:jc w:val="both"/>
            </w:pPr>
            <w:r>
              <w:t>В</w:t>
            </w:r>
            <w:r>
              <w:t xml:space="preserve"> Липецкой области</w:t>
            </w:r>
            <w:r w:rsidRPr="00B3080D">
              <w:t xml:space="preserve"> на разном уровне реализуется широкий набор мер в области активного долголетия: программа присутствует во всех восемнадцати муниципальных районах и двух городских округах, практики, реализуемые в регионе, входили в список лучших практик активного долголетия 2021 и 2020 года, АСИ Смарттека Практики активного долголетия: катало</w:t>
            </w:r>
            <w:r>
              <w:t xml:space="preserve">г практик и др. </w:t>
            </w:r>
          </w:p>
          <w:p w:rsidR="0022664C" w:rsidRDefault="00B3080D" w:rsidP="00611EED">
            <w:pPr>
              <w:pStyle w:val="TableParagraph"/>
              <w:spacing w:line="251" w:lineRule="exact"/>
              <w:jc w:val="both"/>
            </w:pPr>
            <w:r w:rsidRPr="00B3080D">
              <w:t xml:space="preserve">В ходе экспедиции будет проводиться сбор информации о мероприятиях, реализуемых в регионе в рамках Программы активного долголетия и группах пожилых, в них участвующих. </w:t>
            </w:r>
          </w:p>
        </w:tc>
      </w:tr>
      <w:tr w:rsidR="00B72EC9">
        <w:trPr>
          <w:trHeight w:val="1770"/>
        </w:trPr>
        <w:tc>
          <w:tcPr>
            <w:tcW w:w="4274" w:type="dxa"/>
          </w:tcPr>
          <w:p w:rsidR="00B72EC9" w:rsidRDefault="00B72EC9" w:rsidP="00B72EC9">
            <w:pPr>
              <w:pStyle w:val="TableParagraph"/>
              <w:spacing w:before="2"/>
              <w:ind w:left="107"/>
              <w:rPr>
                <w:sz w:val="26"/>
              </w:rPr>
            </w:pPr>
            <w:r>
              <w:rPr>
                <w:sz w:val="26"/>
              </w:rPr>
              <w:t>Цель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задачи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проекта</w:t>
            </w:r>
          </w:p>
        </w:tc>
        <w:tc>
          <w:tcPr>
            <w:tcW w:w="5071" w:type="dxa"/>
          </w:tcPr>
          <w:p w:rsidR="00B72EC9" w:rsidRDefault="00B72EC9" w:rsidP="00B72EC9">
            <w:pPr>
              <w:pStyle w:val="TableParagraph"/>
              <w:spacing w:line="251" w:lineRule="exact"/>
              <w:ind w:left="0"/>
              <w:jc w:val="both"/>
            </w:pPr>
            <w:r w:rsidRPr="00B3080D">
              <w:t>Цель выезда проанализировать опыт реализации программы «Активного долголетия»</w:t>
            </w:r>
            <w:r w:rsidRPr="008267B4">
              <w:t xml:space="preserve"> </w:t>
            </w:r>
            <w:r>
              <w:t xml:space="preserve">в Липецкой области, </w:t>
            </w:r>
            <w:r w:rsidRPr="00B3080D">
              <w:t>описать портрет и классифицировать группы пожилых участвующих и не участвующих в программах, сравнить практики активного долголетия в разных типах населенных пунктах, сравнить потребности разных пожилых людей, участвующих в программах активного долголетия.</w:t>
            </w:r>
          </w:p>
          <w:p w:rsidR="00B72EC9" w:rsidRDefault="00B72EC9" w:rsidP="00B72EC9">
            <w:pPr>
              <w:pStyle w:val="TableParagraph"/>
              <w:spacing w:line="251" w:lineRule="exact"/>
              <w:jc w:val="both"/>
            </w:pPr>
          </w:p>
          <w:p w:rsidR="00B72EC9" w:rsidRDefault="00B72EC9" w:rsidP="00B72EC9">
            <w:pPr>
              <w:pStyle w:val="TableParagraph"/>
              <w:spacing w:line="251" w:lineRule="exact"/>
              <w:jc w:val="both"/>
            </w:pPr>
            <w:r>
              <w:t>Задачи</w:t>
            </w:r>
            <w:r>
              <w:rPr>
                <w:spacing w:val="-4"/>
              </w:rPr>
              <w:t xml:space="preserve"> </w:t>
            </w:r>
            <w:r>
              <w:t>экспедиции:</w:t>
            </w:r>
          </w:p>
          <w:p w:rsidR="00B72EC9" w:rsidRDefault="00B72EC9" w:rsidP="00B72EC9">
            <w:pPr>
              <w:pStyle w:val="TableParagraph"/>
              <w:numPr>
                <w:ilvl w:val="0"/>
                <w:numId w:val="4"/>
              </w:numPr>
              <w:tabs>
                <w:tab w:val="left" w:pos="451"/>
              </w:tabs>
              <w:spacing w:before="1"/>
              <w:ind w:right="92" w:firstLine="0"/>
              <w:jc w:val="both"/>
            </w:pPr>
            <w:r>
              <w:t>Подготовить инструментария исследования, осуществить предварительный</w:t>
            </w:r>
            <w:r w:rsidRPr="00611EED">
              <w:rPr>
                <w:spacing w:val="1"/>
              </w:rPr>
              <w:t xml:space="preserve"> </w:t>
            </w:r>
            <w:r>
              <w:t>анализ литературы в</w:t>
            </w:r>
            <w:r w:rsidRPr="00611EED">
              <w:rPr>
                <w:spacing w:val="1"/>
              </w:rPr>
              <w:t xml:space="preserve"> </w:t>
            </w:r>
            <w:r>
              <w:t>ходе</w:t>
            </w:r>
            <w:r w:rsidRPr="00611EED">
              <w:rPr>
                <w:spacing w:val="1"/>
              </w:rPr>
              <w:t xml:space="preserve"> </w:t>
            </w:r>
            <w:r>
              <w:t>камерального</w:t>
            </w:r>
            <w:r w:rsidRPr="00611EED">
              <w:rPr>
                <w:spacing w:val="1"/>
              </w:rPr>
              <w:t xml:space="preserve"> </w:t>
            </w:r>
            <w:r>
              <w:t>этапа</w:t>
            </w:r>
            <w:r w:rsidRPr="00611EED">
              <w:rPr>
                <w:spacing w:val="1"/>
              </w:rPr>
              <w:t xml:space="preserve"> </w:t>
            </w:r>
            <w:r>
              <w:t>экспедиционного</w:t>
            </w:r>
            <w:r w:rsidRPr="00611EED">
              <w:rPr>
                <w:spacing w:val="-1"/>
              </w:rPr>
              <w:t xml:space="preserve"> </w:t>
            </w:r>
            <w:r>
              <w:t>исследования</w:t>
            </w:r>
          </w:p>
          <w:p w:rsidR="00B72EC9" w:rsidRDefault="00B72EC9" w:rsidP="00B72EC9">
            <w:pPr>
              <w:pStyle w:val="TableParagraph"/>
              <w:numPr>
                <w:ilvl w:val="0"/>
                <w:numId w:val="4"/>
              </w:numPr>
              <w:tabs>
                <w:tab w:val="left" w:pos="451"/>
              </w:tabs>
              <w:spacing w:before="1"/>
              <w:ind w:right="92" w:firstLine="0"/>
              <w:jc w:val="both"/>
            </w:pPr>
            <w:r>
              <w:t xml:space="preserve">Составить социально-демографический портрет пожилых участвующих в программах «Активное долголетие» </w:t>
            </w:r>
          </w:p>
          <w:p w:rsidR="00B72EC9" w:rsidRDefault="00B72EC9" w:rsidP="00B72EC9">
            <w:pPr>
              <w:pStyle w:val="TableParagraph"/>
              <w:numPr>
                <w:ilvl w:val="0"/>
                <w:numId w:val="4"/>
              </w:numPr>
              <w:tabs>
                <w:tab w:val="left" w:pos="451"/>
              </w:tabs>
              <w:spacing w:before="1"/>
              <w:ind w:right="92" w:firstLine="0"/>
              <w:jc w:val="both"/>
            </w:pPr>
            <w:r>
              <w:lastRenderedPageBreak/>
              <w:t>Описать характеристики пожилых участвующих в программах «Активное долголетие» с точки зрения их занятости, социальной и физической активности, характеристик здоровья, места проживания и др. доменов индекса активного долголетия</w:t>
            </w:r>
          </w:p>
          <w:p w:rsidR="00B72EC9" w:rsidRDefault="00B72EC9" w:rsidP="00B72EC9">
            <w:pPr>
              <w:pStyle w:val="TableParagraph"/>
              <w:numPr>
                <w:ilvl w:val="0"/>
                <w:numId w:val="4"/>
              </w:numPr>
              <w:tabs>
                <w:tab w:val="left" w:pos="451"/>
              </w:tabs>
              <w:spacing w:before="1"/>
              <w:ind w:right="92" w:firstLine="0"/>
              <w:jc w:val="both"/>
            </w:pPr>
            <w:r>
              <w:t>Выявить причины участия и неучастия в программах «Активное долголетие»</w:t>
            </w:r>
          </w:p>
          <w:p w:rsidR="00B72EC9" w:rsidRDefault="00B72EC9" w:rsidP="00B72EC9">
            <w:pPr>
              <w:pStyle w:val="TableParagraph"/>
              <w:numPr>
                <w:ilvl w:val="0"/>
                <w:numId w:val="4"/>
              </w:numPr>
              <w:tabs>
                <w:tab w:val="left" w:pos="451"/>
              </w:tabs>
              <w:spacing w:before="1"/>
              <w:ind w:right="92" w:firstLine="0"/>
              <w:jc w:val="both"/>
            </w:pPr>
            <w:r w:rsidRPr="00725370">
              <w:t>сравнить потребности разных пожилых людей, участвующих в программах активного долголетия</w:t>
            </w:r>
          </w:p>
          <w:p w:rsidR="00B72EC9" w:rsidRDefault="00B72EC9" w:rsidP="00B72EC9">
            <w:pPr>
              <w:pStyle w:val="TableParagraph"/>
              <w:numPr>
                <w:ilvl w:val="0"/>
                <w:numId w:val="4"/>
              </w:numPr>
              <w:tabs>
                <w:tab w:val="left" w:pos="451"/>
              </w:tabs>
              <w:spacing w:before="1"/>
              <w:ind w:right="92" w:firstLine="0"/>
              <w:jc w:val="both"/>
            </w:pPr>
            <w:r w:rsidRPr="00725370">
              <w:t>сравнить практики активного долголетия в разных типах населенны</w:t>
            </w:r>
            <w:r>
              <w:t>х пунктах</w:t>
            </w:r>
          </w:p>
          <w:p w:rsidR="00B72EC9" w:rsidRDefault="00B72EC9" w:rsidP="00B72EC9">
            <w:pPr>
              <w:pStyle w:val="TableParagraph"/>
              <w:tabs>
                <w:tab w:val="left" w:pos="451"/>
              </w:tabs>
              <w:spacing w:before="1"/>
              <w:ind w:right="92"/>
              <w:jc w:val="both"/>
            </w:pPr>
          </w:p>
          <w:p w:rsidR="00B72EC9" w:rsidRDefault="00B72EC9" w:rsidP="00B72EC9">
            <w:pPr>
              <w:pStyle w:val="TableParagraph"/>
              <w:tabs>
                <w:tab w:val="left" w:pos="352"/>
                <w:tab w:val="left" w:pos="2003"/>
                <w:tab w:val="left" w:pos="3480"/>
              </w:tabs>
              <w:ind w:right="92"/>
              <w:jc w:val="both"/>
            </w:pPr>
          </w:p>
          <w:p w:rsidR="00B72EC9" w:rsidRDefault="00B72EC9" w:rsidP="00B72EC9">
            <w:pPr>
              <w:pStyle w:val="TableParagraph"/>
              <w:tabs>
                <w:tab w:val="left" w:pos="352"/>
                <w:tab w:val="left" w:pos="2003"/>
                <w:tab w:val="left" w:pos="3480"/>
              </w:tabs>
              <w:ind w:right="92"/>
              <w:jc w:val="both"/>
            </w:pPr>
            <w:r>
              <w:t>Используемые методы: а)</w:t>
            </w:r>
            <w:r>
              <w:rPr>
                <w:spacing w:val="1"/>
              </w:rPr>
              <w:t xml:space="preserve"> </w:t>
            </w:r>
            <w:r>
              <w:t>проведение</w:t>
            </w:r>
            <w:r>
              <w:rPr>
                <w:spacing w:val="1"/>
              </w:rPr>
              <w:t xml:space="preserve"> </w:t>
            </w:r>
            <w:r>
              <w:t>глубинных</w:t>
            </w:r>
            <w:r>
              <w:rPr>
                <w:spacing w:val="1"/>
              </w:rPr>
              <w:t xml:space="preserve"> </w:t>
            </w:r>
            <w:r>
              <w:t>интервью</w:t>
            </w:r>
            <w:r>
              <w:rPr>
                <w:spacing w:val="1"/>
              </w:rPr>
              <w:t xml:space="preserve"> </w:t>
            </w:r>
            <w:r w:rsidRPr="00B72EC9">
              <w:t>с представителями региональных органов исполнительной власти, НКО и сотрудниками организаций, занимающихся организацией практик актив</w:t>
            </w:r>
            <w:r>
              <w:t>ного долголетия</w:t>
            </w:r>
          </w:p>
          <w:p w:rsidR="00B72EC9" w:rsidRDefault="00B72EC9" w:rsidP="00B72EC9">
            <w:pPr>
              <w:pStyle w:val="TableParagraph"/>
              <w:spacing w:before="1" w:line="233" w:lineRule="exact"/>
              <w:ind w:left="0"/>
              <w:jc w:val="both"/>
            </w:pPr>
            <w:r>
              <w:t>б)</w:t>
            </w:r>
            <w:r>
              <w:rPr>
                <w:spacing w:val="18"/>
              </w:rPr>
              <w:t xml:space="preserve"> </w:t>
            </w:r>
            <w:r>
              <w:t>опрос</w:t>
            </w:r>
            <w:r>
              <w:rPr>
                <w:spacing w:val="20"/>
              </w:rPr>
              <w:t xml:space="preserve"> </w:t>
            </w:r>
            <w:r>
              <w:t xml:space="preserve">пожилых людей участвующих и не участвующих в программах активного долголетия </w:t>
            </w:r>
          </w:p>
        </w:tc>
      </w:tr>
      <w:tr w:rsidR="00B72EC9">
        <w:trPr>
          <w:trHeight w:val="5819"/>
        </w:trPr>
        <w:tc>
          <w:tcPr>
            <w:tcW w:w="4274" w:type="dxa"/>
          </w:tcPr>
          <w:p w:rsidR="00B72EC9" w:rsidRDefault="00B72EC9" w:rsidP="00B72EC9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lastRenderedPageBreak/>
              <w:t>Проектное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задание</w:t>
            </w:r>
          </w:p>
        </w:tc>
        <w:tc>
          <w:tcPr>
            <w:tcW w:w="5071" w:type="dxa"/>
          </w:tcPr>
          <w:p w:rsidR="00B72EC9" w:rsidRDefault="00B72EC9" w:rsidP="00B72EC9">
            <w:pPr>
              <w:pStyle w:val="TableParagraph"/>
              <w:spacing w:line="252" w:lineRule="exact"/>
              <w:ind w:right="655"/>
            </w:pPr>
            <w:r>
              <w:t xml:space="preserve">Информационно-аналитическая деятельность по сбору и анализу данных: </w:t>
            </w:r>
          </w:p>
          <w:p w:rsidR="00B72EC9" w:rsidRDefault="00B72EC9" w:rsidP="00B72EC9">
            <w:pPr>
              <w:pStyle w:val="TableParagraph"/>
              <w:spacing w:line="252" w:lineRule="exact"/>
              <w:ind w:right="655"/>
            </w:pPr>
            <w:r>
              <w:t>анализ литературы, подготовка</w:t>
            </w:r>
            <w:r>
              <w:t xml:space="preserve"> гайдов интервью</w:t>
            </w:r>
            <w:r>
              <w:t>, учас</w:t>
            </w:r>
            <w:r>
              <w:t>тие в опросах пожилых</w:t>
            </w:r>
            <w:r>
              <w:t>, проведение экспертных интервью по маршруту экспедиции, ведение дневник</w:t>
            </w:r>
            <w:r>
              <w:t xml:space="preserve">а полевых наблюдений, обработка </w:t>
            </w:r>
            <w:r>
              <w:t>результатов опроса и интервьюирования, написание итогового Аналитического отчета.</w:t>
            </w:r>
          </w:p>
        </w:tc>
      </w:tr>
      <w:tr w:rsidR="00B72EC9" w:rsidTr="00BB259B">
        <w:trPr>
          <w:trHeight w:val="2277"/>
        </w:trPr>
        <w:tc>
          <w:tcPr>
            <w:tcW w:w="4274" w:type="dxa"/>
          </w:tcPr>
          <w:p w:rsidR="00B72EC9" w:rsidRDefault="00B72EC9" w:rsidP="00BB259B">
            <w:pPr>
              <w:pStyle w:val="TableParagraph"/>
              <w:ind w:left="107" w:right="719"/>
              <w:rPr>
                <w:sz w:val="26"/>
              </w:rPr>
            </w:pPr>
            <w:r>
              <w:rPr>
                <w:sz w:val="26"/>
              </w:rPr>
              <w:t>Планируемые результаты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проекта,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специальные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функциональные требования к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результату</w:t>
            </w:r>
          </w:p>
        </w:tc>
        <w:tc>
          <w:tcPr>
            <w:tcW w:w="5071" w:type="dxa"/>
          </w:tcPr>
          <w:p w:rsidR="00B72EC9" w:rsidRDefault="00B72EC9" w:rsidP="00FD7438">
            <w:r>
              <w:t>Сбор, комплектование и оформление эмпир</w:t>
            </w:r>
            <w:r w:rsidR="00FD7438">
              <w:t xml:space="preserve">ического материала, отражающего информацию </w:t>
            </w:r>
            <w:r>
              <w:t>о мероприятиях, реализуемых в регионе в рамках Программы активного долголетия</w:t>
            </w:r>
            <w:r w:rsidRPr="00BD53C7">
              <w:t xml:space="preserve"> и группах</w:t>
            </w:r>
            <w:r>
              <w:t xml:space="preserve"> пожилых, в них участвующих. </w:t>
            </w:r>
          </w:p>
          <w:p w:rsidR="00B72EC9" w:rsidRPr="004B08B8" w:rsidRDefault="00B72EC9" w:rsidP="00B72EC9">
            <w:pPr>
              <w:jc w:val="both"/>
            </w:pPr>
          </w:p>
          <w:p w:rsidR="00B72EC9" w:rsidRDefault="00B72EC9" w:rsidP="00B72EC9">
            <w:pPr>
              <w:pStyle w:val="TableParagraph"/>
              <w:ind w:left="0" w:right="689"/>
            </w:pPr>
            <w:r>
              <w:t xml:space="preserve">Полученные данные будут использованы для написания научно-популярных и научных статей (при участии студентов), проведения семинаров и участия в российских и международных конференциях, а также как первичные данные для поддержания курсовых и выпускных квалификационных </w:t>
            </w:r>
            <w:r>
              <w:lastRenderedPageBreak/>
              <w:t>работ студентов</w:t>
            </w:r>
          </w:p>
          <w:p w:rsidR="00B72EC9" w:rsidRDefault="00B72EC9" w:rsidP="00BB259B">
            <w:pPr>
              <w:pStyle w:val="TableParagraph"/>
              <w:spacing w:line="238" w:lineRule="exact"/>
            </w:pPr>
            <w:r>
              <w:t>.</w:t>
            </w:r>
          </w:p>
        </w:tc>
      </w:tr>
      <w:tr w:rsidR="00B72EC9" w:rsidTr="00BB259B">
        <w:trPr>
          <w:trHeight w:val="760"/>
        </w:trPr>
        <w:tc>
          <w:tcPr>
            <w:tcW w:w="4274" w:type="dxa"/>
          </w:tcPr>
          <w:p w:rsidR="00B72EC9" w:rsidRDefault="00B72EC9" w:rsidP="00BB259B">
            <w:pPr>
              <w:pStyle w:val="TableParagraph"/>
              <w:spacing w:line="295" w:lineRule="exact"/>
              <w:ind w:left="107"/>
              <w:rPr>
                <w:sz w:val="26"/>
              </w:rPr>
            </w:pPr>
            <w:r>
              <w:rPr>
                <w:sz w:val="26"/>
              </w:rPr>
              <w:lastRenderedPageBreak/>
              <w:t>Дата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начала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проекта</w:t>
            </w:r>
          </w:p>
        </w:tc>
        <w:tc>
          <w:tcPr>
            <w:tcW w:w="5071" w:type="dxa"/>
          </w:tcPr>
          <w:p w:rsidR="00B72EC9" w:rsidRDefault="00FD7438" w:rsidP="00FD7438">
            <w:pPr>
              <w:pStyle w:val="TableParagraph"/>
              <w:spacing w:line="246" w:lineRule="exact"/>
            </w:pPr>
            <w:r>
              <w:t>15.04.2023</w:t>
            </w:r>
            <w:r w:rsidR="00B72EC9">
              <w:rPr>
                <w:spacing w:val="-2"/>
              </w:rPr>
              <w:t xml:space="preserve"> </w:t>
            </w:r>
            <w:r>
              <w:t>(начало экспедиции)</w:t>
            </w:r>
          </w:p>
        </w:tc>
      </w:tr>
      <w:tr w:rsidR="00FD7438" w:rsidTr="00BB259B">
        <w:trPr>
          <w:trHeight w:val="1773"/>
        </w:trPr>
        <w:tc>
          <w:tcPr>
            <w:tcW w:w="4274" w:type="dxa"/>
          </w:tcPr>
          <w:p w:rsidR="00FD7438" w:rsidRDefault="00FD7438" w:rsidP="00BB259B">
            <w:pPr>
              <w:pStyle w:val="TableParagraph"/>
              <w:spacing w:line="295" w:lineRule="exact"/>
              <w:ind w:left="107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окончания проекта</w:t>
            </w:r>
          </w:p>
        </w:tc>
        <w:tc>
          <w:tcPr>
            <w:tcW w:w="5071" w:type="dxa"/>
          </w:tcPr>
          <w:p w:rsidR="00FD7438" w:rsidRDefault="00FD7438" w:rsidP="00BB259B">
            <w:pPr>
              <w:pStyle w:val="TableParagraph"/>
              <w:ind w:right="685"/>
            </w:pPr>
            <w:r>
              <w:t>24.04.2023 (Экспедиция)</w:t>
            </w:r>
          </w:p>
          <w:p w:rsidR="00FD7438" w:rsidRDefault="00FD7438" w:rsidP="00BB259B">
            <w:pPr>
              <w:pStyle w:val="TableParagraph"/>
              <w:ind w:right="685"/>
            </w:pPr>
          </w:p>
          <w:p w:rsidR="00FD7438" w:rsidRDefault="00FD7438" w:rsidP="00BB259B">
            <w:pPr>
              <w:pStyle w:val="TableParagraph"/>
              <w:ind w:right="685"/>
            </w:pPr>
            <w:r>
              <w:t>Общая длительность (с учетом</w:t>
            </w:r>
            <w:r>
              <w:rPr>
                <w:spacing w:val="1"/>
              </w:rPr>
              <w:t xml:space="preserve"> </w:t>
            </w:r>
            <w:r>
              <w:t>предэкспедиционого, экспедиционного,</w:t>
            </w:r>
            <w:r>
              <w:rPr>
                <w:spacing w:val="1"/>
              </w:rPr>
              <w:t xml:space="preserve"> </w:t>
            </w:r>
            <w:r>
              <w:t>постэкспедиционного</w:t>
            </w:r>
            <w:r>
              <w:rPr>
                <w:spacing w:val="-3"/>
              </w:rPr>
              <w:t xml:space="preserve"> </w:t>
            </w:r>
            <w:r>
              <w:t xml:space="preserve">этапов) </w:t>
            </w:r>
          </w:p>
          <w:p w:rsidR="00FD7438" w:rsidRDefault="00FD7438" w:rsidP="00FD7438">
            <w:pPr>
              <w:pStyle w:val="TableParagraph"/>
              <w:ind w:right="685"/>
            </w:pPr>
            <w:r>
              <w:t>–</w:t>
            </w:r>
            <w:r>
              <w:rPr>
                <w:spacing w:val="-1"/>
              </w:rPr>
              <w:t xml:space="preserve"> </w:t>
            </w:r>
            <w:r>
              <w:t>03.04</w:t>
            </w:r>
            <w:r>
              <w:t>.2022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t xml:space="preserve"> 01.07</w:t>
            </w:r>
            <w:r>
              <w:t>.2022</w:t>
            </w:r>
          </w:p>
        </w:tc>
      </w:tr>
      <w:tr w:rsidR="00FD7438" w:rsidTr="00BB259B">
        <w:trPr>
          <w:trHeight w:val="1377"/>
        </w:trPr>
        <w:tc>
          <w:tcPr>
            <w:tcW w:w="4274" w:type="dxa"/>
          </w:tcPr>
          <w:p w:rsidR="00FD7438" w:rsidRDefault="00FD7438" w:rsidP="00BB259B">
            <w:pPr>
              <w:pStyle w:val="TableParagraph"/>
              <w:ind w:left="107" w:right="727"/>
              <w:rPr>
                <w:sz w:val="26"/>
              </w:rPr>
            </w:pPr>
            <w:r>
              <w:rPr>
                <w:sz w:val="26"/>
              </w:rPr>
              <w:t>Трудоемкость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(часы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неделю)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 одного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участника</w:t>
            </w:r>
          </w:p>
        </w:tc>
        <w:tc>
          <w:tcPr>
            <w:tcW w:w="5071" w:type="dxa"/>
          </w:tcPr>
          <w:p w:rsidR="00FD7438" w:rsidRDefault="00FD7438" w:rsidP="00BB259B">
            <w:pPr>
              <w:pStyle w:val="TableParagraph"/>
              <w:spacing w:line="276" w:lineRule="auto"/>
              <w:ind w:right="146"/>
            </w:pPr>
            <w:r>
              <w:t>Кам</w:t>
            </w:r>
            <w:r>
              <w:t>еральный предварительный этап (2 недели</w:t>
            </w:r>
            <w:r>
              <w:t>):</w:t>
            </w:r>
            <w:r>
              <w:rPr>
                <w:spacing w:val="1"/>
              </w:rPr>
              <w:t xml:space="preserve"> </w:t>
            </w:r>
            <w:r>
              <w:t>4</w:t>
            </w:r>
            <w:r>
              <w:t xml:space="preserve"> ч.</w:t>
            </w:r>
            <w:r>
              <w:rPr>
                <w:spacing w:val="-2"/>
              </w:rPr>
              <w:t xml:space="preserve"> </w:t>
            </w:r>
            <w:r>
              <w:t>в неделю</w:t>
            </w:r>
          </w:p>
          <w:p w:rsidR="00FD7438" w:rsidRDefault="00FD7438" w:rsidP="00BB259B">
            <w:pPr>
              <w:pStyle w:val="TableParagraph"/>
              <w:spacing w:line="252" w:lineRule="exact"/>
            </w:pPr>
            <w:r>
              <w:t>Экспедиционный</w:t>
            </w:r>
            <w:r>
              <w:rPr>
                <w:spacing w:val="-4"/>
              </w:rPr>
              <w:t xml:space="preserve"> </w:t>
            </w:r>
            <w:r>
              <w:t>этап</w:t>
            </w:r>
            <w:r>
              <w:rPr>
                <w:spacing w:val="-4"/>
              </w:rPr>
              <w:t xml:space="preserve"> </w:t>
            </w:r>
            <w:r>
              <w:t>(9</w:t>
            </w:r>
            <w:r>
              <w:rPr>
                <w:spacing w:val="-2"/>
              </w:rPr>
              <w:t xml:space="preserve"> </w:t>
            </w:r>
            <w:r>
              <w:t>дней</w:t>
            </w:r>
            <w:r>
              <w:t>): 50 ч в</w:t>
            </w:r>
            <w:r>
              <w:rPr>
                <w:spacing w:val="-2"/>
              </w:rPr>
              <w:t xml:space="preserve"> </w:t>
            </w:r>
            <w:r>
              <w:t>неделю</w:t>
            </w:r>
          </w:p>
          <w:p w:rsidR="00FD7438" w:rsidRDefault="00FD7438" w:rsidP="00BB259B">
            <w:pPr>
              <w:pStyle w:val="TableParagraph"/>
              <w:spacing w:before="17" w:line="250" w:lineRule="atLeast"/>
              <w:ind w:right="1025"/>
            </w:pPr>
            <w:r>
              <w:t>Постэкспедиционный этап (6</w:t>
            </w:r>
            <w:r>
              <w:t xml:space="preserve"> недель): 6 ч</w:t>
            </w:r>
            <w:r>
              <w:rPr>
                <w:spacing w:val="-52"/>
              </w:rPr>
              <w:t xml:space="preserve"> </w:t>
            </w:r>
            <w:r>
              <w:t>неделю</w:t>
            </w:r>
          </w:p>
        </w:tc>
      </w:tr>
      <w:tr w:rsidR="00FD7438" w:rsidTr="00BB259B">
        <w:trPr>
          <w:trHeight w:val="897"/>
        </w:trPr>
        <w:tc>
          <w:tcPr>
            <w:tcW w:w="4274" w:type="dxa"/>
          </w:tcPr>
          <w:p w:rsidR="00FD7438" w:rsidRDefault="00FD7438" w:rsidP="00BB259B">
            <w:pPr>
              <w:pStyle w:val="TableParagraph"/>
              <w:ind w:left="107" w:right="715"/>
              <w:rPr>
                <w:sz w:val="26"/>
              </w:rPr>
            </w:pPr>
            <w:r>
              <w:rPr>
                <w:sz w:val="26"/>
              </w:rPr>
              <w:t>Предполагаемое количество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участников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(вакантных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мест)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</w:p>
          <w:p w:rsidR="00FD7438" w:rsidRDefault="00FD7438" w:rsidP="00BB259B">
            <w:pPr>
              <w:pStyle w:val="TableParagraph"/>
              <w:spacing w:line="283" w:lineRule="exact"/>
              <w:ind w:left="107"/>
              <w:rPr>
                <w:sz w:val="26"/>
              </w:rPr>
            </w:pPr>
            <w:r>
              <w:rPr>
                <w:sz w:val="26"/>
              </w:rPr>
              <w:t>проектной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команде</w:t>
            </w:r>
          </w:p>
        </w:tc>
        <w:tc>
          <w:tcPr>
            <w:tcW w:w="5071" w:type="dxa"/>
          </w:tcPr>
          <w:p w:rsidR="00FD7438" w:rsidRDefault="00FD7438" w:rsidP="00BB259B">
            <w:pPr>
              <w:pStyle w:val="TableParagraph"/>
              <w:spacing w:line="246" w:lineRule="exact"/>
            </w:pPr>
            <w:r>
              <w:t>10</w:t>
            </w:r>
          </w:p>
        </w:tc>
      </w:tr>
      <w:tr w:rsidR="00FD7438" w:rsidTr="00BB259B">
        <w:trPr>
          <w:trHeight w:val="5301"/>
        </w:trPr>
        <w:tc>
          <w:tcPr>
            <w:tcW w:w="4274" w:type="dxa"/>
          </w:tcPr>
          <w:p w:rsidR="00FD7438" w:rsidRDefault="00FD7438" w:rsidP="00BB259B">
            <w:pPr>
              <w:pStyle w:val="TableParagraph"/>
              <w:ind w:left="107" w:right="870"/>
              <w:rPr>
                <w:sz w:val="26"/>
              </w:rPr>
            </w:pPr>
            <w:r>
              <w:rPr>
                <w:sz w:val="26"/>
              </w:rPr>
              <w:t>Названия вакансий (ролей),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краткое описание задач 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каждой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вакансии,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количество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кредитов и критерии отбора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участников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проекта</w:t>
            </w:r>
          </w:p>
        </w:tc>
        <w:tc>
          <w:tcPr>
            <w:tcW w:w="5071" w:type="dxa"/>
          </w:tcPr>
          <w:p w:rsidR="00FD7438" w:rsidRDefault="00FD7438" w:rsidP="00FD7438">
            <w:pPr>
              <w:pStyle w:val="TableParagraph"/>
              <w:tabs>
                <w:tab w:val="left" w:pos="329"/>
              </w:tabs>
              <w:spacing w:before="37" w:line="278" w:lineRule="auto"/>
              <w:ind w:right="201"/>
            </w:pPr>
            <w:r>
              <w:t>Команда №1 8 участников - Исследовательская роль :</w:t>
            </w:r>
          </w:p>
          <w:p w:rsidR="00FD7438" w:rsidRDefault="00FD7438" w:rsidP="00BB259B">
            <w:pPr>
              <w:pStyle w:val="TableParagraph"/>
              <w:numPr>
                <w:ilvl w:val="0"/>
                <w:numId w:val="2"/>
              </w:numPr>
              <w:tabs>
                <w:tab w:val="left" w:pos="329"/>
              </w:tabs>
              <w:spacing w:before="37" w:line="278" w:lineRule="auto"/>
              <w:ind w:right="201" w:firstLine="0"/>
            </w:pPr>
            <w:r>
              <w:t>участвует в Анкетировании местного населения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Интервьюировании экспертов;</w:t>
            </w:r>
          </w:p>
          <w:p w:rsidR="00FD7438" w:rsidRDefault="00FD7438" w:rsidP="006B2EE9">
            <w:pPr>
              <w:pStyle w:val="TableParagraph"/>
              <w:numPr>
                <w:ilvl w:val="0"/>
                <w:numId w:val="2"/>
              </w:numPr>
              <w:tabs>
                <w:tab w:val="left" w:pos="329"/>
              </w:tabs>
              <w:spacing w:line="276" w:lineRule="auto"/>
              <w:ind w:right="585" w:firstLine="0"/>
            </w:pPr>
            <w:r>
              <w:t>ведет Дневник экспедиции с ежедневными</w:t>
            </w:r>
            <w:r w:rsidRPr="00FD7438">
              <w:rPr>
                <w:spacing w:val="1"/>
              </w:rPr>
              <w:t xml:space="preserve"> </w:t>
            </w:r>
            <w:r>
              <w:t>записями о ходе выполненных работ, трудностях, с</w:t>
            </w:r>
            <w:r w:rsidRPr="00FD7438">
              <w:rPr>
                <w:spacing w:val="-52"/>
              </w:rPr>
              <w:t xml:space="preserve"> </w:t>
            </w:r>
            <w:r>
              <w:t>которыми пришлось столкнуться, выделением</w:t>
            </w:r>
            <w:r w:rsidRPr="00FD7438">
              <w:rPr>
                <w:spacing w:val="1"/>
              </w:rPr>
              <w:t xml:space="preserve"> </w:t>
            </w:r>
            <w:r>
              <w:t>особенно интересных моментов и др. полевой</w:t>
            </w:r>
            <w:r w:rsidRPr="00FD7438">
              <w:rPr>
                <w:spacing w:val="1"/>
              </w:rPr>
              <w:t xml:space="preserve"> </w:t>
            </w:r>
            <w:r>
              <w:t>информации;</w:t>
            </w:r>
          </w:p>
          <w:p w:rsidR="00FD7438" w:rsidRDefault="00FD7438" w:rsidP="00BB259B">
            <w:pPr>
              <w:pStyle w:val="TableParagraph"/>
              <w:numPr>
                <w:ilvl w:val="0"/>
                <w:numId w:val="2"/>
              </w:numPr>
              <w:tabs>
                <w:tab w:val="left" w:pos="329"/>
              </w:tabs>
              <w:spacing w:line="276" w:lineRule="auto"/>
              <w:ind w:right="582" w:firstLine="0"/>
            </w:pPr>
            <w:r>
              <w:t>является соисполнителем итогового</w:t>
            </w:r>
            <w:r>
              <w:rPr>
                <w:spacing w:val="1"/>
              </w:rPr>
              <w:t xml:space="preserve"> </w:t>
            </w:r>
            <w:r>
              <w:t>Аналитического отчета: пишет</w:t>
            </w:r>
            <w:r>
              <w:rPr>
                <w:spacing w:val="-4"/>
              </w:rPr>
              <w:t xml:space="preserve"> </w:t>
            </w:r>
            <w:r>
              <w:t>свой тематический</w:t>
            </w:r>
            <w:r>
              <w:rPr>
                <w:spacing w:val="-1"/>
              </w:rPr>
              <w:t xml:space="preserve"> </w:t>
            </w:r>
            <w:r>
              <w:t>раздел;</w:t>
            </w:r>
          </w:p>
          <w:p w:rsidR="00FD7438" w:rsidRDefault="00FD7438" w:rsidP="00BB259B">
            <w:pPr>
              <w:pStyle w:val="TableParagraph"/>
              <w:numPr>
                <w:ilvl w:val="0"/>
                <w:numId w:val="2"/>
              </w:numPr>
              <w:tabs>
                <w:tab w:val="left" w:pos="329"/>
              </w:tabs>
              <w:ind w:right="759" w:firstLine="0"/>
            </w:pPr>
            <w:r>
              <w:t>является участником и соисполнителем</w:t>
            </w:r>
            <w:r>
              <w:rPr>
                <w:spacing w:val="1"/>
              </w:rPr>
              <w:t xml:space="preserve"> </w:t>
            </w:r>
            <w:r>
              <w:t>какой-либо одной «методической</w:t>
            </w:r>
            <w:r>
              <w:rPr>
                <w:spacing w:val="1"/>
              </w:rPr>
              <w:t xml:space="preserve"> </w:t>
            </w:r>
            <w:r>
              <w:t>подгруппы»: готовит учебные тренинги (см.</w:t>
            </w:r>
            <w:r>
              <w:rPr>
                <w:spacing w:val="-52"/>
              </w:rPr>
              <w:t xml:space="preserve"> </w:t>
            </w:r>
            <w:r>
              <w:t>раздел</w:t>
            </w:r>
            <w:r>
              <w:rPr>
                <w:spacing w:val="-3"/>
              </w:rPr>
              <w:t xml:space="preserve"> </w:t>
            </w:r>
            <w:r>
              <w:t>«Подробное</w:t>
            </w:r>
            <w:r>
              <w:rPr>
                <w:spacing w:val="-1"/>
              </w:rPr>
              <w:t xml:space="preserve"> </w:t>
            </w:r>
            <w:r>
              <w:t>описание</w:t>
            </w:r>
            <w:r>
              <w:rPr>
                <w:spacing w:val="-1"/>
              </w:rPr>
              <w:t xml:space="preserve"> </w:t>
            </w:r>
            <w:r>
              <w:t>…»),</w:t>
            </w:r>
            <w:r>
              <w:rPr>
                <w:spacing w:val="-4"/>
              </w:rPr>
              <w:t xml:space="preserve"> </w:t>
            </w:r>
            <w:r>
              <w:t>студенты</w:t>
            </w:r>
          </w:p>
          <w:p w:rsidR="00FD7438" w:rsidRDefault="00FD7438" w:rsidP="00BB259B">
            <w:pPr>
              <w:pStyle w:val="TableParagraph"/>
              <w:spacing w:line="252" w:lineRule="exact"/>
              <w:ind w:right="1299"/>
            </w:pPr>
            <w:r>
              <w:t>медиа-сообщества осуществляют</w:t>
            </w:r>
            <w:r>
              <w:rPr>
                <w:spacing w:val="1"/>
              </w:rPr>
              <w:t xml:space="preserve"> </w:t>
            </w:r>
            <w:r>
              <w:t>информационную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медиа-поддержку.</w:t>
            </w:r>
          </w:p>
          <w:p w:rsidR="00FD7438" w:rsidRDefault="00FD7438" w:rsidP="00BB259B">
            <w:pPr>
              <w:pStyle w:val="TableParagraph"/>
              <w:spacing w:line="252" w:lineRule="exact"/>
              <w:ind w:right="1299"/>
            </w:pPr>
            <w:r>
              <w:t>Команда №2 2 участника – Медиаспоровождение:</w:t>
            </w:r>
          </w:p>
          <w:p w:rsidR="00FD7438" w:rsidRDefault="00FD7438" w:rsidP="00BB259B">
            <w:pPr>
              <w:pStyle w:val="TableParagraph"/>
              <w:spacing w:line="252" w:lineRule="exact"/>
              <w:ind w:right="1299"/>
            </w:pPr>
            <w:r>
              <w:t>Подготовка фильма о практиках реализации активного долголетия</w:t>
            </w:r>
          </w:p>
        </w:tc>
      </w:tr>
      <w:tr w:rsidR="00FD7438" w:rsidTr="00BB259B">
        <w:trPr>
          <w:trHeight w:val="458"/>
        </w:trPr>
        <w:tc>
          <w:tcPr>
            <w:tcW w:w="4274" w:type="dxa"/>
          </w:tcPr>
          <w:p w:rsidR="00FD7438" w:rsidRDefault="00FD7438" w:rsidP="00BB259B">
            <w:pPr>
              <w:pStyle w:val="TableParagraph"/>
              <w:spacing w:line="293" w:lineRule="exact"/>
              <w:ind w:left="107"/>
              <w:rPr>
                <w:sz w:val="26"/>
              </w:rPr>
            </w:pPr>
            <w:r>
              <w:rPr>
                <w:sz w:val="26"/>
              </w:rPr>
              <w:t>Общее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количество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кредитов</w:t>
            </w:r>
          </w:p>
        </w:tc>
        <w:tc>
          <w:tcPr>
            <w:tcW w:w="5071" w:type="dxa"/>
          </w:tcPr>
          <w:p w:rsidR="00FD7438" w:rsidRDefault="00FD7438" w:rsidP="00BB259B">
            <w:pPr>
              <w:pStyle w:val="TableParagraph"/>
              <w:spacing w:line="246" w:lineRule="exact"/>
            </w:pPr>
            <w:r>
              <w:t>4</w:t>
            </w:r>
          </w:p>
        </w:tc>
      </w:tr>
      <w:tr w:rsidR="00FD7438" w:rsidTr="00BB259B">
        <w:trPr>
          <w:trHeight w:val="299"/>
        </w:trPr>
        <w:tc>
          <w:tcPr>
            <w:tcW w:w="4274" w:type="dxa"/>
          </w:tcPr>
          <w:p w:rsidR="00FD7438" w:rsidRDefault="00FD7438" w:rsidP="00BB259B">
            <w:pPr>
              <w:pStyle w:val="TableParagraph"/>
              <w:spacing w:line="280" w:lineRule="exact"/>
              <w:ind w:left="107"/>
              <w:rPr>
                <w:sz w:val="26"/>
              </w:rPr>
            </w:pPr>
            <w:r>
              <w:rPr>
                <w:sz w:val="26"/>
              </w:rPr>
              <w:t>Форма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итогового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контроля</w:t>
            </w:r>
          </w:p>
        </w:tc>
        <w:tc>
          <w:tcPr>
            <w:tcW w:w="5071" w:type="dxa"/>
          </w:tcPr>
          <w:p w:rsidR="00FD7438" w:rsidRDefault="00FD7438" w:rsidP="00BB259B">
            <w:pPr>
              <w:pStyle w:val="TableParagraph"/>
              <w:spacing w:line="248" w:lineRule="exact"/>
            </w:pPr>
            <w:r>
              <w:t>Экзамен</w:t>
            </w:r>
          </w:p>
        </w:tc>
      </w:tr>
      <w:tr w:rsidR="00FD7438" w:rsidTr="00BB259B">
        <w:trPr>
          <w:trHeight w:val="897"/>
        </w:trPr>
        <w:tc>
          <w:tcPr>
            <w:tcW w:w="4274" w:type="dxa"/>
          </w:tcPr>
          <w:p w:rsidR="00FD7438" w:rsidRDefault="00FD7438" w:rsidP="00BB259B">
            <w:pPr>
              <w:pStyle w:val="TableParagraph"/>
              <w:ind w:left="107" w:right="1586"/>
              <w:rPr>
                <w:sz w:val="26"/>
              </w:rPr>
            </w:pPr>
            <w:r>
              <w:rPr>
                <w:sz w:val="26"/>
              </w:rPr>
              <w:lastRenderedPageBreak/>
              <w:t>Формат представления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результатов,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который</w:t>
            </w:r>
          </w:p>
          <w:p w:rsidR="00FD7438" w:rsidRDefault="00FD7438" w:rsidP="00BB259B">
            <w:pPr>
              <w:pStyle w:val="TableParagraph"/>
              <w:spacing w:line="283" w:lineRule="exact"/>
              <w:ind w:left="107"/>
              <w:rPr>
                <w:sz w:val="26"/>
              </w:rPr>
            </w:pPr>
            <w:r>
              <w:rPr>
                <w:sz w:val="26"/>
              </w:rPr>
              <w:t>подлежит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оцениванию</w:t>
            </w:r>
          </w:p>
        </w:tc>
        <w:tc>
          <w:tcPr>
            <w:tcW w:w="5071" w:type="dxa"/>
          </w:tcPr>
          <w:p w:rsidR="00D84316" w:rsidRPr="00D84316" w:rsidRDefault="00D84316" w:rsidP="00D84316">
            <w:pPr>
              <w:pStyle w:val="TableParagraph"/>
              <w:spacing w:line="242" w:lineRule="auto"/>
              <w:ind w:right="1096"/>
              <w:rPr>
                <w:spacing w:val="-2"/>
              </w:rPr>
            </w:pPr>
            <w:r w:rsidRPr="00D84316">
              <w:rPr>
                <w:spacing w:val="-2"/>
              </w:rPr>
              <w:t>Дневник экспедиции (фиксирование ежедневных впечатлений, рефлексия относительно результатов интервью и предварительных выводов)</w:t>
            </w:r>
          </w:p>
          <w:p w:rsidR="00D84316" w:rsidRPr="00D84316" w:rsidRDefault="00D84316" w:rsidP="00D84316">
            <w:pPr>
              <w:pStyle w:val="TableParagraph"/>
              <w:spacing w:line="242" w:lineRule="auto"/>
              <w:ind w:right="1096"/>
              <w:rPr>
                <w:spacing w:val="-2"/>
              </w:rPr>
            </w:pPr>
            <w:r w:rsidRPr="00D84316">
              <w:rPr>
                <w:spacing w:val="-2"/>
              </w:rPr>
              <w:t>Эмпирические результаты (аудиозаписи и мемо интервью (краткие описания самых важных результатов интервью), данные об информантах и т.д.)</w:t>
            </w:r>
          </w:p>
          <w:p w:rsidR="00D84316" w:rsidRPr="00D84316" w:rsidRDefault="00D84316" w:rsidP="00D84316">
            <w:pPr>
              <w:pStyle w:val="TableParagraph"/>
              <w:spacing w:line="242" w:lineRule="auto"/>
              <w:ind w:right="1096"/>
              <w:rPr>
                <w:spacing w:val="-2"/>
              </w:rPr>
            </w:pPr>
            <w:r w:rsidRPr="00D84316">
              <w:rPr>
                <w:spacing w:val="-2"/>
              </w:rPr>
              <w:t>Для участников исследовательской группы: часть главы в отчете, посвященная описанию результатов исследования в населенном пункте, за который ответственен студент</w:t>
            </w:r>
          </w:p>
          <w:p w:rsidR="00FD7438" w:rsidRDefault="00D84316" w:rsidP="00D84316">
            <w:pPr>
              <w:pStyle w:val="TableParagraph"/>
              <w:spacing w:line="242" w:lineRule="auto"/>
              <w:ind w:right="1096"/>
            </w:pPr>
            <w:r w:rsidRPr="00D84316">
              <w:rPr>
                <w:spacing w:val="-2"/>
              </w:rPr>
              <w:t>Для участников «медиагрупп</w:t>
            </w:r>
            <w:r>
              <w:rPr>
                <w:spacing w:val="-2"/>
              </w:rPr>
              <w:t>ы»: фильм</w:t>
            </w:r>
          </w:p>
        </w:tc>
      </w:tr>
      <w:tr w:rsidR="00FD7438" w:rsidTr="00BB259B">
        <w:trPr>
          <w:trHeight w:val="3383"/>
        </w:trPr>
        <w:tc>
          <w:tcPr>
            <w:tcW w:w="4274" w:type="dxa"/>
          </w:tcPr>
          <w:p w:rsidR="00FD7438" w:rsidRDefault="00FD7438" w:rsidP="00BB259B">
            <w:pPr>
              <w:pStyle w:val="TableParagraph"/>
              <w:ind w:left="107" w:right="825"/>
              <w:rPr>
                <w:sz w:val="26"/>
              </w:rPr>
            </w:pPr>
            <w:r>
              <w:rPr>
                <w:sz w:val="26"/>
              </w:rPr>
              <w:t>Формула оценки результатов,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возможные критерии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оценивания результатов 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указанием всех требований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параметров</w:t>
            </w:r>
          </w:p>
        </w:tc>
        <w:tc>
          <w:tcPr>
            <w:tcW w:w="5071" w:type="dxa"/>
          </w:tcPr>
          <w:p w:rsidR="00FD7438" w:rsidRDefault="00FD7438" w:rsidP="00BB259B">
            <w:pPr>
              <w:pStyle w:val="TableParagraph"/>
              <w:numPr>
                <w:ilvl w:val="0"/>
                <w:numId w:val="1"/>
              </w:numPr>
              <w:tabs>
                <w:tab w:val="left" w:pos="816"/>
                <w:tab w:val="left" w:pos="817"/>
              </w:tabs>
              <w:spacing w:line="237" w:lineRule="auto"/>
              <w:ind w:right="356" w:firstLine="0"/>
            </w:pPr>
            <w:r>
              <w:t>Соответствие содержания работы</w:t>
            </w:r>
            <w:r>
              <w:rPr>
                <w:spacing w:val="1"/>
              </w:rPr>
              <w:t xml:space="preserve"> </w:t>
            </w:r>
            <w:r>
              <w:t>требованиям</w:t>
            </w:r>
            <w:r>
              <w:rPr>
                <w:spacing w:val="-2"/>
              </w:rPr>
              <w:t xml:space="preserve"> </w:t>
            </w:r>
            <w:r>
              <w:t>задания</w:t>
            </w:r>
            <w:r>
              <w:rPr>
                <w:spacing w:val="-2"/>
              </w:rPr>
              <w:t xml:space="preserve"> </w:t>
            </w:r>
            <w:r>
              <w:t>каждого</w:t>
            </w:r>
            <w:r>
              <w:rPr>
                <w:spacing w:val="-4"/>
              </w:rPr>
              <w:t xml:space="preserve"> </w:t>
            </w:r>
            <w:r>
              <w:t>этапа</w:t>
            </w:r>
            <w:r>
              <w:rPr>
                <w:spacing w:val="-5"/>
              </w:rPr>
              <w:t xml:space="preserve"> </w:t>
            </w:r>
            <w:r>
              <w:t>экспедиции;</w:t>
            </w:r>
          </w:p>
          <w:p w:rsidR="00FD7438" w:rsidRDefault="00FD7438" w:rsidP="00BB259B">
            <w:pPr>
              <w:pStyle w:val="TableParagraph"/>
              <w:numPr>
                <w:ilvl w:val="0"/>
                <w:numId w:val="1"/>
              </w:numPr>
              <w:tabs>
                <w:tab w:val="left" w:pos="816"/>
                <w:tab w:val="left" w:pos="817"/>
              </w:tabs>
              <w:ind w:right="1402" w:firstLine="0"/>
            </w:pPr>
            <w:r>
              <w:t>Вклад участника в экспертное</w:t>
            </w:r>
            <w:r>
              <w:rPr>
                <w:spacing w:val="-52"/>
              </w:rPr>
              <w:t xml:space="preserve"> </w:t>
            </w:r>
            <w:r>
              <w:t>интервьюирование;</w:t>
            </w:r>
          </w:p>
          <w:p w:rsidR="00FD7438" w:rsidRDefault="00FD7438" w:rsidP="00BB259B">
            <w:pPr>
              <w:pStyle w:val="TableParagraph"/>
              <w:numPr>
                <w:ilvl w:val="0"/>
                <w:numId w:val="1"/>
              </w:numPr>
              <w:tabs>
                <w:tab w:val="left" w:pos="816"/>
                <w:tab w:val="left" w:pos="817"/>
              </w:tabs>
              <w:spacing w:line="267" w:lineRule="exact"/>
              <w:ind w:left="816" w:hanging="709"/>
            </w:pPr>
            <w:r>
              <w:t>Вклад</w:t>
            </w:r>
            <w:r>
              <w:rPr>
                <w:spacing w:val="-1"/>
              </w:rPr>
              <w:t xml:space="preserve"> </w:t>
            </w:r>
            <w:r>
              <w:t>участника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опрос;</w:t>
            </w:r>
          </w:p>
          <w:p w:rsidR="00FD7438" w:rsidRDefault="00FD7438" w:rsidP="00BB259B">
            <w:pPr>
              <w:pStyle w:val="TableParagraph"/>
              <w:numPr>
                <w:ilvl w:val="0"/>
                <w:numId w:val="1"/>
              </w:numPr>
              <w:tabs>
                <w:tab w:val="left" w:pos="816"/>
                <w:tab w:val="left" w:pos="817"/>
              </w:tabs>
              <w:ind w:right="471" w:firstLine="0"/>
            </w:pPr>
            <w:r>
              <w:t>Вклад участника в написание итогового</w:t>
            </w:r>
            <w:r>
              <w:rPr>
                <w:spacing w:val="-52"/>
              </w:rPr>
              <w:t xml:space="preserve"> </w:t>
            </w:r>
            <w:r>
              <w:t>отчета;</w:t>
            </w:r>
          </w:p>
          <w:p w:rsidR="00D84316" w:rsidRDefault="00FD7438" w:rsidP="00D84316">
            <w:pPr>
              <w:pStyle w:val="TableParagraph"/>
              <w:numPr>
                <w:ilvl w:val="0"/>
                <w:numId w:val="1"/>
              </w:numPr>
              <w:tabs>
                <w:tab w:val="left" w:pos="816"/>
                <w:tab w:val="left" w:pos="817"/>
              </w:tabs>
              <w:ind w:right="445" w:firstLine="0"/>
            </w:pPr>
            <w:r>
              <w:t>Информационная насыщенность</w:t>
            </w:r>
            <w:r>
              <w:rPr>
                <w:spacing w:val="1"/>
              </w:rPr>
              <w:t xml:space="preserve"> </w:t>
            </w:r>
            <w:r>
              <w:t>представленных материалов (тем для итогового</w:t>
            </w:r>
            <w:r>
              <w:rPr>
                <w:spacing w:val="-52"/>
              </w:rPr>
              <w:t xml:space="preserve"> </w:t>
            </w:r>
            <w:r w:rsidR="00D84316">
              <w:t>отчета)</w:t>
            </w:r>
          </w:p>
          <w:p w:rsidR="00FD7438" w:rsidRDefault="00FD7438" w:rsidP="00D84316">
            <w:pPr>
              <w:pStyle w:val="TableParagraph"/>
              <w:numPr>
                <w:ilvl w:val="0"/>
                <w:numId w:val="1"/>
              </w:numPr>
              <w:tabs>
                <w:tab w:val="left" w:pos="816"/>
                <w:tab w:val="left" w:pos="817"/>
              </w:tabs>
              <w:ind w:right="445" w:firstLine="0"/>
            </w:pPr>
            <w:r>
              <w:t>Пунктуальность исполнения заданий на</w:t>
            </w:r>
            <w:r>
              <w:rPr>
                <w:spacing w:val="-52"/>
              </w:rPr>
              <w:t xml:space="preserve"> </w:t>
            </w:r>
            <w:r>
              <w:t>каждом</w:t>
            </w:r>
            <w:r>
              <w:rPr>
                <w:spacing w:val="-5"/>
              </w:rPr>
              <w:t xml:space="preserve"> </w:t>
            </w:r>
            <w:r>
              <w:t>этапе</w:t>
            </w:r>
            <w:r>
              <w:rPr>
                <w:spacing w:val="-3"/>
              </w:rPr>
              <w:t xml:space="preserve"> </w:t>
            </w:r>
            <w:r>
              <w:t>экспедиции</w:t>
            </w:r>
          </w:p>
        </w:tc>
      </w:tr>
      <w:tr w:rsidR="00D84316" w:rsidTr="00BB259B">
        <w:trPr>
          <w:trHeight w:val="897"/>
        </w:trPr>
        <w:tc>
          <w:tcPr>
            <w:tcW w:w="4274" w:type="dxa"/>
          </w:tcPr>
          <w:p w:rsidR="00D84316" w:rsidRDefault="00D84316" w:rsidP="00BB259B">
            <w:pPr>
              <w:pStyle w:val="TableParagraph"/>
              <w:spacing w:line="295" w:lineRule="exact"/>
              <w:ind w:left="107"/>
              <w:rPr>
                <w:sz w:val="26"/>
              </w:rPr>
            </w:pPr>
            <w:r>
              <w:rPr>
                <w:sz w:val="26"/>
              </w:rPr>
              <w:t>Возможность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пересдач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при</w:t>
            </w:r>
          </w:p>
          <w:p w:rsidR="00D84316" w:rsidRDefault="00D84316" w:rsidP="00BB259B">
            <w:pPr>
              <w:pStyle w:val="TableParagraph"/>
              <w:spacing w:line="298" w:lineRule="exact"/>
              <w:ind w:left="107" w:right="759"/>
              <w:rPr>
                <w:sz w:val="26"/>
              </w:rPr>
            </w:pPr>
            <w:r>
              <w:rPr>
                <w:sz w:val="26"/>
              </w:rPr>
              <w:t>получении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неудовлетворительной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оценки</w:t>
            </w:r>
          </w:p>
        </w:tc>
        <w:tc>
          <w:tcPr>
            <w:tcW w:w="5071" w:type="dxa"/>
          </w:tcPr>
          <w:p w:rsidR="00D84316" w:rsidRDefault="00D84316" w:rsidP="00BB259B">
            <w:pPr>
              <w:pStyle w:val="TableParagraph"/>
              <w:spacing w:line="248" w:lineRule="exact"/>
            </w:pPr>
            <w:r>
              <w:t>нет</w:t>
            </w:r>
          </w:p>
        </w:tc>
      </w:tr>
      <w:tr w:rsidR="00D84316" w:rsidTr="00BB259B">
        <w:trPr>
          <w:trHeight w:val="2025"/>
        </w:trPr>
        <w:tc>
          <w:tcPr>
            <w:tcW w:w="4274" w:type="dxa"/>
          </w:tcPr>
          <w:p w:rsidR="00D84316" w:rsidRDefault="00D84316" w:rsidP="00BB259B">
            <w:pPr>
              <w:pStyle w:val="TableParagraph"/>
              <w:ind w:left="107" w:right="862"/>
              <w:rPr>
                <w:sz w:val="26"/>
              </w:rPr>
            </w:pPr>
            <w:r>
              <w:rPr>
                <w:sz w:val="26"/>
              </w:rPr>
              <w:t>Ожидаемые образовательные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результаты проекта</w:t>
            </w:r>
          </w:p>
        </w:tc>
        <w:tc>
          <w:tcPr>
            <w:tcW w:w="5071" w:type="dxa"/>
          </w:tcPr>
          <w:p w:rsidR="00D84316" w:rsidRDefault="00D84316" w:rsidP="00BB259B">
            <w:pPr>
              <w:pStyle w:val="TableParagraph"/>
              <w:ind w:right="718"/>
            </w:pPr>
            <w:r>
              <w:t>Участие студентов в Экспедиции будет</w:t>
            </w:r>
            <w:r>
              <w:rPr>
                <w:spacing w:val="1"/>
              </w:rPr>
              <w:t xml:space="preserve"> </w:t>
            </w:r>
            <w:r>
              <w:t>содействовать решению научно-</w:t>
            </w:r>
            <w:r>
              <w:rPr>
                <w:spacing w:val="1"/>
              </w:rPr>
              <w:t xml:space="preserve"> </w:t>
            </w:r>
            <w:r>
              <w:t>исследовательских, аналитических,</w:t>
            </w:r>
            <w:r>
              <w:rPr>
                <w:spacing w:val="1"/>
              </w:rPr>
              <w:t xml:space="preserve"> </w:t>
            </w:r>
            <w:r>
              <w:t>организационно-управленческих, экспертно-</w:t>
            </w:r>
            <w:r>
              <w:rPr>
                <w:spacing w:val="-52"/>
              </w:rPr>
              <w:t xml:space="preserve"> </w:t>
            </w:r>
            <w:r>
              <w:t>консультативных и проектных задач и</w:t>
            </w:r>
            <w:r>
              <w:rPr>
                <w:spacing w:val="1"/>
              </w:rPr>
              <w:t xml:space="preserve"> </w:t>
            </w:r>
            <w:r>
              <w:t>формированию</w:t>
            </w:r>
            <w:r>
              <w:rPr>
                <w:spacing w:val="-1"/>
              </w:rPr>
              <w:t xml:space="preserve"> </w:t>
            </w:r>
            <w:r>
              <w:t>соответствующих</w:t>
            </w:r>
          </w:p>
          <w:p w:rsidR="00D84316" w:rsidRDefault="00D84316" w:rsidP="00BB259B">
            <w:pPr>
              <w:pStyle w:val="TableParagraph"/>
              <w:spacing w:line="252" w:lineRule="exact"/>
              <w:ind w:right="921"/>
            </w:pPr>
            <w:r>
              <w:t>универсальных, общепрофессиональных и</w:t>
            </w:r>
            <w:r>
              <w:rPr>
                <w:spacing w:val="-52"/>
              </w:rPr>
              <w:t xml:space="preserve"> </w:t>
            </w:r>
            <w:r>
              <w:t>личностных</w:t>
            </w:r>
            <w:r>
              <w:rPr>
                <w:spacing w:val="-1"/>
              </w:rPr>
              <w:t xml:space="preserve"> </w:t>
            </w:r>
            <w:r>
              <w:t>компетенций</w:t>
            </w:r>
          </w:p>
        </w:tc>
      </w:tr>
      <w:tr w:rsidR="00D84316" w:rsidTr="00BB259B">
        <w:trPr>
          <w:trHeight w:val="2022"/>
        </w:trPr>
        <w:tc>
          <w:tcPr>
            <w:tcW w:w="4274" w:type="dxa"/>
          </w:tcPr>
          <w:p w:rsidR="00D84316" w:rsidRDefault="00D84316" w:rsidP="00BB259B">
            <w:pPr>
              <w:pStyle w:val="TableParagraph"/>
              <w:ind w:left="107" w:right="993"/>
              <w:rPr>
                <w:sz w:val="26"/>
              </w:rPr>
            </w:pPr>
            <w:r>
              <w:rPr>
                <w:sz w:val="26"/>
              </w:rPr>
              <w:t>Особенности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реализации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проекта: территория, время,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информационные ресурсы 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т.п.</w:t>
            </w:r>
          </w:p>
        </w:tc>
        <w:tc>
          <w:tcPr>
            <w:tcW w:w="5071" w:type="dxa"/>
          </w:tcPr>
          <w:p w:rsidR="00D84316" w:rsidRDefault="00D84316" w:rsidP="00BB259B">
            <w:pPr>
              <w:pStyle w:val="TableParagraph"/>
              <w:ind w:right="712"/>
            </w:pPr>
            <w:r w:rsidRPr="00D84316">
              <w:t>Москва - г. Липецк - поселок Добринка (радиальные выезды в село Талицкий Чамлык и село Павловка) -  г. Елец ( радиальный выезд в п. Лев Толстой)</w:t>
            </w:r>
          </w:p>
          <w:p w:rsidR="00D84316" w:rsidRDefault="00D84316" w:rsidP="00BB259B">
            <w:pPr>
              <w:pStyle w:val="TableParagraph"/>
              <w:ind w:right="712"/>
            </w:pPr>
          </w:p>
          <w:p w:rsidR="00D84316" w:rsidRDefault="00D84316" w:rsidP="00BB259B">
            <w:pPr>
              <w:pStyle w:val="TableParagraph"/>
              <w:ind w:right="712"/>
            </w:pPr>
            <w:r>
              <w:t>Для студентов предусмотрена оплата</w:t>
            </w:r>
            <w:r>
              <w:rPr>
                <w:spacing w:val="1"/>
              </w:rPr>
              <w:t xml:space="preserve"> </w:t>
            </w:r>
            <w:r>
              <w:t>проезда, проживания и перемещений по</w:t>
            </w:r>
            <w:r>
              <w:rPr>
                <w:spacing w:val="1"/>
              </w:rPr>
              <w:t xml:space="preserve"> </w:t>
            </w:r>
            <w:r>
              <w:t>маршруту</w:t>
            </w:r>
            <w:r>
              <w:rPr>
                <w:spacing w:val="-3"/>
              </w:rPr>
              <w:t xml:space="preserve"> </w:t>
            </w:r>
            <w:r>
              <w:t>из</w:t>
            </w:r>
            <w:r>
              <w:rPr>
                <w:spacing w:val="-4"/>
              </w:rPr>
              <w:t xml:space="preserve"> </w:t>
            </w:r>
            <w:r>
              <w:t>Центрального</w:t>
            </w:r>
            <w:r>
              <w:rPr>
                <w:spacing w:val="-3"/>
              </w:rPr>
              <w:t xml:space="preserve"> </w:t>
            </w:r>
            <w:r>
              <w:t>бюджета</w:t>
            </w:r>
            <w:r>
              <w:rPr>
                <w:spacing w:val="-1"/>
              </w:rPr>
              <w:t xml:space="preserve"> </w:t>
            </w:r>
            <w:r>
              <w:t>ВШЭ,</w:t>
            </w:r>
            <w:r>
              <w:rPr>
                <w:spacing w:val="-5"/>
              </w:rPr>
              <w:t xml:space="preserve"> </w:t>
            </w:r>
            <w:r>
              <w:t>а</w:t>
            </w:r>
          </w:p>
          <w:p w:rsidR="00D84316" w:rsidRDefault="00D84316" w:rsidP="00BB259B">
            <w:pPr>
              <w:pStyle w:val="TableParagraph"/>
              <w:spacing w:line="254" w:lineRule="exact"/>
              <w:ind w:right="1389"/>
            </w:pPr>
            <w:r>
              <w:t>также суточные в размере 350 руб. на</w:t>
            </w:r>
            <w:r>
              <w:rPr>
                <w:spacing w:val="-52"/>
              </w:rPr>
              <w:t xml:space="preserve"> </w:t>
            </w:r>
            <w:r>
              <w:t>каждого</w:t>
            </w:r>
            <w:r>
              <w:rPr>
                <w:spacing w:val="-1"/>
              </w:rPr>
              <w:t xml:space="preserve"> </w:t>
            </w:r>
            <w:r>
              <w:t>студента.</w:t>
            </w:r>
          </w:p>
        </w:tc>
      </w:tr>
      <w:tr w:rsidR="00D84316" w:rsidTr="00BB259B">
        <w:trPr>
          <w:trHeight w:val="1767"/>
        </w:trPr>
        <w:tc>
          <w:tcPr>
            <w:tcW w:w="4274" w:type="dxa"/>
          </w:tcPr>
          <w:p w:rsidR="00D84316" w:rsidRDefault="00D84316" w:rsidP="00BB259B">
            <w:pPr>
              <w:pStyle w:val="TableParagraph"/>
              <w:ind w:left="107" w:right="952"/>
              <w:rPr>
                <w:sz w:val="26"/>
              </w:rPr>
            </w:pPr>
            <w:r>
              <w:rPr>
                <w:sz w:val="26"/>
              </w:rPr>
              <w:t>Рекомендуемые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образовательные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программы</w:t>
            </w:r>
          </w:p>
        </w:tc>
        <w:tc>
          <w:tcPr>
            <w:tcW w:w="5071" w:type="dxa"/>
          </w:tcPr>
          <w:p w:rsidR="00D84316" w:rsidRDefault="00D84316" w:rsidP="00BB259B">
            <w:pPr>
              <w:pStyle w:val="TableParagraph"/>
              <w:ind w:right="964"/>
            </w:pPr>
            <w:r>
              <w:t>Социология, Демография,</w:t>
            </w:r>
            <w:r>
              <w:rPr>
                <w:spacing w:val="1"/>
              </w:rPr>
              <w:t xml:space="preserve"> </w:t>
            </w:r>
            <w:r>
              <w:t>Медиакоммуникации, Журналистика,</w:t>
            </w:r>
            <w:r>
              <w:rPr>
                <w:spacing w:val="1"/>
              </w:rPr>
              <w:t xml:space="preserve"> </w:t>
            </w:r>
            <w:r>
              <w:t>Культурология, География глобальных</w:t>
            </w:r>
            <w:r>
              <w:rPr>
                <w:spacing w:val="1"/>
              </w:rPr>
              <w:t xml:space="preserve"> </w:t>
            </w:r>
            <w:r>
              <w:t>изменений и геоинформационные</w:t>
            </w:r>
            <w:r>
              <w:rPr>
                <w:spacing w:val="1"/>
              </w:rPr>
              <w:t xml:space="preserve"> </w:t>
            </w:r>
            <w:r>
              <w:t>технологии, Городское планирование,</w:t>
            </w:r>
            <w:r>
              <w:rPr>
                <w:spacing w:val="1"/>
              </w:rPr>
              <w:t xml:space="preserve"> </w:t>
            </w:r>
            <w:r>
              <w:t>Управление</w:t>
            </w:r>
            <w:r>
              <w:rPr>
                <w:spacing w:val="-3"/>
              </w:rPr>
              <w:t xml:space="preserve"> </w:t>
            </w:r>
            <w:r>
              <w:t>пространственным</w:t>
            </w:r>
            <w:r>
              <w:rPr>
                <w:spacing w:val="-6"/>
              </w:rPr>
              <w:t xml:space="preserve"> </w:t>
            </w:r>
            <w:r>
              <w:t>развитием</w:t>
            </w:r>
          </w:p>
          <w:p w:rsidR="00D84316" w:rsidRDefault="00D84316" w:rsidP="00BB259B">
            <w:pPr>
              <w:pStyle w:val="TableParagraph"/>
              <w:spacing w:line="239" w:lineRule="exact"/>
            </w:pPr>
            <w:r>
              <w:t>городов, ГиМУ</w:t>
            </w:r>
          </w:p>
        </w:tc>
      </w:tr>
      <w:tr w:rsidR="00D84316" w:rsidTr="00BB259B">
        <w:trPr>
          <w:trHeight w:val="299"/>
        </w:trPr>
        <w:tc>
          <w:tcPr>
            <w:tcW w:w="4274" w:type="dxa"/>
          </w:tcPr>
          <w:p w:rsidR="00D84316" w:rsidRDefault="00D84316" w:rsidP="00BB259B">
            <w:pPr>
              <w:pStyle w:val="TableParagraph"/>
              <w:spacing w:line="280" w:lineRule="exact"/>
              <w:ind w:left="107"/>
              <w:rPr>
                <w:sz w:val="26"/>
              </w:rPr>
            </w:pPr>
            <w:r>
              <w:rPr>
                <w:sz w:val="26"/>
              </w:rPr>
              <w:t>Требуется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резюме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студента</w:t>
            </w:r>
          </w:p>
        </w:tc>
        <w:tc>
          <w:tcPr>
            <w:tcW w:w="5071" w:type="dxa"/>
          </w:tcPr>
          <w:p w:rsidR="00D84316" w:rsidRDefault="00D84316" w:rsidP="00BB259B">
            <w:pPr>
              <w:pStyle w:val="TableParagraph"/>
              <w:spacing w:line="246" w:lineRule="exact"/>
            </w:pPr>
            <w:r>
              <w:t>Да</w:t>
            </w:r>
          </w:p>
        </w:tc>
      </w:tr>
      <w:tr w:rsidR="00D84316" w:rsidTr="00BB259B">
        <w:trPr>
          <w:trHeight w:val="7007"/>
        </w:trPr>
        <w:tc>
          <w:tcPr>
            <w:tcW w:w="4274" w:type="dxa"/>
          </w:tcPr>
          <w:p w:rsidR="00D84316" w:rsidRDefault="00D84316" w:rsidP="00BB259B">
            <w:pPr>
              <w:pStyle w:val="TableParagraph"/>
              <w:ind w:left="107" w:right="1110"/>
              <w:rPr>
                <w:sz w:val="26"/>
              </w:rPr>
            </w:pPr>
            <w:r>
              <w:rPr>
                <w:sz w:val="26"/>
              </w:rPr>
              <w:lastRenderedPageBreak/>
              <w:t>Требуется мотивированное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письмо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студента</w:t>
            </w:r>
          </w:p>
        </w:tc>
        <w:tc>
          <w:tcPr>
            <w:tcW w:w="5071" w:type="dxa"/>
          </w:tcPr>
          <w:p w:rsidR="00D84316" w:rsidRDefault="00D84316" w:rsidP="00BB259B">
            <w:pPr>
              <w:pStyle w:val="TableParagraph"/>
              <w:spacing w:line="246" w:lineRule="exact"/>
            </w:pPr>
            <w:r>
              <w:t>Да</w:t>
            </w:r>
          </w:p>
          <w:p w:rsidR="00D84316" w:rsidRDefault="00D84316" w:rsidP="00BB259B">
            <w:pPr>
              <w:pStyle w:val="TableParagraph"/>
              <w:spacing w:before="4" w:line="276" w:lineRule="auto"/>
              <w:ind w:right="147"/>
            </w:pPr>
            <w:r>
              <w:t>Для всех, кроме студентов медиасопровождения:</w:t>
            </w:r>
            <w:r>
              <w:rPr>
                <w:spacing w:val="1"/>
              </w:rPr>
              <w:t xml:space="preserve"> </w:t>
            </w:r>
            <w:r>
              <w:t>отбор по резюме, мотивационному письму и</w:t>
            </w:r>
            <w:r>
              <w:rPr>
                <w:spacing w:val="1"/>
              </w:rPr>
              <w:t xml:space="preserve"> </w:t>
            </w:r>
            <w:r>
              <w:t>личному интервью с руководителями Экспедиции.</w:t>
            </w:r>
            <w:r>
              <w:rPr>
                <w:spacing w:val="-52"/>
              </w:rPr>
              <w:t xml:space="preserve"> </w:t>
            </w:r>
            <w:r>
              <w:t>В мотивационном письме нужно максимально</w:t>
            </w:r>
            <w:r>
              <w:rPr>
                <w:spacing w:val="1"/>
              </w:rPr>
              <w:t xml:space="preserve"> </w:t>
            </w:r>
            <w:r>
              <w:t>конкретно изложить причины, побудившие</w:t>
            </w:r>
            <w:r>
              <w:rPr>
                <w:spacing w:val="1"/>
              </w:rPr>
              <w:t xml:space="preserve"> </w:t>
            </w:r>
            <w:r>
              <w:t>заявителя откликнуться на данное предложение и</w:t>
            </w:r>
            <w:r>
              <w:rPr>
                <w:spacing w:val="1"/>
              </w:rPr>
              <w:t xml:space="preserve"> </w:t>
            </w:r>
            <w:r>
              <w:t>информацию о том, чем данный студент может</w:t>
            </w:r>
            <w:r>
              <w:rPr>
                <w:spacing w:val="1"/>
              </w:rPr>
              <w:t xml:space="preserve"> </w:t>
            </w:r>
            <w:r>
              <w:t>быть «полезен» данной Экспедиции в рамках</w:t>
            </w:r>
            <w:r>
              <w:rPr>
                <w:spacing w:val="1"/>
              </w:rPr>
              <w:t xml:space="preserve"> </w:t>
            </w:r>
            <w:r>
              <w:t>сформулированных полевых и аналитических</w:t>
            </w:r>
            <w:r>
              <w:rPr>
                <w:spacing w:val="1"/>
              </w:rPr>
              <w:t xml:space="preserve"> </w:t>
            </w:r>
            <w:r>
              <w:t>задач.</w:t>
            </w:r>
          </w:p>
          <w:p w:rsidR="00D84316" w:rsidRDefault="00D84316" w:rsidP="00BB259B">
            <w:pPr>
              <w:pStyle w:val="TableParagraph"/>
              <w:spacing w:line="276" w:lineRule="auto"/>
              <w:ind w:right="616"/>
              <w:jc w:val="both"/>
            </w:pPr>
            <w:r>
              <w:t>Объем мотивационного письма - до 300 слов.</w:t>
            </w:r>
            <w:r>
              <w:rPr>
                <w:spacing w:val="1"/>
              </w:rPr>
              <w:t xml:space="preserve"> </w:t>
            </w:r>
            <w:r>
              <w:t>Мотивационное письмо отправляется на мейл</w:t>
            </w:r>
            <w:r>
              <w:rPr>
                <w:spacing w:val="-52"/>
              </w:rPr>
              <w:t xml:space="preserve"> </w:t>
            </w:r>
            <w:r>
              <w:t>руководителя</w:t>
            </w:r>
            <w:r>
              <w:rPr>
                <w:spacing w:val="-1"/>
              </w:rPr>
              <w:t xml:space="preserve"> </w:t>
            </w:r>
            <w:r>
              <w:t>Экспедиции до 26 марта</w:t>
            </w:r>
            <w:r>
              <w:rPr>
                <w:spacing w:val="-2"/>
              </w:rPr>
              <w:t xml:space="preserve"> </w:t>
            </w:r>
            <w:r>
              <w:t>2023 г.</w:t>
            </w:r>
            <w:r>
              <w:t>.</w:t>
            </w:r>
          </w:p>
          <w:p w:rsidR="00D84316" w:rsidRDefault="00D84316" w:rsidP="00BB259B">
            <w:pPr>
              <w:pStyle w:val="TableParagraph"/>
              <w:spacing w:before="3"/>
              <w:ind w:left="0"/>
              <w:rPr>
                <w:b/>
                <w:sz w:val="25"/>
              </w:rPr>
            </w:pPr>
          </w:p>
          <w:p w:rsidR="00D84316" w:rsidRDefault="00D84316" w:rsidP="00D84316">
            <w:pPr>
              <w:pStyle w:val="TableParagraph"/>
              <w:spacing w:line="276" w:lineRule="auto"/>
              <w:ind w:right="365"/>
            </w:pPr>
            <w:r>
              <w:t>Для студентов медиасопровождения: исходя из</w:t>
            </w:r>
            <w:r>
              <w:rPr>
                <w:spacing w:val="1"/>
              </w:rPr>
              <w:t xml:space="preserve"> </w:t>
            </w:r>
            <w:r>
              <w:t>поставленной цели Экспедиции и ее маршрута –</w:t>
            </w:r>
            <w:r>
              <w:rPr>
                <w:spacing w:val="-52"/>
              </w:rPr>
              <w:t xml:space="preserve"> </w:t>
            </w:r>
            <w:r>
              <w:t>тезисное изложение идей (макета) возможного</w:t>
            </w:r>
            <w:r>
              <w:rPr>
                <w:spacing w:val="1"/>
              </w:rPr>
              <w:t xml:space="preserve"> </w:t>
            </w:r>
            <w:r>
              <w:t>фильма.</w:t>
            </w:r>
            <w:r>
              <w:t xml:space="preserve"> </w:t>
            </w:r>
          </w:p>
        </w:tc>
      </w:tr>
    </w:tbl>
    <w:p w:rsidR="00D52077" w:rsidRDefault="00D52077" w:rsidP="00D84316">
      <w:bookmarkStart w:id="0" w:name="_GoBack"/>
      <w:bookmarkEnd w:id="0"/>
    </w:p>
    <w:sectPr w:rsidR="00D52077">
      <w:footerReference w:type="default" r:id="rId9"/>
      <w:pgSz w:w="11910" w:h="16840"/>
      <w:pgMar w:top="1120" w:right="740" w:bottom="1120" w:left="1600" w:header="0" w:footer="9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077" w:rsidRDefault="00D52077">
      <w:r>
        <w:separator/>
      </w:r>
    </w:p>
  </w:endnote>
  <w:endnote w:type="continuationSeparator" w:id="0">
    <w:p w:rsidR="00D52077" w:rsidRDefault="00D52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64C" w:rsidRDefault="00036CCB">
    <w:pPr>
      <w:pStyle w:val="a3"/>
      <w:spacing w:line="14" w:lineRule="auto"/>
      <w:rPr>
        <w:b w:val="0"/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3977640</wp:posOffset>
              </wp:positionH>
              <wp:positionV relativeFrom="page">
                <wp:posOffset>9912985</wp:posOffset>
              </wp:positionV>
              <wp:extent cx="146685" cy="18097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664C" w:rsidRDefault="00D52077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36CCB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3.2pt;margin-top:780.55pt;width:11.55pt;height:1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" filled="f" stroked="f">
              <v:textbox inset="0,0,0,0">
                <w:txbxContent>
                  <w:p w:rsidR="0022664C" w:rsidRDefault="00D52077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036CCB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077" w:rsidRDefault="00D52077">
      <w:r>
        <w:separator/>
      </w:r>
    </w:p>
  </w:footnote>
  <w:footnote w:type="continuationSeparator" w:id="0">
    <w:p w:rsidR="00D52077" w:rsidRDefault="00D520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32D20"/>
    <w:multiLevelType w:val="hybridMultilevel"/>
    <w:tmpl w:val="9B7082FE"/>
    <w:lvl w:ilvl="0" w:tplc="C0A4076A">
      <w:start w:val="1"/>
      <w:numFmt w:val="decimal"/>
      <w:lvlText w:val="%1."/>
      <w:lvlJc w:val="left"/>
      <w:pPr>
        <w:ind w:left="108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67E0124">
      <w:numFmt w:val="bullet"/>
      <w:lvlText w:val="•"/>
      <w:lvlJc w:val="left"/>
      <w:pPr>
        <w:ind w:left="596" w:hanging="221"/>
      </w:pPr>
      <w:rPr>
        <w:rFonts w:hint="default"/>
        <w:lang w:val="ru-RU" w:eastAsia="en-US" w:bidi="ar-SA"/>
      </w:rPr>
    </w:lvl>
    <w:lvl w:ilvl="2" w:tplc="06AC3AAE">
      <w:numFmt w:val="bullet"/>
      <w:lvlText w:val="•"/>
      <w:lvlJc w:val="left"/>
      <w:pPr>
        <w:ind w:left="1092" w:hanging="221"/>
      </w:pPr>
      <w:rPr>
        <w:rFonts w:hint="default"/>
        <w:lang w:val="ru-RU" w:eastAsia="en-US" w:bidi="ar-SA"/>
      </w:rPr>
    </w:lvl>
    <w:lvl w:ilvl="3" w:tplc="AA4831F2">
      <w:numFmt w:val="bullet"/>
      <w:lvlText w:val="•"/>
      <w:lvlJc w:val="left"/>
      <w:pPr>
        <w:ind w:left="1588" w:hanging="221"/>
      </w:pPr>
      <w:rPr>
        <w:rFonts w:hint="default"/>
        <w:lang w:val="ru-RU" w:eastAsia="en-US" w:bidi="ar-SA"/>
      </w:rPr>
    </w:lvl>
    <w:lvl w:ilvl="4" w:tplc="9D1E33B2">
      <w:numFmt w:val="bullet"/>
      <w:lvlText w:val="•"/>
      <w:lvlJc w:val="left"/>
      <w:pPr>
        <w:ind w:left="2084" w:hanging="221"/>
      </w:pPr>
      <w:rPr>
        <w:rFonts w:hint="default"/>
        <w:lang w:val="ru-RU" w:eastAsia="en-US" w:bidi="ar-SA"/>
      </w:rPr>
    </w:lvl>
    <w:lvl w:ilvl="5" w:tplc="AE7C5D04">
      <w:numFmt w:val="bullet"/>
      <w:lvlText w:val="•"/>
      <w:lvlJc w:val="left"/>
      <w:pPr>
        <w:ind w:left="2580" w:hanging="221"/>
      </w:pPr>
      <w:rPr>
        <w:rFonts w:hint="default"/>
        <w:lang w:val="ru-RU" w:eastAsia="en-US" w:bidi="ar-SA"/>
      </w:rPr>
    </w:lvl>
    <w:lvl w:ilvl="6" w:tplc="C400E92E">
      <w:numFmt w:val="bullet"/>
      <w:lvlText w:val="•"/>
      <w:lvlJc w:val="left"/>
      <w:pPr>
        <w:ind w:left="3076" w:hanging="221"/>
      </w:pPr>
      <w:rPr>
        <w:rFonts w:hint="default"/>
        <w:lang w:val="ru-RU" w:eastAsia="en-US" w:bidi="ar-SA"/>
      </w:rPr>
    </w:lvl>
    <w:lvl w:ilvl="7" w:tplc="15ACBB9E">
      <w:numFmt w:val="bullet"/>
      <w:lvlText w:val="•"/>
      <w:lvlJc w:val="left"/>
      <w:pPr>
        <w:ind w:left="3572" w:hanging="221"/>
      </w:pPr>
      <w:rPr>
        <w:rFonts w:hint="default"/>
        <w:lang w:val="ru-RU" w:eastAsia="en-US" w:bidi="ar-SA"/>
      </w:rPr>
    </w:lvl>
    <w:lvl w:ilvl="8" w:tplc="4F107BC4">
      <w:numFmt w:val="bullet"/>
      <w:lvlText w:val="•"/>
      <w:lvlJc w:val="left"/>
      <w:pPr>
        <w:ind w:left="4068" w:hanging="221"/>
      </w:pPr>
      <w:rPr>
        <w:rFonts w:hint="default"/>
        <w:lang w:val="ru-RU" w:eastAsia="en-US" w:bidi="ar-SA"/>
      </w:rPr>
    </w:lvl>
  </w:abstractNum>
  <w:abstractNum w:abstractNumId="1" w15:restartNumberingAfterBreak="0">
    <w:nsid w:val="17E97461"/>
    <w:multiLevelType w:val="hybridMultilevel"/>
    <w:tmpl w:val="C7966CE6"/>
    <w:lvl w:ilvl="0" w:tplc="F5240800">
      <w:numFmt w:val="bullet"/>
      <w:lvlText w:val=""/>
      <w:lvlJc w:val="left"/>
      <w:pPr>
        <w:ind w:left="108" w:hanging="708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4AF2B3B2">
      <w:numFmt w:val="bullet"/>
      <w:lvlText w:val="•"/>
      <w:lvlJc w:val="left"/>
      <w:pPr>
        <w:ind w:left="596" w:hanging="708"/>
      </w:pPr>
      <w:rPr>
        <w:rFonts w:hint="default"/>
        <w:lang w:val="ru-RU" w:eastAsia="en-US" w:bidi="ar-SA"/>
      </w:rPr>
    </w:lvl>
    <w:lvl w:ilvl="2" w:tplc="30E880C8">
      <w:numFmt w:val="bullet"/>
      <w:lvlText w:val="•"/>
      <w:lvlJc w:val="left"/>
      <w:pPr>
        <w:ind w:left="1092" w:hanging="708"/>
      </w:pPr>
      <w:rPr>
        <w:rFonts w:hint="default"/>
        <w:lang w:val="ru-RU" w:eastAsia="en-US" w:bidi="ar-SA"/>
      </w:rPr>
    </w:lvl>
    <w:lvl w:ilvl="3" w:tplc="1DA81772">
      <w:numFmt w:val="bullet"/>
      <w:lvlText w:val="•"/>
      <w:lvlJc w:val="left"/>
      <w:pPr>
        <w:ind w:left="1588" w:hanging="708"/>
      </w:pPr>
      <w:rPr>
        <w:rFonts w:hint="default"/>
        <w:lang w:val="ru-RU" w:eastAsia="en-US" w:bidi="ar-SA"/>
      </w:rPr>
    </w:lvl>
    <w:lvl w:ilvl="4" w:tplc="B0DEBE20">
      <w:numFmt w:val="bullet"/>
      <w:lvlText w:val="•"/>
      <w:lvlJc w:val="left"/>
      <w:pPr>
        <w:ind w:left="2084" w:hanging="708"/>
      </w:pPr>
      <w:rPr>
        <w:rFonts w:hint="default"/>
        <w:lang w:val="ru-RU" w:eastAsia="en-US" w:bidi="ar-SA"/>
      </w:rPr>
    </w:lvl>
    <w:lvl w:ilvl="5" w:tplc="7E223AFA">
      <w:numFmt w:val="bullet"/>
      <w:lvlText w:val="•"/>
      <w:lvlJc w:val="left"/>
      <w:pPr>
        <w:ind w:left="2580" w:hanging="708"/>
      </w:pPr>
      <w:rPr>
        <w:rFonts w:hint="default"/>
        <w:lang w:val="ru-RU" w:eastAsia="en-US" w:bidi="ar-SA"/>
      </w:rPr>
    </w:lvl>
    <w:lvl w:ilvl="6" w:tplc="1054EB24">
      <w:numFmt w:val="bullet"/>
      <w:lvlText w:val="•"/>
      <w:lvlJc w:val="left"/>
      <w:pPr>
        <w:ind w:left="3076" w:hanging="708"/>
      </w:pPr>
      <w:rPr>
        <w:rFonts w:hint="default"/>
        <w:lang w:val="ru-RU" w:eastAsia="en-US" w:bidi="ar-SA"/>
      </w:rPr>
    </w:lvl>
    <w:lvl w:ilvl="7" w:tplc="582CE458">
      <w:numFmt w:val="bullet"/>
      <w:lvlText w:val="•"/>
      <w:lvlJc w:val="left"/>
      <w:pPr>
        <w:ind w:left="3572" w:hanging="708"/>
      </w:pPr>
      <w:rPr>
        <w:rFonts w:hint="default"/>
        <w:lang w:val="ru-RU" w:eastAsia="en-US" w:bidi="ar-SA"/>
      </w:rPr>
    </w:lvl>
    <w:lvl w:ilvl="8" w:tplc="ABD208C6">
      <w:numFmt w:val="bullet"/>
      <w:lvlText w:val="•"/>
      <w:lvlJc w:val="left"/>
      <w:pPr>
        <w:ind w:left="4068" w:hanging="708"/>
      </w:pPr>
      <w:rPr>
        <w:rFonts w:hint="default"/>
        <w:lang w:val="ru-RU" w:eastAsia="en-US" w:bidi="ar-SA"/>
      </w:rPr>
    </w:lvl>
  </w:abstractNum>
  <w:abstractNum w:abstractNumId="2" w15:restartNumberingAfterBreak="0">
    <w:nsid w:val="5A221B4C"/>
    <w:multiLevelType w:val="hybridMultilevel"/>
    <w:tmpl w:val="DA8A9388"/>
    <w:lvl w:ilvl="0" w:tplc="31889A64">
      <w:start w:val="3"/>
      <w:numFmt w:val="decimal"/>
      <w:lvlText w:val="%1."/>
      <w:lvlJc w:val="left"/>
      <w:pPr>
        <w:ind w:left="108" w:hanging="21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E96D804">
      <w:numFmt w:val="bullet"/>
      <w:lvlText w:val="•"/>
      <w:lvlJc w:val="left"/>
      <w:pPr>
        <w:ind w:left="596" w:hanging="215"/>
      </w:pPr>
      <w:rPr>
        <w:rFonts w:hint="default"/>
        <w:lang w:val="ru-RU" w:eastAsia="en-US" w:bidi="ar-SA"/>
      </w:rPr>
    </w:lvl>
    <w:lvl w:ilvl="2" w:tplc="B5A89ED4">
      <w:numFmt w:val="bullet"/>
      <w:lvlText w:val="•"/>
      <w:lvlJc w:val="left"/>
      <w:pPr>
        <w:ind w:left="1092" w:hanging="215"/>
      </w:pPr>
      <w:rPr>
        <w:rFonts w:hint="default"/>
        <w:lang w:val="ru-RU" w:eastAsia="en-US" w:bidi="ar-SA"/>
      </w:rPr>
    </w:lvl>
    <w:lvl w:ilvl="3" w:tplc="B96AA388">
      <w:numFmt w:val="bullet"/>
      <w:lvlText w:val="•"/>
      <w:lvlJc w:val="left"/>
      <w:pPr>
        <w:ind w:left="1588" w:hanging="215"/>
      </w:pPr>
      <w:rPr>
        <w:rFonts w:hint="default"/>
        <w:lang w:val="ru-RU" w:eastAsia="en-US" w:bidi="ar-SA"/>
      </w:rPr>
    </w:lvl>
    <w:lvl w:ilvl="4" w:tplc="36862458">
      <w:numFmt w:val="bullet"/>
      <w:lvlText w:val="•"/>
      <w:lvlJc w:val="left"/>
      <w:pPr>
        <w:ind w:left="2084" w:hanging="215"/>
      </w:pPr>
      <w:rPr>
        <w:rFonts w:hint="default"/>
        <w:lang w:val="ru-RU" w:eastAsia="en-US" w:bidi="ar-SA"/>
      </w:rPr>
    </w:lvl>
    <w:lvl w:ilvl="5" w:tplc="C67E84DC">
      <w:numFmt w:val="bullet"/>
      <w:lvlText w:val="•"/>
      <w:lvlJc w:val="left"/>
      <w:pPr>
        <w:ind w:left="2580" w:hanging="215"/>
      </w:pPr>
      <w:rPr>
        <w:rFonts w:hint="default"/>
        <w:lang w:val="ru-RU" w:eastAsia="en-US" w:bidi="ar-SA"/>
      </w:rPr>
    </w:lvl>
    <w:lvl w:ilvl="6" w:tplc="90E07A88">
      <w:numFmt w:val="bullet"/>
      <w:lvlText w:val="•"/>
      <w:lvlJc w:val="left"/>
      <w:pPr>
        <w:ind w:left="3076" w:hanging="215"/>
      </w:pPr>
      <w:rPr>
        <w:rFonts w:hint="default"/>
        <w:lang w:val="ru-RU" w:eastAsia="en-US" w:bidi="ar-SA"/>
      </w:rPr>
    </w:lvl>
    <w:lvl w:ilvl="7" w:tplc="51FEE2C4">
      <w:numFmt w:val="bullet"/>
      <w:lvlText w:val="•"/>
      <w:lvlJc w:val="left"/>
      <w:pPr>
        <w:ind w:left="3572" w:hanging="215"/>
      </w:pPr>
      <w:rPr>
        <w:rFonts w:hint="default"/>
        <w:lang w:val="ru-RU" w:eastAsia="en-US" w:bidi="ar-SA"/>
      </w:rPr>
    </w:lvl>
    <w:lvl w:ilvl="8" w:tplc="F8FA16DA">
      <w:numFmt w:val="bullet"/>
      <w:lvlText w:val="•"/>
      <w:lvlJc w:val="left"/>
      <w:pPr>
        <w:ind w:left="4068" w:hanging="215"/>
      </w:pPr>
      <w:rPr>
        <w:rFonts w:hint="default"/>
        <w:lang w:val="ru-RU" w:eastAsia="en-US" w:bidi="ar-SA"/>
      </w:rPr>
    </w:lvl>
  </w:abstractNum>
  <w:abstractNum w:abstractNumId="3" w15:restartNumberingAfterBreak="0">
    <w:nsid w:val="799A5033"/>
    <w:multiLevelType w:val="hybridMultilevel"/>
    <w:tmpl w:val="DB9A4D52"/>
    <w:lvl w:ilvl="0" w:tplc="9D0EA008">
      <w:start w:val="1"/>
      <w:numFmt w:val="decimal"/>
      <w:lvlText w:val="%1."/>
      <w:lvlJc w:val="left"/>
      <w:pPr>
        <w:ind w:left="108" w:hanging="34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1AAB9F2">
      <w:numFmt w:val="bullet"/>
      <w:lvlText w:val="•"/>
      <w:lvlJc w:val="left"/>
      <w:pPr>
        <w:ind w:left="596" w:hanging="343"/>
      </w:pPr>
      <w:rPr>
        <w:rFonts w:hint="default"/>
        <w:lang w:val="ru-RU" w:eastAsia="en-US" w:bidi="ar-SA"/>
      </w:rPr>
    </w:lvl>
    <w:lvl w:ilvl="2" w:tplc="049C1662">
      <w:numFmt w:val="bullet"/>
      <w:lvlText w:val="•"/>
      <w:lvlJc w:val="left"/>
      <w:pPr>
        <w:ind w:left="1092" w:hanging="343"/>
      </w:pPr>
      <w:rPr>
        <w:rFonts w:hint="default"/>
        <w:lang w:val="ru-RU" w:eastAsia="en-US" w:bidi="ar-SA"/>
      </w:rPr>
    </w:lvl>
    <w:lvl w:ilvl="3" w:tplc="24AE7F9C">
      <w:numFmt w:val="bullet"/>
      <w:lvlText w:val="•"/>
      <w:lvlJc w:val="left"/>
      <w:pPr>
        <w:ind w:left="1588" w:hanging="343"/>
      </w:pPr>
      <w:rPr>
        <w:rFonts w:hint="default"/>
        <w:lang w:val="ru-RU" w:eastAsia="en-US" w:bidi="ar-SA"/>
      </w:rPr>
    </w:lvl>
    <w:lvl w:ilvl="4" w:tplc="0C7A15C4">
      <w:numFmt w:val="bullet"/>
      <w:lvlText w:val="•"/>
      <w:lvlJc w:val="left"/>
      <w:pPr>
        <w:ind w:left="2084" w:hanging="343"/>
      </w:pPr>
      <w:rPr>
        <w:rFonts w:hint="default"/>
        <w:lang w:val="ru-RU" w:eastAsia="en-US" w:bidi="ar-SA"/>
      </w:rPr>
    </w:lvl>
    <w:lvl w:ilvl="5" w:tplc="7F7E9578">
      <w:numFmt w:val="bullet"/>
      <w:lvlText w:val="•"/>
      <w:lvlJc w:val="left"/>
      <w:pPr>
        <w:ind w:left="2580" w:hanging="343"/>
      </w:pPr>
      <w:rPr>
        <w:rFonts w:hint="default"/>
        <w:lang w:val="ru-RU" w:eastAsia="en-US" w:bidi="ar-SA"/>
      </w:rPr>
    </w:lvl>
    <w:lvl w:ilvl="6" w:tplc="C1FC6A78">
      <w:numFmt w:val="bullet"/>
      <w:lvlText w:val="•"/>
      <w:lvlJc w:val="left"/>
      <w:pPr>
        <w:ind w:left="3076" w:hanging="343"/>
      </w:pPr>
      <w:rPr>
        <w:rFonts w:hint="default"/>
        <w:lang w:val="ru-RU" w:eastAsia="en-US" w:bidi="ar-SA"/>
      </w:rPr>
    </w:lvl>
    <w:lvl w:ilvl="7" w:tplc="E76499CA">
      <w:numFmt w:val="bullet"/>
      <w:lvlText w:val="•"/>
      <w:lvlJc w:val="left"/>
      <w:pPr>
        <w:ind w:left="3572" w:hanging="343"/>
      </w:pPr>
      <w:rPr>
        <w:rFonts w:hint="default"/>
        <w:lang w:val="ru-RU" w:eastAsia="en-US" w:bidi="ar-SA"/>
      </w:rPr>
    </w:lvl>
    <w:lvl w:ilvl="8" w:tplc="7C36A06A">
      <w:numFmt w:val="bullet"/>
      <w:lvlText w:val="•"/>
      <w:lvlJc w:val="left"/>
      <w:pPr>
        <w:ind w:left="4068" w:hanging="343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64C"/>
    <w:rsid w:val="00036CCB"/>
    <w:rsid w:val="0022664C"/>
    <w:rsid w:val="00611EED"/>
    <w:rsid w:val="006408BC"/>
    <w:rsid w:val="008267B4"/>
    <w:rsid w:val="00B3080D"/>
    <w:rsid w:val="00B72EC9"/>
    <w:rsid w:val="00D52077"/>
    <w:rsid w:val="00D84316"/>
    <w:rsid w:val="00FD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80451A"/>
  <w15:docId w15:val="{580400CA-4778-4044-8535-AC6AB0DAC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6"/>
      <w:szCs w:val="2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8"/>
    </w:pPr>
  </w:style>
  <w:style w:type="character" w:styleId="a5">
    <w:name w:val="Hyperlink"/>
    <w:basedOn w:val="a0"/>
    <w:uiPriority w:val="99"/>
    <w:unhideWhenUsed/>
    <w:rsid w:val="00B308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1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kareva@hse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@hs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1175</Words>
  <Characters>6699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- 0O2:0-?@54;&gt;65=85 =0 /@&lt;0@:C ?@&gt;5:B&gt;2-%0:0AA8O</vt:lpstr>
    </vt:vector>
  </TitlesOfParts>
  <Company/>
  <LinksUpToDate>false</LinksUpToDate>
  <CharactersWithSpaces>7859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- 0O2:0-?@54;&gt;65=85 =0 /@&lt;0@:C ?@&gt;5:B&gt;2-%0:0AA8O</dc:title>
  <dc:creator>Lenovo</dc:creator>
  <cp:lastModifiedBy>Екатерина</cp:lastModifiedBy>
  <cp:revision>2</cp:revision>
  <dcterms:created xsi:type="dcterms:W3CDTF">2023-03-15T10:30:00Z</dcterms:created>
  <dcterms:modified xsi:type="dcterms:W3CDTF">2023-03-15T10:30:00Z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2022-04-08T00:00:00Z</vt:filetime>
  </property>
  <property fmtid="{D5CDD505-2E9C-101B-9397-08002B2CF9AE}" pid="3" name="LastSaved">
    <vt:filetime>2023-03-15T00:00:00Z</vt:filetime>
  </property>
</Properties>
</file>