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311F3A3" w:rsidR="008756F6" w:rsidRPr="008C693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1CA0447" w:rsidR="00C851B3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DA92216" w14:textId="77777777" w:rsidR="00EE571E" w:rsidRPr="008C6935" w:rsidRDefault="00EE571E" w:rsidP="00EE57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«Труд и быт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промпереселенцев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лесопоселках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Молотовской области (1945–1960 гг.)»</w:t>
            </w:r>
          </w:p>
          <w:p w14:paraId="047D5CC6" w14:textId="5EF826CE" w:rsidR="00C86B47" w:rsidRPr="008C693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31EDD63" w:rsidR="00C86B47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 - Пермь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2B18E66" w:rsidR="00C86B47" w:rsidRPr="008C6935" w:rsidRDefault="00530ED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Пантелеева Лилия Михайловна</w:t>
            </w:r>
            <w:r w:rsid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научный сотрудник департамента иностранных языков НИУ ВШЭ - Пермь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F5A7F0F" w:rsidR="001E44E9" w:rsidRPr="008C6935" w:rsidRDefault="00EE571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иностранных языков НИУ ВШЭ - Пермь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0744956" w:rsidR="008756F6" w:rsidRPr="008C6935" w:rsidRDefault="00530ED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935">
              <w:rPr>
                <w:rStyle w:val="allowtextselection"/>
                <w:rFonts w:ascii="Times New Roman" w:hAnsi="Times New Roman" w:cs="Times New Roman"/>
                <w:i/>
                <w:color w:val="0078D7"/>
                <w:sz w:val="26"/>
                <w:szCs w:val="26"/>
              </w:rPr>
              <w:t>LMPanteleeva@hse.ru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77600E9" w:rsidR="008756F6" w:rsidRPr="008C6935" w:rsidRDefault="00530ED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Глушков Александр Владимирович</w:t>
            </w:r>
            <w:r w:rsid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старший преподаватель кафедры гуманитарных дисциплин НИУ ВШЭ - Пермь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AA54661" w14:textId="2B0D9377" w:rsidR="00EE571E" w:rsidRPr="008C6935" w:rsidRDefault="008C69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Pr="008C693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u w:val="none"/>
                  <w:lang w:val="en-US"/>
                </w:rPr>
                <w:t>AVGlushkov@hse.ru</w:t>
              </w:r>
            </w:hyperlink>
          </w:p>
          <w:p w14:paraId="06C11A9E" w14:textId="7FA0107B" w:rsidR="008C6935" w:rsidRPr="008C6935" w:rsidRDefault="008C693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2EE99D1" w14:textId="50BF785C" w:rsidR="00EE571E" w:rsidRPr="008C6935" w:rsidRDefault="00EE571E" w:rsidP="00687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Экспедиция</w:t>
            </w:r>
            <w:r w:rsidR="0068730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 в г. Кудымкар (Пермский край)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посвящена сбору историко-антропологических данных о трудовом и хозяйственном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бытоустройстве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промышленных переселенцев в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лесопоселках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Молотовской области. В фокусе исследования – социальная группа добровольных трудовых мигрантов и их семей, прибывших в Коми-Пермяцкий лесной трест в послевоенное время.</w:t>
            </w:r>
          </w:p>
          <w:p w14:paraId="268FC078" w14:textId="77777777" w:rsidR="00EE571E" w:rsidRDefault="00EE571E" w:rsidP="00687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Активная агитация рабочих в леспромхозы Урала в 1945-1960 гг. была вызвана значительным сокращением трудовых ресурсов в военные годы. Коми-Пермяцкий национальный округ, будучи одним из крупнейших лесосырьевых регионов страны, стремительно заселялся в это время выходцами из других республик. При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lastRenderedPageBreak/>
              <w:t>этом трудовые кадры, прибывшие на работу в лесные предприятия, изначально оценивали новый этап своей жизни как долгосрочный, поэтому, как правило, привозили с собой семьи.</w:t>
            </w:r>
          </w:p>
          <w:p w14:paraId="094BCC9B" w14:textId="77777777" w:rsidR="0068730D" w:rsidRPr="008C6935" w:rsidRDefault="0068730D" w:rsidP="00687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  <w:p w14:paraId="023B5190" w14:textId="48C19C1E" w:rsidR="00C86B47" w:rsidRPr="008C6935" w:rsidRDefault="00EE571E" w:rsidP="00687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Однако воображаемый трудовыми мигрантами образ профессии, строящийся на основе агитматериалов, и реальный опыт значительно расходились, подтверждением чему служат количественные данные о возвратной миграции. Большое количество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промпереселенцев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возвращались на прежние места жительства, в некоторых случаях принимая решение об отъезде за 1-2 дня. Что послужило для них факторами притяжения (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en-US"/>
              </w:rPr>
              <w:t>pull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en-US"/>
              </w:rPr>
              <w:t>factors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) и факторами выталкивания (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en-US"/>
              </w:rPr>
              <w:t>push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en-US"/>
              </w:rPr>
              <w:t>factors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)? Это главный вопрос инициируемого исследования.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6978007" w14:textId="77777777" w:rsidR="00C300C8" w:rsidRPr="008C6935" w:rsidRDefault="00C300C8" w:rsidP="0068730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Цель экспедиции – сбор историко-антропологических данных о трудовом и хозяйственном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бытоустройстве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промышленных переселенцев в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лесопоселках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молотовского треста «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Комипермлес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».</w:t>
            </w:r>
          </w:p>
          <w:p w14:paraId="5D17718B" w14:textId="77777777" w:rsidR="00C300C8" w:rsidRPr="008C6935" w:rsidRDefault="00C300C8" w:rsidP="00C300C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Цель конкретизируется в следующих задачах:</w:t>
            </w:r>
          </w:p>
          <w:p w14:paraId="137DACB0" w14:textId="7BBE1AA7" w:rsidR="00C300C8" w:rsidRPr="008C6935" w:rsidRDefault="00C300C8" w:rsidP="00C300C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1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) 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анализ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архивны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х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коллекци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й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и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 составление перечня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источников для исследования; </w:t>
            </w:r>
          </w:p>
          <w:p w14:paraId="5756A6CA" w14:textId="46BAD567" w:rsidR="00C300C8" w:rsidRPr="008C6935" w:rsidRDefault="00C300C8" w:rsidP="00C300C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2)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осуществ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ление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исследовательск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ой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работ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ы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в рамках экспедиционной программы;</w:t>
            </w:r>
          </w:p>
          <w:p w14:paraId="32497ED5" w14:textId="3E5277FC" w:rsidR="00C300C8" w:rsidRPr="008C6935" w:rsidRDefault="00C300C8" w:rsidP="00C300C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6) 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оформ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ление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результат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ов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исследований и отчетную документацию в соответствии с требованиями.</w:t>
            </w:r>
          </w:p>
          <w:p w14:paraId="0A32238B" w14:textId="468EFD8B" w:rsidR="00C86B47" w:rsidRPr="008C6935" w:rsidRDefault="00C86B47" w:rsidP="00C300C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5E43A0F" w:rsidR="008756F6" w:rsidRPr="008C6935" w:rsidRDefault="00C300C8" w:rsidP="00C300C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Решение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основного исследовательского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вопроса будет осуществляться на материалах двух фондов: ГКБУК «Коми-Пермяцкий краеведческий музей им. П.И. Субботина-Пермяка» и ГКБУ «Коми-Пермяцкий окружной государственный архив». Исследователи проанализируют письменные источники и фотодокументы, отражающие нюансы трудовой культуры и организацией быта в семьях лесозаготовителей.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3C758A2" w:rsidR="008756F6" w:rsidRPr="008C6935" w:rsidRDefault="00EE571E" w:rsidP="00EE571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В результате экспедиции будет выявлен и описан тематический корпус материалов, достаточно исчерпывающий для раскрытия темы </w:t>
            </w:r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«Труд и быт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промпереселенцев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лесопоселках</w:t>
            </w:r>
            <w:proofErr w:type="spellEnd"/>
            <w:r w:rsidRPr="008C693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Молотовской области (1945–1960 гг.)».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151E0FB" w:rsidR="00414FC2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</w:t>
            </w:r>
            <w:r w:rsidR="00414FC2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414FC2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4A1D889" w:rsidR="00414FC2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414FC2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625C07D" w:rsidR="00414FC2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808AA4F" w:rsidR="00D26D2B" w:rsidRPr="008C6935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2AB1023" w14:textId="3796DC1E" w:rsidR="00C300C8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C300C8" w:rsidRPr="008C693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 архивной коллекции</w:t>
            </w:r>
          </w:p>
          <w:p w14:paraId="2821EA50" w14:textId="77777777" w:rsidR="008C6935" w:rsidRPr="008C6935" w:rsidRDefault="008C69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16C62FBF" w:rsidR="00D26D2B" w:rsidRPr="008C6935" w:rsidRDefault="00D26D2B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в читальном зале </w:t>
            </w:r>
            <w:r w:rsidR="00C300C8" w:rsidRPr="008C6935">
              <w:rPr>
                <w:rFonts w:ascii="Times New Roman" w:hAnsi="Times New Roman" w:cs="Times New Roman"/>
                <w:i/>
                <w:sz w:val="26"/>
                <w:szCs w:val="26"/>
              </w:rPr>
              <w:t>ГКБУ «Коми-Пермяцкий окружной государственный архив»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с материалами по истории леспромхозов и переселенцев в г. Кудымкар и лесные поселки района</w:t>
            </w:r>
          </w:p>
          <w:p w14:paraId="5606CB82" w14:textId="77777777" w:rsidR="00C300C8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11324C1C" w:rsidR="00D26D2B" w:rsidRPr="008C693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E571E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47A915F3" w14:textId="77777777" w:rsidR="00C300C8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6F66EAEE" w:rsidR="00D26D2B" w:rsidRPr="008C693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ответственность, трудоспособность, умение работать с архивными фондами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DA12201" w:rsidR="00D26D2B" w:rsidRPr="008C693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Вакансия №2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 музейной коллекции</w:t>
            </w:r>
          </w:p>
          <w:p w14:paraId="0FECBA97" w14:textId="77777777" w:rsidR="00C300C8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F74D6A5" w14:textId="02E0E857" w:rsidR="00D26D2B" w:rsidRPr="008C6935" w:rsidRDefault="00D26D2B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Работа в читальном зале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ГКБУК «Коми-Пермяцкий краеведческий музей им. П.И. Субботина-Пермяка»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с материалами по истории 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 xml:space="preserve">леспромхозов и </w:t>
            </w:r>
            <w:r w:rsidR="00C300C8" w:rsidRPr="008C6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ru-RU"/>
              </w:rPr>
              <w:t>переселенцев в г. Кудымкар и лесные поселки района</w:t>
            </w:r>
          </w:p>
          <w:p w14:paraId="5E74036A" w14:textId="77777777" w:rsidR="00C300C8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05B4173" w14:textId="3B24F8B1" w:rsidR="00D26D2B" w:rsidRPr="008C693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E571E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44EAED10" w14:textId="77777777" w:rsidR="00C300C8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7EA9386" w14:textId="40FADA07" w:rsidR="00D26D2B" w:rsidRPr="008C693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ответственность,</w:t>
            </w:r>
            <w:r w:rsid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трудоспособность, умение работать с 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музейными</w:t>
            </w:r>
            <w:r w:rsidR="00C300C8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фондами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062E754" w:rsidR="00414FC2" w:rsidRPr="00146912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4FDDF89" w:rsidR="00D26D2B" w:rsidRPr="00EE571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C67034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EE57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проекту;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</w:t>
            </w:r>
            <w:r w:rsidR="00EE57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 итогов работы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99EC139" w14:textId="2A640412" w:rsidR="0068730D" w:rsidRPr="00EE3B89" w:rsidRDefault="0068730D" w:rsidP="0068730D">
            <w:pPr>
              <w:pStyle w:val="af4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zCs w:val="28"/>
              </w:rPr>
            </w:pPr>
            <w:proofErr w:type="spellStart"/>
            <w:r w:rsidRPr="00EE3B89">
              <w:rPr>
                <w:i/>
                <w:color w:val="000000"/>
                <w:szCs w:val="28"/>
              </w:rPr>
              <w:t>О</w:t>
            </w:r>
            <w:r w:rsidRPr="00EE3B89">
              <w:rPr>
                <w:i/>
                <w:color w:val="000000"/>
                <w:szCs w:val="28"/>
                <w:vertAlign w:val="subscript"/>
              </w:rPr>
              <w:t>проект</w:t>
            </w:r>
            <w:proofErr w:type="spellEnd"/>
            <w:r w:rsidRPr="00EE3B89">
              <w:rPr>
                <w:color w:val="000000"/>
                <w:szCs w:val="28"/>
              </w:rPr>
              <w:t xml:space="preserve"> = </w:t>
            </w:r>
            <w:r w:rsidRPr="00EE3B89">
              <w:rPr>
                <w:i/>
                <w:color w:val="000000"/>
                <w:szCs w:val="28"/>
              </w:rPr>
              <w:t>0,6</w:t>
            </w:r>
            <w:r w:rsidRPr="00EE3B89">
              <w:rPr>
                <w:color w:val="000000"/>
                <w:szCs w:val="28"/>
              </w:rPr>
              <w:t>*</w:t>
            </w:r>
            <w:r w:rsidRPr="00EE3B89">
              <w:rPr>
                <w:i/>
                <w:color w:val="000000"/>
                <w:szCs w:val="28"/>
              </w:rPr>
              <w:t>О</w:t>
            </w:r>
            <w:r w:rsidRPr="00EE3B89">
              <w:rPr>
                <w:i/>
                <w:color w:val="000000"/>
                <w:szCs w:val="28"/>
                <w:vertAlign w:val="subscript"/>
              </w:rPr>
              <w:t>1</w:t>
            </w:r>
            <w:r w:rsidRPr="00EE3B89">
              <w:rPr>
                <w:color w:val="000000"/>
                <w:szCs w:val="28"/>
              </w:rPr>
              <w:t>+</w:t>
            </w:r>
            <w:r w:rsidRPr="00EE3B89">
              <w:rPr>
                <w:i/>
                <w:color w:val="000000"/>
                <w:szCs w:val="28"/>
              </w:rPr>
              <w:t>0,4</w:t>
            </w:r>
            <w:r w:rsidRPr="00EE3B89">
              <w:rPr>
                <w:color w:val="000000"/>
                <w:szCs w:val="28"/>
              </w:rPr>
              <w:t>*</w:t>
            </w:r>
            <w:r w:rsidRPr="00EE3B89">
              <w:rPr>
                <w:i/>
                <w:color w:val="000000"/>
                <w:szCs w:val="28"/>
              </w:rPr>
              <w:t>О</w:t>
            </w:r>
            <w:r w:rsidRPr="00EE3B89">
              <w:rPr>
                <w:i/>
                <w:color w:val="000000"/>
                <w:szCs w:val="28"/>
                <w:vertAlign w:val="subscript"/>
              </w:rPr>
              <w:t>2</w:t>
            </w:r>
          </w:p>
          <w:p w14:paraId="3A678538" w14:textId="77777777" w:rsidR="0068730D" w:rsidRPr="00EE3B89" w:rsidRDefault="0068730D" w:rsidP="0068730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E3B89">
              <w:rPr>
                <w:color w:val="000000"/>
                <w:szCs w:val="28"/>
              </w:rPr>
              <w:t xml:space="preserve">где </w:t>
            </w:r>
            <w:r w:rsidRPr="00EE3B89">
              <w:rPr>
                <w:color w:val="000000"/>
                <w:szCs w:val="28"/>
              </w:rPr>
              <w:tab/>
            </w:r>
            <w:r w:rsidRPr="00EE3B89">
              <w:rPr>
                <w:i/>
                <w:color w:val="000000"/>
                <w:szCs w:val="28"/>
              </w:rPr>
              <w:t>О</w:t>
            </w:r>
            <w:r w:rsidRPr="00EE3B89">
              <w:rPr>
                <w:i/>
                <w:color w:val="000000"/>
                <w:szCs w:val="28"/>
                <w:vertAlign w:val="subscript"/>
              </w:rPr>
              <w:t>1</w:t>
            </w:r>
            <w:r w:rsidRPr="00EE3B89">
              <w:rPr>
                <w:color w:val="000000"/>
                <w:szCs w:val="28"/>
              </w:rPr>
              <w:t xml:space="preserve"> – оценка за отчет по проекту;</w:t>
            </w:r>
          </w:p>
          <w:p w14:paraId="537F321A" w14:textId="306E8332" w:rsidR="00414FC2" w:rsidRPr="00EE571E" w:rsidRDefault="0068730D" w:rsidP="0068730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EE3B89">
              <w:rPr>
                <w:rFonts w:ascii="Times New Roman" w:hAnsi="Times New Roman" w:cs="Times New Roman"/>
                <w:color w:val="000000"/>
                <w:szCs w:val="28"/>
              </w:rPr>
              <w:tab/>
            </w:r>
            <w:r w:rsidRPr="00EE3B89">
              <w:rPr>
                <w:rFonts w:ascii="Times New Roman" w:hAnsi="Times New Roman" w:cs="Times New Roman"/>
                <w:i/>
                <w:color w:val="000000"/>
                <w:szCs w:val="28"/>
              </w:rPr>
              <w:t>О</w:t>
            </w:r>
            <w:r w:rsidRPr="00EE3B89">
              <w:rPr>
                <w:rFonts w:ascii="Times New Roman" w:hAnsi="Times New Roman" w:cs="Times New Roman"/>
                <w:i/>
                <w:color w:val="000000"/>
                <w:szCs w:val="28"/>
                <w:vertAlign w:val="subscript"/>
              </w:rPr>
              <w:t xml:space="preserve">2 </w:t>
            </w:r>
            <w:r w:rsidRPr="00EE3B89">
              <w:rPr>
                <w:rFonts w:ascii="Times New Roman" w:hAnsi="Times New Roman" w:cs="Times New Roman"/>
                <w:color w:val="000000"/>
                <w:szCs w:val="28"/>
              </w:rPr>
              <w:t>– оценка за</w:t>
            </w:r>
            <w:r w:rsidRPr="00EE3B89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презентационную часть (защиту проекта)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580303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59FCE5D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</w:t>
            </w:r>
          </w:p>
        </w:tc>
        <w:tc>
          <w:tcPr>
            <w:tcW w:w="5070" w:type="dxa"/>
          </w:tcPr>
          <w:p w14:paraId="54414B4D" w14:textId="77777777" w:rsidR="008C6935" w:rsidRPr="008C6935" w:rsidRDefault="008C6935" w:rsidP="008C693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результате экспедиционной работы студентами будут освоены навыки:</w:t>
            </w:r>
          </w:p>
          <w:p w14:paraId="67F29B8B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 составления архивного запроса,</w:t>
            </w:r>
          </w:p>
          <w:p w14:paraId="614603C7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 самостоятельного архивного поиска по электронному каталогу,</w:t>
            </w:r>
          </w:p>
          <w:p w14:paraId="560BD2CA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 тематической выборки архивных материалов,</w:t>
            </w:r>
          </w:p>
          <w:p w14:paraId="1EA285FF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 классификации исторических источников по различным основаниям</w:t>
            </w:r>
          </w:p>
          <w:p w14:paraId="5BFB4FB7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 научной обработки неизданных исторических источников,</w:t>
            </w:r>
          </w:p>
          <w:p w14:paraId="532E15A4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 научного описания источников со стороны их информационных возможностей.</w:t>
            </w:r>
          </w:p>
          <w:p w14:paraId="2A011F94" w14:textId="77777777" w:rsidR="008C6935" w:rsidRPr="008C6935" w:rsidRDefault="008C6935" w:rsidP="008C6935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C693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Результаты антропологических исследований студенты представят в формате таблицы, в содержании которой отразятся сведения о конкретных историко-антропологических источниках, находящихся на хранении в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ГКБУК «Коми-Пермяцкий краеведческий музей им. П.И. Субботина-Пермяка» и ГКБУ «Коми-Пермяцкий окружной государственный архив».</w:t>
            </w:r>
          </w:p>
          <w:p w14:paraId="3AFC60C8" w14:textId="25D0BF2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64689C5" w14:textId="789D315C" w:rsidR="008C6935" w:rsidRPr="008C6935" w:rsidRDefault="00C300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04.05.23 – 22.05.23 – решение организационных вопросов</w:t>
            </w:r>
            <w:r w:rsidR="008C6935"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(г. Пермь, ул. Студенческая, 38)</w:t>
            </w:r>
          </w:p>
          <w:p w14:paraId="2ADB95D7" w14:textId="77777777" w:rsidR="008C6935" w:rsidRPr="008C6935" w:rsidRDefault="008C69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3D66B58" w14:textId="0A455A21" w:rsidR="00D26D2B" w:rsidRDefault="008C69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</w:pP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23.05.23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Pr="008C693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25.05.23 – экспедиционный (исследовательский) этап. Трансфер по маршруту Пермь-Кудымкар-Пермь. Работа в г. Кудымкар в читальных залах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ГКБУК «Коми-Пермяцкий краеведческий музей им. П.И. Субботина-Пермяка»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 xml:space="preserve"> (ул. Горького, 26)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и ГКБУ «Коми-Пермяцкий окружной </w:t>
            </w:r>
            <w:r w:rsidRPr="008C69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lastRenderedPageBreak/>
              <w:t>государственный архив»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ru-RU"/>
              </w:rPr>
              <w:t xml:space="preserve"> (ул. Леваневского, 16)</w:t>
            </w:r>
          </w:p>
          <w:p w14:paraId="25A3A6A2" w14:textId="77777777" w:rsidR="008C6935" w:rsidRDefault="008C69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</w:pPr>
          </w:p>
          <w:p w14:paraId="7678FDC6" w14:textId="2EE82115" w:rsidR="008C6935" w:rsidRPr="00EE571E" w:rsidRDefault="008C69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lang w:val="ru-RU"/>
              </w:rPr>
              <w:t>26.05.23 – 01.06.23 – заключительный этап. Подготовка отчетной документации. Представление результатов проекта.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A1BAD8C" w14:textId="6980AA2F" w:rsidR="00D26D2B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«История», бакалавриат НИУ ВШЭ – Пермь</w:t>
            </w:r>
          </w:p>
          <w:p w14:paraId="175E007A" w14:textId="6606908B" w:rsidR="00EE571E" w:rsidRPr="00EE571E" w:rsidRDefault="00EE57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«Иностранные языки и межкультурные коммуникации в бизнесе»,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 НИУ ВШЭ – Пермь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5AD21E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938CF6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54C6F977" w14:textId="77777777" w:rsidR="00F901F9" w:rsidRPr="00146912" w:rsidRDefault="00F901F9" w:rsidP="008C6935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052F" w14:textId="77777777" w:rsidR="002011EE" w:rsidRDefault="002011EE" w:rsidP="00765EE9">
      <w:pPr>
        <w:spacing w:line="240" w:lineRule="auto"/>
      </w:pPr>
      <w:r>
        <w:separator/>
      </w:r>
    </w:p>
  </w:endnote>
  <w:endnote w:type="continuationSeparator" w:id="0">
    <w:p w14:paraId="27EB5C11" w14:textId="77777777" w:rsidR="002011EE" w:rsidRDefault="002011E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96F" w14:textId="77777777" w:rsidR="002011EE" w:rsidRDefault="002011EE" w:rsidP="00765EE9">
      <w:pPr>
        <w:spacing w:line="240" w:lineRule="auto"/>
      </w:pPr>
      <w:r>
        <w:separator/>
      </w:r>
    </w:p>
  </w:footnote>
  <w:footnote w:type="continuationSeparator" w:id="0">
    <w:p w14:paraId="08EE6A8F" w14:textId="77777777" w:rsidR="002011EE" w:rsidRDefault="002011E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84272">
    <w:abstractNumId w:val="3"/>
  </w:num>
  <w:num w:numId="2" w16cid:durableId="890651543">
    <w:abstractNumId w:val="0"/>
  </w:num>
  <w:num w:numId="3" w16cid:durableId="2045055800">
    <w:abstractNumId w:val="1"/>
  </w:num>
  <w:num w:numId="4" w16cid:durableId="444423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011EE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30EDA"/>
    <w:rsid w:val="005428A8"/>
    <w:rsid w:val="005526F4"/>
    <w:rsid w:val="0055643E"/>
    <w:rsid w:val="005D4092"/>
    <w:rsid w:val="00604892"/>
    <w:rsid w:val="0068730D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C6935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300C8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EE571E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300C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allowtextselection">
    <w:name w:val="allowtextselection"/>
    <w:basedOn w:val="a0"/>
    <w:rsid w:val="00530EDA"/>
  </w:style>
  <w:style w:type="character" w:styleId="af2">
    <w:name w:val="Hyperlink"/>
    <w:basedOn w:val="a0"/>
    <w:uiPriority w:val="99"/>
    <w:unhideWhenUsed/>
    <w:rsid w:val="00EE571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E571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68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Glush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Глушков Александр Владимирович</cp:lastModifiedBy>
  <cp:revision>7</cp:revision>
  <dcterms:created xsi:type="dcterms:W3CDTF">2021-10-07T14:14:00Z</dcterms:created>
  <dcterms:modified xsi:type="dcterms:W3CDTF">2023-04-19T10:14:00Z</dcterms:modified>
</cp:coreProperties>
</file>