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Project Proposal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(Ref. 827666296)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35"/>
        <w:gridCol w:w="6735"/>
        <w:tblGridChange w:id="0">
          <w:tblGrid>
            <w:gridCol w:w="2835"/>
            <w:gridCol w:w="673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  <w:color w:val="a61c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a61c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Type of Project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a61c00"/>
                <w:rtl w:val="0"/>
              </w:rPr>
              <w:t xml:space="preserve">(Practical or Service)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Practical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Name of the Project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6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(P4-CLLInvest) Short-term Investing Optimisation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a61c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a61c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Initiating Department of the Project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Finance Department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a61c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a61c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Project Head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Dr. Makarova O.V.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Description of the Project’s Contents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Reasons for free cash Comparative analysis of instruments for investing free cash Finding optimal risk/return instruments Evaluating the effectiveness of investing free cash Developing a mid-line investment strategy for the chosen company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The Project’s Goal and Objectives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Create a strategic frame for Short-term Investing Optimisation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Tasks that students will complete during the project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Determine the causes and consequences of a high proportion of free funds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To conduct a comparative analysis of investment instruments, to identify the most popular investment instruments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Develop a policy of choosing the most promising instruments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Development of a mid-line investment strategy for the selected company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a61c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a61c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Duration of the Project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April 17 - June 17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a61c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a61c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Amount of Credits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a61c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a61c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Type of Student Work 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a61c00"/>
                <w:u w:val="none"/>
                <w:shd w:fill="auto" w:val="clear"/>
                <w:vertAlign w:val="baseline"/>
                <w:rtl w:val="0"/>
              </w:rPr>
              <w:t xml:space="preserve">(удаленная,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a61c00"/>
                <w:rtl w:val="0"/>
              </w:rPr>
              <w:t xml:space="preserve">на месте, экспед, стажир)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Group Project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8.964843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a61c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a61c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Intensity (hours per week)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a61c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a61c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Form of Project Activity 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a61c00"/>
                <w:rtl w:val="0"/>
              </w:rPr>
              <w:t xml:space="preserve">(индивид, групповая, общ по проекту)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Project general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99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99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Requirements for Students and Participants in the Project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color w:val="333333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1"/>
                <w:szCs w:val="21"/>
                <w:highlight w:val="white"/>
                <w:rtl w:val="0"/>
              </w:rPr>
              <w:t xml:space="preserve">English writing skills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color w:val="333333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1"/>
                <w:szCs w:val="21"/>
                <w:highlight w:val="white"/>
                <w:rtl w:val="0"/>
              </w:rPr>
              <w:t xml:space="preserve">English reading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color w:val="333333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1"/>
                <w:szCs w:val="21"/>
                <w:highlight w:val="white"/>
                <w:rtl w:val="0"/>
              </w:rPr>
              <w:t xml:space="preserve">Academic writing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color w:val="333333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1"/>
                <w:szCs w:val="21"/>
                <w:highlight w:val="white"/>
                <w:rtl w:val="0"/>
              </w:rPr>
              <w:t xml:space="preserve">знание программ Excel, SPSS и других пакетов обработки данных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color w:val="333333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1"/>
                <w:szCs w:val="21"/>
                <w:highlight w:val="white"/>
                <w:rtl w:val="0"/>
              </w:rPr>
              <w:t xml:space="preserve">presentation skills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a61c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a61c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The Planned Results of the Project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spacing w:line="360" w:lineRule="auto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To fulfill goals and objectives of the project:</w:t>
              <w:br w:type="textWrapping"/>
              <w:t xml:space="preserve">- to study theory, effect a scientific research on the subject and suggest relevant models and methods to study the research question;</w:t>
              <w:br w:type="textWrapping"/>
              <w:t xml:space="preserve">- collect and analyze data, approbate suggestions on a case of the Company;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a61c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a61c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The Format of Presenting Results, which are subject to evaluation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results should be submitted to the Company and to the HSE in a form of report and presentation in English language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a61c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a61c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Grading Criteria for the Results of the Project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30% - Company grade for report</w:t>
              <w:br w:type="textWrapping"/>
              <w:t xml:space="preserve">30% - Company grade for presentation</w:t>
              <w:br w:type="textWrapping"/>
              <w:t xml:space="preserve">20% - HSE grade for report</w:t>
              <w:br w:type="textWrapping"/>
              <w:t xml:space="preserve">20% - HSE grade for work on project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a61c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a61c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Number of Vacancies in the Project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a61c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a61c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Criteria for the Selection of Students for the Project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a61c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(which will be used in the case that there is a large amount of applications to the project)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Relevance of students’ background to the project as per project leader evaluation: CVs &amp; records of study welcome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a61c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a61c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Educational Programs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Finance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Location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HSE SPb + Company location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mbria" w:cs="Cambria" w:eastAsia="Cambria" w:hAnsi="Cambria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Абзацсписка">
    <w:name w:val="Абзац списка"/>
    <w:basedOn w:val="Обычный"/>
    <w:next w:val="Абзацсписка"/>
    <w:autoRedefine w:val="0"/>
    <w:hidden w:val="0"/>
    <w:qFormat w:val="0"/>
    <w:pPr>
      <w:suppressAutoHyphens w:val="1"/>
      <w:spacing w:line="1" w:lineRule="atLeast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Cambria" w:cs="Cambria" w:eastAsia="Cambria" w:hAnsi="Cambria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BSp2LQQj+yTxZweoRVkmJg7+btg==">AMUW2mXoomQxjEX+qSL2C0PX8rD7RdobVpuO8H4iTpBnw5N4VaIw3NZB8RP0V+6kYGvy2oK2yhkUpjyXnZM5H8KaIb3pmaGnReUyprdUg3KVS1dnx75JSeomdi2BmWi/+7kDU3ek/aGC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2018-10-18T08:26:00Z</dcterms:created>
  <dc:creator>Пользователь Windows</dc:creator>
</cp:coreProperties>
</file>