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  <w:r w:rsidR="00505D87">
        <w:rPr>
          <w:b/>
          <w:sz w:val="28"/>
          <w:szCs w:val="28"/>
        </w:rPr>
        <w:t xml:space="preserve"> проект «Успешный выпускник»</w:t>
      </w:r>
    </w:p>
    <w:p w:rsidR="00A47807" w:rsidRDefault="00A478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12"/>
      </w:tblGrid>
      <w:tr w:rsidR="00A47807" w:rsidRPr="002B43AD" w:rsidTr="002B43AD">
        <w:tc>
          <w:tcPr>
            <w:tcW w:w="5353" w:type="dxa"/>
          </w:tcPr>
          <w:p w:rsidR="00A47807" w:rsidRPr="002B43AD" w:rsidRDefault="00A47807">
            <w:pPr>
              <w:rPr>
                <w:color w:val="000000"/>
              </w:rPr>
            </w:pPr>
            <w:r w:rsidRPr="002B43AD">
              <w:rPr>
                <w:color w:val="000000"/>
              </w:rPr>
              <w:t>Тип проекта</w:t>
            </w:r>
          </w:p>
        </w:tc>
        <w:tc>
          <w:tcPr>
            <w:tcW w:w="4212" w:type="dxa"/>
          </w:tcPr>
          <w:p w:rsidR="00A47807" w:rsidRPr="002B43AD" w:rsidRDefault="002B43AD" w:rsidP="00AD4D49">
            <w:pPr>
              <w:rPr>
                <w:color w:val="000000"/>
              </w:rPr>
            </w:pPr>
            <w:r w:rsidRPr="002B43AD">
              <w:rPr>
                <w:color w:val="000000"/>
              </w:rPr>
              <w:t>С</w:t>
            </w:r>
            <w:r w:rsidR="00C07936" w:rsidRPr="002B43AD">
              <w:rPr>
                <w:color w:val="000000"/>
              </w:rPr>
              <w:t>ервисный</w:t>
            </w:r>
          </w:p>
        </w:tc>
      </w:tr>
      <w:tr w:rsidR="00A47807" w:rsidRPr="002B43AD" w:rsidTr="002B43AD">
        <w:tc>
          <w:tcPr>
            <w:tcW w:w="5353" w:type="dxa"/>
          </w:tcPr>
          <w:p w:rsidR="00A47807" w:rsidRPr="002B43AD" w:rsidRDefault="00A47807">
            <w:pPr>
              <w:rPr>
                <w:color w:val="000000"/>
              </w:rPr>
            </w:pPr>
            <w:r w:rsidRPr="002B43AD">
              <w:rPr>
                <w:color w:val="000000"/>
              </w:rPr>
              <w:t>Название проекта</w:t>
            </w:r>
          </w:p>
        </w:tc>
        <w:tc>
          <w:tcPr>
            <w:tcW w:w="4212" w:type="dxa"/>
          </w:tcPr>
          <w:p w:rsidR="00A47807" w:rsidRPr="002B43AD" w:rsidRDefault="002B43AD" w:rsidP="008B458B">
            <w:pPr>
              <w:rPr>
                <w:color w:val="000000"/>
              </w:rPr>
            </w:pPr>
            <w:r w:rsidRPr="002B43AD">
              <w:rPr>
                <w:color w:val="000000"/>
              </w:rPr>
              <w:t>«</w:t>
            </w:r>
            <w:r w:rsidR="00307E42">
              <w:rPr>
                <w:color w:val="000000"/>
              </w:rPr>
              <w:t>Успешный выпускник»</w:t>
            </w:r>
          </w:p>
        </w:tc>
      </w:tr>
      <w:tr w:rsidR="00023E4E" w:rsidRPr="002B43AD" w:rsidTr="002B43AD">
        <w:tc>
          <w:tcPr>
            <w:tcW w:w="5353" w:type="dxa"/>
          </w:tcPr>
          <w:p w:rsidR="00023E4E" w:rsidRPr="002B43AD" w:rsidRDefault="00023E4E">
            <w:pPr>
              <w:rPr>
                <w:color w:val="000000"/>
              </w:rPr>
            </w:pPr>
            <w:r w:rsidRPr="002B43AD">
              <w:rPr>
                <w:color w:val="000000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:rsidR="00023E4E" w:rsidRPr="002B43AD" w:rsidRDefault="00C07936" w:rsidP="002B43AD">
            <w:pPr>
              <w:rPr>
                <w:color w:val="000000"/>
              </w:rPr>
            </w:pPr>
            <w:r w:rsidRPr="002B43AD">
              <w:rPr>
                <w:color w:val="000000"/>
              </w:rPr>
              <w:t xml:space="preserve">Отдел программ развития Факультет довузовского образования </w:t>
            </w:r>
          </w:p>
        </w:tc>
      </w:tr>
      <w:tr w:rsidR="000A439E" w:rsidRPr="002B43AD" w:rsidTr="002B43AD">
        <w:tc>
          <w:tcPr>
            <w:tcW w:w="5353" w:type="dxa"/>
          </w:tcPr>
          <w:p w:rsidR="000A439E" w:rsidRPr="002B43AD" w:rsidRDefault="000A439E">
            <w:pPr>
              <w:rPr>
                <w:color w:val="000000"/>
              </w:rPr>
            </w:pPr>
            <w:r w:rsidRPr="002B43AD">
              <w:rPr>
                <w:color w:val="000000"/>
              </w:rPr>
              <w:t>Руководитель проекта</w:t>
            </w:r>
          </w:p>
        </w:tc>
        <w:tc>
          <w:tcPr>
            <w:tcW w:w="4212" w:type="dxa"/>
          </w:tcPr>
          <w:p w:rsidR="002B43AD" w:rsidRPr="002B43AD" w:rsidRDefault="00C07936" w:rsidP="00F745EA">
            <w:r w:rsidRPr="002B43AD">
              <w:rPr>
                <w:color w:val="000000"/>
              </w:rPr>
              <w:t xml:space="preserve">Конасова  Наталия Юрьевна, начальник отдела </w:t>
            </w:r>
            <w:hyperlink r:id="rId6" w:history="1">
              <w:r w:rsidR="0004666B" w:rsidRPr="002B43AD">
                <w:rPr>
                  <w:rStyle w:val="a5"/>
                  <w:rFonts w:ascii="Arial" w:hAnsi="Arial" w:cs="Arial"/>
                  <w:color w:val="D2270B"/>
                  <w:sz w:val="21"/>
                  <w:szCs w:val="21"/>
                  <w:shd w:val="clear" w:color="auto" w:fill="FFFFFF"/>
                </w:rPr>
                <w:t>n.konasova@hse.ru</w:t>
              </w:r>
            </w:hyperlink>
            <w:r w:rsidR="0004666B" w:rsidRPr="002B43AD">
              <w:t xml:space="preserve">, </w:t>
            </w:r>
          </w:p>
          <w:p w:rsidR="002B43AD" w:rsidRPr="002B43AD" w:rsidRDefault="002B43AD" w:rsidP="00F745EA">
            <w:hyperlink r:id="rId7" w:history="1">
              <w:r w:rsidRPr="002B43AD">
                <w:rPr>
                  <w:rStyle w:val="a5"/>
                  <w:lang w:val="en-US"/>
                </w:rPr>
                <w:t>konasova</w:t>
              </w:r>
              <w:r w:rsidRPr="002B43AD">
                <w:rPr>
                  <w:rStyle w:val="a5"/>
                </w:rPr>
                <w:t>@</w:t>
              </w:r>
              <w:r w:rsidRPr="002B43AD">
                <w:rPr>
                  <w:rStyle w:val="a5"/>
                  <w:lang w:val="en-US"/>
                </w:rPr>
                <w:t>yandex</w:t>
              </w:r>
              <w:r w:rsidRPr="002B43AD">
                <w:rPr>
                  <w:rStyle w:val="a5"/>
                </w:rPr>
                <w:t>.</w:t>
              </w:r>
              <w:proofErr w:type="spellStart"/>
              <w:r w:rsidRPr="002B43A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A47807" w:rsidRPr="002B43AD" w:rsidTr="002B43AD">
        <w:tc>
          <w:tcPr>
            <w:tcW w:w="5353" w:type="dxa"/>
          </w:tcPr>
          <w:p w:rsidR="00A47807" w:rsidRPr="002B43AD" w:rsidRDefault="00D66022" w:rsidP="00D66022">
            <w:r w:rsidRPr="002B43AD">
              <w:t>Подробное о</w:t>
            </w:r>
            <w:r w:rsidR="00A47807" w:rsidRPr="002B43AD">
              <w:t xml:space="preserve">писание </w:t>
            </w:r>
            <w:r w:rsidR="00971EDC" w:rsidRPr="002B43AD">
              <w:t xml:space="preserve">содержания </w:t>
            </w:r>
            <w:r w:rsidR="00A47807" w:rsidRPr="002B43AD">
              <w:t>проект</w:t>
            </w:r>
            <w:r w:rsidR="00971EDC" w:rsidRPr="002B43AD">
              <w:t>ной работы</w:t>
            </w:r>
          </w:p>
        </w:tc>
        <w:tc>
          <w:tcPr>
            <w:tcW w:w="4212" w:type="dxa"/>
          </w:tcPr>
          <w:p w:rsidR="00A47807" w:rsidRPr="002B43AD" w:rsidRDefault="0024187D" w:rsidP="008B458B">
            <w:pPr>
              <w:rPr>
                <w:color w:val="000000"/>
              </w:rPr>
            </w:pPr>
            <w:r w:rsidRPr="002B43AD">
              <w:rPr>
                <w:color w:val="000000"/>
              </w:rPr>
              <w:t xml:space="preserve">Проект предполагает включение студентов в  процедуры проектирования и оценки функциональной грамотности, </w:t>
            </w:r>
            <w:proofErr w:type="spellStart"/>
            <w:r w:rsidRPr="002B43AD">
              <w:rPr>
                <w:color w:val="000000"/>
              </w:rPr>
              <w:t>допрофессиональной</w:t>
            </w:r>
            <w:proofErr w:type="spellEnd"/>
            <w:r w:rsidRPr="002B43AD">
              <w:rPr>
                <w:color w:val="000000"/>
              </w:rPr>
              <w:t xml:space="preserve"> компетентности выпускников школ на  конкурсах </w:t>
            </w:r>
            <w:r w:rsidR="0004666B" w:rsidRPr="002B43AD">
              <w:rPr>
                <w:color w:val="000000"/>
              </w:rPr>
              <w:t xml:space="preserve">НИУ ВШЭ СПБ </w:t>
            </w:r>
            <w:hyperlink r:id="rId8" w:history="1">
              <w:r w:rsidRPr="002B43AD">
                <w:rPr>
                  <w:rStyle w:val="a5"/>
                </w:rPr>
                <w:t>«</w:t>
              </w:r>
              <w:r w:rsidR="0004666B" w:rsidRPr="002B43AD">
                <w:rPr>
                  <w:rStyle w:val="a5"/>
                </w:rPr>
                <w:t xml:space="preserve">Успешный выпускник», </w:t>
              </w:r>
            </w:hyperlink>
            <w:r w:rsidR="0004666B" w:rsidRPr="002B43AD">
              <w:rPr>
                <w:color w:val="000000"/>
              </w:rPr>
              <w:t xml:space="preserve"> </w:t>
            </w:r>
            <w:hyperlink r:id="rId9" w:history="1">
              <w:r w:rsidR="0004666B" w:rsidRPr="002B43AD">
                <w:rPr>
                  <w:rStyle w:val="a5"/>
                </w:rPr>
                <w:t>«Компас жизни»</w:t>
              </w:r>
            </w:hyperlink>
            <w:r w:rsidR="0004666B" w:rsidRPr="002B43AD">
              <w:rPr>
                <w:color w:val="000000"/>
              </w:rPr>
              <w:t xml:space="preserve"> </w:t>
            </w:r>
          </w:p>
        </w:tc>
      </w:tr>
      <w:tr w:rsidR="00A47807" w:rsidRPr="002B43AD" w:rsidTr="004238BE">
        <w:tc>
          <w:tcPr>
            <w:tcW w:w="5353" w:type="dxa"/>
          </w:tcPr>
          <w:p w:rsidR="00A47807" w:rsidRPr="002B43AD" w:rsidRDefault="00A47807">
            <w:r w:rsidRPr="002B43AD">
              <w:t xml:space="preserve">Цель </w:t>
            </w:r>
            <w:r w:rsidR="00971EDC" w:rsidRPr="002B43AD">
              <w:t xml:space="preserve">и задачи </w:t>
            </w:r>
            <w:r w:rsidRPr="002B43AD">
              <w:t>проекта</w:t>
            </w:r>
          </w:p>
        </w:tc>
        <w:tc>
          <w:tcPr>
            <w:tcW w:w="4212" w:type="dxa"/>
            <w:vAlign w:val="bottom"/>
          </w:tcPr>
          <w:p w:rsidR="00CF64B6" w:rsidRPr="002B43AD" w:rsidRDefault="0004666B" w:rsidP="004238BE">
            <w:pPr>
              <w:tabs>
                <w:tab w:val="num" w:pos="720"/>
              </w:tabs>
              <w:ind w:firstLine="317"/>
              <w:rPr>
                <w:color w:val="000000"/>
              </w:rPr>
            </w:pPr>
            <w:r w:rsidRPr="002B43AD">
              <w:rPr>
                <w:b/>
                <w:bCs/>
                <w:i/>
                <w:iCs/>
                <w:color w:val="000000"/>
              </w:rPr>
              <w:t>Цел</w:t>
            </w:r>
            <w:r w:rsidR="00E57342" w:rsidRPr="002B43AD">
              <w:rPr>
                <w:b/>
                <w:bCs/>
                <w:i/>
                <w:iCs/>
                <w:color w:val="000000"/>
              </w:rPr>
              <w:t>и</w:t>
            </w:r>
            <w:r w:rsidRPr="002B43AD">
              <w:rPr>
                <w:b/>
                <w:bCs/>
                <w:i/>
                <w:iCs/>
                <w:color w:val="000000"/>
              </w:rPr>
              <w:t xml:space="preserve"> и задачи для участников конкурсов </w:t>
            </w:r>
            <w:r w:rsidR="00E57342" w:rsidRPr="002B43AD">
              <w:rPr>
                <w:b/>
                <w:bCs/>
                <w:i/>
                <w:iCs/>
                <w:color w:val="000000"/>
              </w:rPr>
              <w:t xml:space="preserve">: </w:t>
            </w:r>
            <w:r w:rsidR="00E57342" w:rsidRPr="002B43AD">
              <w:rPr>
                <w:bCs/>
                <w:i/>
                <w:iCs/>
                <w:color w:val="000000"/>
              </w:rPr>
              <w:t>научиться</w:t>
            </w:r>
            <w:r w:rsidR="00E57342" w:rsidRPr="002B43A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F64B6" w:rsidRPr="002B43AD">
              <w:rPr>
                <w:color w:val="000000"/>
              </w:rPr>
              <w:t>решать типичные (функциональные ) задачи в различных сферах деятельности;</w:t>
            </w:r>
            <w:r w:rsidR="00E57342" w:rsidRPr="002B43AD">
              <w:rPr>
                <w:color w:val="000000"/>
              </w:rPr>
              <w:t xml:space="preserve"> освоить эффективные технологии выбора </w:t>
            </w:r>
            <w:r w:rsidR="00CF64B6" w:rsidRPr="002B43AD">
              <w:rPr>
                <w:color w:val="000000"/>
              </w:rPr>
              <w:t>професси</w:t>
            </w:r>
            <w:r w:rsidR="00E57342" w:rsidRPr="002B43AD">
              <w:rPr>
                <w:color w:val="000000"/>
              </w:rPr>
              <w:t>и</w:t>
            </w:r>
            <w:proofErr w:type="gramStart"/>
            <w:r w:rsidR="00CF64B6" w:rsidRPr="002B43AD">
              <w:rPr>
                <w:color w:val="000000"/>
              </w:rPr>
              <w:t>.</w:t>
            </w:r>
            <w:proofErr w:type="gramEnd"/>
            <w:r w:rsidR="00CF64B6" w:rsidRPr="002B43AD">
              <w:rPr>
                <w:color w:val="000000"/>
              </w:rPr>
              <w:t xml:space="preserve"> </w:t>
            </w:r>
            <w:proofErr w:type="gramStart"/>
            <w:r w:rsidR="00CF64B6" w:rsidRPr="002B43AD">
              <w:rPr>
                <w:color w:val="000000"/>
              </w:rPr>
              <w:t>с</w:t>
            </w:r>
            <w:proofErr w:type="gramEnd"/>
            <w:r w:rsidR="00CF64B6" w:rsidRPr="002B43AD">
              <w:rPr>
                <w:color w:val="000000"/>
              </w:rPr>
              <w:t>пециальност</w:t>
            </w:r>
            <w:r w:rsidR="00E57342" w:rsidRPr="002B43AD">
              <w:rPr>
                <w:color w:val="000000"/>
              </w:rPr>
              <w:t>и</w:t>
            </w:r>
            <w:r w:rsidR="00CF64B6" w:rsidRPr="002B43AD">
              <w:rPr>
                <w:color w:val="000000"/>
              </w:rPr>
              <w:t>, Вуз</w:t>
            </w:r>
            <w:r w:rsidR="00E57342" w:rsidRPr="002B43AD">
              <w:rPr>
                <w:color w:val="000000"/>
              </w:rPr>
              <w:t>а</w:t>
            </w:r>
            <w:r w:rsidR="00CF64B6" w:rsidRPr="002B43AD">
              <w:rPr>
                <w:color w:val="000000"/>
              </w:rPr>
              <w:t xml:space="preserve"> </w:t>
            </w:r>
          </w:p>
          <w:p w:rsidR="00CF64B6" w:rsidRPr="002B43AD" w:rsidRDefault="00E57342" w:rsidP="004238BE">
            <w:pPr>
              <w:tabs>
                <w:tab w:val="num" w:pos="720"/>
              </w:tabs>
              <w:ind w:firstLine="317"/>
              <w:rPr>
                <w:color w:val="000000"/>
              </w:rPr>
            </w:pPr>
            <w:r w:rsidRPr="002B43AD">
              <w:rPr>
                <w:b/>
                <w:bCs/>
                <w:i/>
                <w:iCs/>
                <w:color w:val="000000"/>
              </w:rPr>
              <w:t>Цели и задачи для студентов : 1.</w:t>
            </w:r>
            <w:r w:rsidR="00CF64B6" w:rsidRPr="002B43AD">
              <w:rPr>
                <w:color w:val="000000"/>
              </w:rPr>
              <w:t>Расширение  опыта организации массовых мероприятий для определенных целевых  аудиторий (учащихся, педагогов)</w:t>
            </w:r>
            <w:proofErr w:type="gramStart"/>
            <w:r w:rsidR="00CF64B6" w:rsidRPr="002B43AD">
              <w:rPr>
                <w:color w:val="000000"/>
              </w:rPr>
              <w:t xml:space="preserve"> </w:t>
            </w:r>
            <w:r w:rsidRPr="002B43AD">
              <w:rPr>
                <w:color w:val="000000"/>
              </w:rPr>
              <w:t>.</w:t>
            </w:r>
            <w:proofErr w:type="gramEnd"/>
          </w:p>
          <w:p w:rsidR="00CF64B6" w:rsidRPr="002B43AD" w:rsidRDefault="00E57342" w:rsidP="004238BE">
            <w:pPr>
              <w:ind w:firstLine="317"/>
              <w:rPr>
                <w:color w:val="000000"/>
              </w:rPr>
            </w:pPr>
            <w:r w:rsidRPr="002B43AD">
              <w:rPr>
                <w:color w:val="000000"/>
              </w:rPr>
              <w:t>2.</w:t>
            </w:r>
            <w:r w:rsidR="00CF64B6" w:rsidRPr="002B43AD">
              <w:rPr>
                <w:color w:val="000000"/>
              </w:rPr>
              <w:t>Развитие опыта проектирования и презентации  кейсов.</w:t>
            </w:r>
          </w:p>
          <w:p w:rsidR="00A47807" w:rsidRPr="002B43AD" w:rsidRDefault="00E57342" w:rsidP="004238BE">
            <w:pPr>
              <w:ind w:firstLine="317"/>
              <w:rPr>
                <w:color w:val="000000"/>
              </w:rPr>
            </w:pPr>
            <w:r w:rsidRPr="002B43AD">
              <w:rPr>
                <w:color w:val="000000"/>
              </w:rPr>
              <w:t>3.Освоение технологий качественного и количественного оценивания результатов деятельности</w:t>
            </w:r>
          </w:p>
        </w:tc>
      </w:tr>
      <w:tr w:rsidR="00A47807" w:rsidRPr="002B43AD" w:rsidTr="002B43AD">
        <w:tc>
          <w:tcPr>
            <w:tcW w:w="5353" w:type="dxa"/>
          </w:tcPr>
          <w:p w:rsidR="00A47807" w:rsidRPr="002B43AD" w:rsidRDefault="00032C8B" w:rsidP="00032C8B">
            <w:r w:rsidRPr="002B43AD">
              <w:t>Проектное задание (в</w:t>
            </w:r>
            <w:r w:rsidR="00054118" w:rsidRPr="002B43AD">
              <w:t>иды деятельности, выполняемые студентом в проекте</w:t>
            </w:r>
            <w:r w:rsidRPr="002B43AD">
              <w:t>)</w:t>
            </w:r>
          </w:p>
        </w:tc>
        <w:tc>
          <w:tcPr>
            <w:tcW w:w="4212" w:type="dxa"/>
          </w:tcPr>
          <w:p w:rsidR="00E57342" w:rsidRPr="002B43AD" w:rsidRDefault="00E57342" w:rsidP="002B43AD">
            <w:pPr>
              <w:pStyle w:val="a4"/>
              <w:numPr>
                <w:ilvl w:val="0"/>
                <w:numId w:val="8"/>
              </w:numPr>
              <w:ind w:left="0" w:firstLine="459"/>
              <w:rPr>
                <w:color w:val="000000"/>
              </w:rPr>
            </w:pPr>
            <w:r w:rsidRPr="002B43AD">
              <w:rPr>
                <w:color w:val="000000"/>
              </w:rPr>
              <w:t>Организация работы участников конкурса, экспертов</w:t>
            </w:r>
          </w:p>
          <w:p w:rsidR="00A47807" w:rsidRPr="002B43AD" w:rsidRDefault="00E57342" w:rsidP="002B43AD">
            <w:pPr>
              <w:pStyle w:val="a4"/>
              <w:numPr>
                <w:ilvl w:val="0"/>
                <w:numId w:val="8"/>
              </w:numPr>
              <w:ind w:left="0" w:firstLine="459"/>
              <w:rPr>
                <w:color w:val="000000"/>
              </w:rPr>
            </w:pPr>
            <w:r w:rsidRPr="002B43AD">
              <w:rPr>
                <w:color w:val="000000"/>
              </w:rPr>
              <w:t xml:space="preserve">Анкетирование и обработка данных </w:t>
            </w:r>
            <w:proofErr w:type="gramStart"/>
            <w:r w:rsidRPr="002B43AD">
              <w:rPr>
                <w:color w:val="000000"/>
              </w:rPr>
              <w:t xml:space="preserve">( </w:t>
            </w:r>
            <w:proofErr w:type="gramEnd"/>
            <w:r w:rsidRPr="002B43AD">
              <w:rPr>
                <w:color w:val="000000"/>
              </w:rPr>
              <w:t>в т.ч. результатов конкурс</w:t>
            </w:r>
            <w:r w:rsidR="002B43AD" w:rsidRPr="002B43AD">
              <w:rPr>
                <w:color w:val="000000"/>
              </w:rPr>
              <w:t>ов</w:t>
            </w:r>
            <w:r w:rsidRPr="002B43AD">
              <w:rPr>
                <w:color w:val="000000"/>
              </w:rPr>
              <w:t>)</w:t>
            </w:r>
            <w:r w:rsidR="002B43AD" w:rsidRPr="002B43AD">
              <w:rPr>
                <w:color w:val="000000"/>
              </w:rPr>
              <w:t>.</w:t>
            </w:r>
          </w:p>
          <w:p w:rsidR="00E57342" w:rsidRPr="002B43AD" w:rsidRDefault="00E57342" w:rsidP="002B43AD">
            <w:pPr>
              <w:pStyle w:val="a4"/>
              <w:numPr>
                <w:ilvl w:val="0"/>
                <w:numId w:val="8"/>
              </w:numPr>
              <w:ind w:left="0" w:firstLine="459"/>
              <w:rPr>
                <w:color w:val="000000"/>
              </w:rPr>
            </w:pPr>
            <w:r w:rsidRPr="002B43AD">
              <w:rPr>
                <w:color w:val="000000"/>
              </w:rPr>
              <w:t>Участие в экспертиз</w:t>
            </w:r>
            <w:r w:rsidR="002B43AD" w:rsidRPr="002B43AD">
              <w:rPr>
                <w:color w:val="000000"/>
              </w:rPr>
              <w:t xml:space="preserve">е </w:t>
            </w:r>
            <w:r w:rsidRPr="002B43AD">
              <w:rPr>
                <w:color w:val="000000"/>
              </w:rPr>
              <w:t>конкурсных проектов (со 2 курса)</w:t>
            </w:r>
            <w:r w:rsidR="007E1960" w:rsidRPr="002B43AD">
              <w:rPr>
                <w:color w:val="000000"/>
              </w:rPr>
              <w:t>, публичная презентация результатов экспертизы (со 2 курса)</w:t>
            </w:r>
            <w:proofErr w:type="gramStart"/>
            <w:r w:rsidR="007E1960" w:rsidRPr="002B43AD">
              <w:rPr>
                <w:color w:val="000000"/>
              </w:rPr>
              <w:t xml:space="preserve"> </w:t>
            </w:r>
            <w:r w:rsidR="002B43AD" w:rsidRPr="002B43AD">
              <w:rPr>
                <w:color w:val="000000"/>
              </w:rPr>
              <w:t>.</w:t>
            </w:r>
            <w:proofErr w:type="gramEnd"/>
          </w:p>
          <w:p w:rsidR="00E57342" w:rsidRPr="002B43AD" w:rsidRDefault="00E57342" w:rsidP="002B43AD">
            <w:pPr>
              <w:pStyle w:val="a4"/>
              <w:numPr>
                <w:ilvl w:val="0"/>
                <w:numId w:val="8"/>
              </w:numPr>
              <w:ind w:left="0" w:firstLine="459"/>
              <w:rPr>
                <w:color w:val="000000"/>
              </w:rPr>
            </w:pPr>
            <w:r w:rsidRPr="002B43AD">
              <w:rPr>
                <w:color w:val="000000"/>
              </w:rPr>
              <w:t xml:space="preserve">Оценка продуктов конкурсов ( стендовых докладов, проектов кадровых </w:t>
            </w:r>
            <w:r w:rsidR="007E1960" w:rsidRPr="002B43AD">
              <w:rPr>
                <w:color w:val="000000"/>
              </w:rPr>
              <w:t>агентств</w:t>
            </w:r>
            <w:r w:rsidRPr="002B43AD">
              <w:rPr>
                <w:color w:val="000000"/>
              </w:rPr>
              <w:t>)</w:t>
            </w:r>
            <w:proofErr w:type="gramStart"/>
            <w:r w:rsidRPr="002B43AD">
              <w:rPr>
                <w:color w:val="000000"/>
              </w:rPr>
              <w:t xml:space="preserve"> </w:t>
            </w:r>
            <w:r w:rsidR="00CF64B6">
              <w:rPr>
                <w:color w:val="000000"/>
              </w:rPr>
              <w:t>.</w:t>
            </w:r>
            <w:proofErr w:type="gramEnd"/>
          </w:p>
          <w:p w:rsidR="007E1960" w:rsidRPr="002B43AD" w:rsidRDefault="007E1960" w:rsidP="002B43AD">
            <w:pPr>
              <w:pStyle w:val="a4"/>
              <w:numPr>
                <w:ilvl w:val="0"/>
                <w:numId w:val="8"/>
              </w:numPr>
              <w:ind w:left="0" w:firstLine="459"/>
              <w:rPr>
                <w:color w:val="000000"/>
              </w:rPr>
            </w:pPr>
            <w:r w:rsidRPr="002B43AD">
              <w:rPr>
                <w:color w:val="000000"/>
              </w:rPr>
              <w:lastRenderedPageBreak/>
              <w:t xml:space="preserve">Проектирование и презентация целевым аудиториям (учителям и учащимся ситуационных задач) </w:t>
            </w:r>
          </w:p>
        </w:tc>
      </w:tr>
      <w:tr w:rsidR="00691CF6" w:rsidRPr="002B43AD" w:rsidTr="002B43AD">
        <w:tc>
          <w:tcPr>
            <w:tcW w:w="5353" w:type="dxa"/>
          </w:tcPr>
          <w:p w:rsidR="00691CF6" w:rsidRPr="002B43AD" w:rsidRDefault="00023E4E">
            <w:r w:rsidRPr="002B43AD">
              <w:lastRenderedPageBreak/>
              <w:t>Сроки реализации проекта</w:t>
            </w:r>
          </w:p>
        </w:tc>
        <w:tc>
          <w:tcPr>
            <w:tcW w:w="4212" w:type="dxa"/>
          </w:tcPr>
          <w:p w:rsidR="00691CF6" w:rsidRPr="002B43AD" w:rsidRDefault="007E1960" w:rsidP="005E13DA">
            <w:pPr>
              <w:rPr>
                <w:color w:val="000000"/>
              </w:rPr>
            </w:pPr>
            <w:r w:rsidRPr="002B43AD">
              <w:rPr>
                <w:color w:val="000000"/>
              </w:rPr>
              <w:t>С октября 2017</w:t>
            </w:r>
            <w:r w:rsidR="002B43AD" w:rsidRPr="002B43AD">
              <w:rPr>
                <w:color w:val="000000"/>
              </w:rPr>
              <w:t>г.</w:t>
            </w:r>
            <w:r w:rsidRPr="002B43AD">
              <w:rPr>
                <w:color w:val="000000"/>
              </w:rPr>
              <w:t xml:space="preserve">  по апрель 2018</w:t>
            </w:r>
            <w:r w:rsidR="002B43AD" w:rsidRPr="002B43AD">
              <w:rPr>
                <w:color w:val="000000"/>
              </w:rPr>
              <w:t xml:space="preserve"> г.</w:t>
            </w:r>
          </w:p>
        </w:tc>
        <w:bookmarkStart w:id="0" w:name="_GoBack"/>
        <w:bookmarkEnd w:id="0"/>
      </w:tr>
      <w:tr w:rsidR="00F379A0" w:rsidRPr="002B43AD" w:rsidTr="002B43AD">
        <w:tc>
          <w:tcPr>
            <w:tcW w:w="5353" w:type="dxa"/>
          </w:tcPr>
          <w:p w:rsidR="00F379A0" w:rsidRPr="002B43AD" w:rsidRDefault="00F379A0">
            <w:r w:rsidRPr="002B43AD">
              <w:t>Количество кредитов</w:t>
            </w:r>
          </w:p>
        </w:tc>
        <w:tc>
          <w:tcPr>
            <w:tcW w:w="4212" w:type="dxa"/>
          </w:tcPr>
          <w:p w:rsidR="00F379A0" w:rsidRPr="00D55A54" w:rsidRDefault="00475BF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D55A5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032C8B" w:rsidRPr="002B43AD" w:rsidTr="002B43AD">
        <w:tc>
          <w:tcPr>
            <w:tcW w:w="5353" w:type="dxa"/>
          </w:tcPr>
          <w:p w:rsidR="00032C8B" w:rsidRPr="002B43AD" w:rsidRDefault="00032C8B">
            <w:r w:rsidRPr="002B43AD">
              <w:t>Форма итогового контроля</w:t>
            </w:r>
          </w:p>
        </w:tc>
        <w:tc>
          <w:tcPr>
            <w:tcW w:w="4212" w:type="dxa"/>
          </w:tcPr>
          <w:p w:rsidR="00032C8B" w:rsidRPr="00D55A54" w:rsidRDefault="00475BFE" w:rsidP="00475BFE">
            <w:pPr>
              <w:rPr>
                <w:rFonts w:ascii="Times New Roman" w:hAnsi="Times New Roman"/>
                <w:color w:val="000000"/>
              </w:rPr>
            </w:pPr>
            <w:r w:rsidRPr="00D55A54">
              <w:rPr>
                <w:rFonts w:ascii="Times New Roman" w:hAnsi="Times New Roman"/>
                <w:color w:val="000000"/>
              </w:rPr>
              <w:t xml:space="preserve">Экзамен </w:t>
            </w:r>
          </w:p>
        </w:tc>
      </w:tr>
      <w:tr w:rsidR="00A47807" w:rsidRPr="002B43AD" w:rsidTr="002B43AD">
        <w:tc>
          <w:tcPr>
            <w:tcW w:w="5353" w:type="dxa"/>
          </w:tcPr>
          <w:p w:rsidR="00A47807" w:rsidRPr="002B43AD" w:rsidRDefault="00F379A0">
            <w:r w:rsidRPr="002B43AD">
              <w:t>Тип занятости студента</w:t>
            </w:r>
          </w:p>
        </w:tc>
        <w:tc>
          <w:tcPr>
            <w:tcW w:w="4212" w:type="dxa"/>
          </w:tcPr>
          <w:p w:rsidR="00A47807" w:rsidRPr="00D55A54" w:rsidRDefault="007E1960" w:rsidP="00475BFE">
            <w:pPr>
              <w:rPr>
                <w:rFonts w:ascii="Times New Roman" w:hAnsi="Times New Roman"/>
                <w:color w:val="000000"/>
              </w:rPr>
            </w:pPr>
            <w:r w:rsidRPr="00D55A54">
              <w:rPr>
                <w:rFonts w:ascii="Times New Roman" w:hAnsi="Times New Roman"/>
                <w:color w:val="000000"/>
              </w:rPr>
              <w:t xml:space="preserve">Очно </w:t>
            </w:r>
            <w:proofErr w:type="gramStart"/>
            <w:r w:rsidRPr="00D55A54"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 w:rsidRPr="00D55A54">
              <w:rPr>
                <w:rFonts w:ascii="Times New Roman" w:hAnsi="Times New Roman"/>
                <w:color w:val="000000"/>
              </w:rPr>
              <w:t>1</w:t>
            </w:r>
            <w:r w:rsidR="00475BFE" w:rsidRPr="00D55A54">
              <w:rPr>
                <w:rFonts w:ascii="Times New Roman" w:hAnsi="Times New Roman"/>
                <w:color w:val="000000"/>
              </w:rPr>
              <w:t>5</w:t>
            </w:r>
            <w:r w:rsidRPr="00D55A54">
              <w:rPr>
                <w:rFonts w:ascii="Times New Roman" w:hAnsi="Times New Roman"/>
                <w:color w:val="000000"/>
              </w:rPr>
              <w:t xml:space="preserve"> ч.) и удаленно</w:t>
            </w:r>
          </w:p>
        </w:tc>
      </w:tr>
      <w:tr w:rsidR="00F379A0" w:rsidRPr="002B43AD" w:rsidTr="002B43AD">
        <w:tc>
          <w:tcPr>
            <w:tcW w:w="5353" w:type="dxa"/>
          </w:tcPr>
          <w:p w:rsidR="00F379A0" w:rsidRPr="002B43AD" w:rsidRDefault="00295F80" w:rsidP="00F379A0">
            <w:r w:rsidRPr="002B43AD">
              <w:t>Трудоемкость</w:t>
            </w:r>
            <w:r w:rsidR="00F379A0" w:rsidRPr="002B43AD">
              <w:t xml:space="preserve"> (часы в неделю)</w:t>
            </w:r>
          </w:p>
          <w:p w:rsidR="00F379A0" w:rsidRPr="002B43AD" w:rsidRDefault="00F379A0"/>
        </w:tc>
        <w:tc>
          <w:tcPr>
            <w:tcW w:w="4212" w:type="dxa"/>
          </w:tcPr>
          <w:p w:rsidR="00F379A0" w:rsidRPr="00D55A54" w:rsidRDefault="00B72D4E" w:rsidP="00307E42">
            <w:pPr>
              <w:rPr>
                <w:rFonts w:ascii="Times New Roman" w:hAnsi="Times New Roman"/>
                <w:color w:val="000000"/>
              </w:rPr>
            </w:pPr>
            <w:r w:rsidRPr="00D55A54">
              <w:rPr>
                <w:rFonts w:ascii="Times New Roman" w:hAnsi="Times New Roman"/>
                <w:color w:val="000000"/>
              </w:rPr>
              <w:t>7</w:t>
            </w:r>
            <w:r w:rsidR="00475BFE" w:rsidRPr="00D55A54">
              <w:rPr>
                <w:rFonts w:ascii="Times New Roman" w:hAnsi="Times New Roman"/>
                <w:color w:val="000000"/>
              </w:rPr>
              <w:t>5</w:t>
            </w:r>
            <w:r w:rsidRPr="00D55A54">
              <w:rPr>
                <w:rFonts w:ascii="Times New Roman" w:hAnsi="Times New Roman"/>
                <w:color w:val="000000"/>
              </w:rPr>
              <w:t xml:space="preserve"> </w:t>
            </w:r>
            <w:r w:rsidR="007E1960" w:rsidRPr="00D55A54">
              <w:rPr>
                <w:rFonts w:ascii="Times New Roman" w:hAnsi="Times New Roman"/>
                <w:color w:val="000000"/>
              </w:rPr>
              <w:t xml:space="preserve"> ч.  за учебный год</w:t>
            </w:r>
            <w:r w:rsidR="00307E42" w:rsidRPr="00D55A54">
              <w:rPr>
                <w:rFonts w:ascii="Times New Roman" w:hAnsi="Times New Roman"/>
                <w:color w:val="000000"/>
              </w:rPr>
              <w:t>(2,5 часа в неделю)</w:t>
            </w:r>
          </w:p>
        </w:tc>
      </w:tr>
      <w:tr w:rsidR="00F379A0" w:rsidRPr="002B43AD" w:rsidTr="002B43AD">
        <w:tc>
          <w:tcPr>
            <w:tcW w:w="5353" w:type="dxa"/>
          </w:tcPr>
          <w:p w:rsidR="00F379A0" w:rsidRPr="002B43AD" w:rsidRDefault="00F379A0">
            <w:r w:rsidRPr="002B43AD">
              <w:t>Вид</w:t>
            </w:r>
            <w:r w:rsidR="007E1960" w:rsidRPr="002B43AD">
              <w:t>ы</w:t>
            </w:r>
            <w:r w:rsidRPr="002B43AD">
              <w:t xml:space="preserve"> проектной деятельности</w:t>
            </w:r>
          </w:p>
        </w:tc>
        <w:tc>
          <w:tcPr>
            <w:tcW w:w="4212" w:type="dxa"/>
          </w:tcPr>
          <w:p w:rsidR="00F379A0" w:rsidRPr="00D55A54" w:rsidRDefault="007E1960" w:rsidP="00475BFE">
            <w:pPr>
              <w:rPr>
                <w:rFonts w:ascii="Times New Roman" w:hAnsi="Times New Roman"/>
                <w:color w:val="000000"/>
              </w:rPr>
            </w:pPr>
            <w:r w:rsidRPr="00D55A54">
              <w:rPr>
                <w:rFonts w:ascii="Times New Roman" w:hAnsi="Times New Roman"/>
                <w:color w:val="000000"/>
              </w:rPr>
              <w:t>Организационна</w:t>
            </w:r>
            <w:r w:rsidR="00475BFE" w:rsidRPr="00D55A54">
              <w:rPr>
                <w:rFonts w:ascii="Times New Roman" w:hAnsi="Times New Roman"/>
                <w:color w:val="000000"/>
              </w:rPr>
              <w:t>я, оценочная, исследовательская</w:t>
            </w:r>
            <w:r w:rsidRPr="00D55A5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379A0" w:rsidRPr="002B43AD" w:rsidTr="002B43AD">
        <w:tc>
          <w:tcPr>
            <w:tcW w:w="5353" w:type="dxa"/>
          </w:tcPr>
          <w:p w:rsidR="00F379A0" w:rsidRPr="002B43AD" w:rsidRDefault="00F379A0">
            <w:r w:rsidRPr="002B43AD">
              <w:t>Требования к студентам, участникам проекта</w:t>
            </w:r>
          </w:p>
        </w:tc>
        <w:tc>
          <w:tcPr>
            <w:tcW w:w="4212" w:type="dxa"/>
          </w:tcPr>
          <w:p w:rsidR="007E1960" w:rsidRPr="002B43AD" w:rsidRDefault="007E1960" w:rsidP="002B43AD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2B43AD">
              <w:rPr>
                <w:rFonts w:ascii="Times New Roman" w:hAnsi="Times New Roman"/>
              </w:rPr>
              <w:t>Навыки командной работы;</w:t>
            </w:r>
          </w:p>
          <w:p w:rsidR="008B6087" w:rsidRPr="002B43AD" w:rsidRDefault="008B6087" w:rsidP="002B43AD">
            <w:pPr>
              <w:shd w:val="clear" w:color="auto" w:fill="FFFFFF"/>
              <w:rPr>
                <w:rFonts w:ascii="Times New Roman" w:hAnsi="Times New Roman"/>
              </w:rPr>
            </w:pPr>
            <w:r w:rsidRPr="002B43AD">
              <w:rPr>
                <w:rFonts w:ascii="Times New Roman" w:hAnsi="Times New Roman"/>
              </w:rPr>
              <w:t xml:space="preserve">Интерес к взаимодействию с </w:t>
            </w:r>
            <w:r w:rsidR="00E8480D" w:rsidRPr="002B43AD">
              <w:rPr>
                <w:rFonts w:ascii="Times New Roman" w:hAnsi="Times New Roman"/>
              </w:rPr>
              <w:t>другими людьми</w:t>
            </w:r>
          </w:p>
          <w:p w:rsidR="00E8480D" w:rsidRPr="002B43AD" w:rsidRDefault="00E8480D" w:rsidP="002B43AD">
            <w:pPr>
              <w:shd w:val="clear" w:color="auto" w:fill="FFFFFF"/>
              <w:rPr>
                <w:rFonts w:ascii="Times New Roman" w:hAnsi="Times New Roman"/>
              </w:rPr>
            </w:pPr>
            <w:r w:rsidRPr="002B43AD">
              <w:rPr>
                <w:rFonts w:ascii="Times New Roman" w:hAnsi="Times New Roman"/>
              </w:rPr>
              <w:t xml:space="preserve">Обязательность </w:t>
            </w:r>
          </w:p>
          <w:p w:rsidR="00E8480D" w:rsidRPr="002B43AD" w:rsidRDefault="00E8480D" w:rsidP="002B43AD">
            <w:pPr>
              <w:shd w:val="clear" w:color="auto" w:fill="FFFFFF"/>
              <w:rPr>
                <w:rFonts w:ascii="Times New Roman" w:hAnsi="Times New Roman"/>
              </w:rPr>
            </w:pPr>
            <w:r w:rsidRPr="002B43AD">
              <w:rPr>
                <w:rFonts w:ascii="Times New Roman" w:hAnsi="Times New Roman"/>
              </w:rPr>
              <w:t>Желание развивать творческие</w:t>
            </w:r>
            <w:proofErr w:type="gramStart"/>
            <w:r w:rsidRPr="002B43AD">
              <w:rPr>
                <w:rFonts w:ascii="Times New Roman" w:hAnsi="Times New Roman"/>
              </w:rPr>
              <w:t xml:space="preserve"> ,</w:t>
            </w:r>
            <w:proofErr w:type="gramEnd"/>
            <w:r w:rsidRPr="002B43AD">
              <w:rPr>
                <w:rFonts w:ascii="Times New Roman" w:hAnsi="Times New Roman"/>
              </w:rPr>
              <w:t xml:space="preserve"> коммуникативные, аналитические навыки ,навыки публичных выступлений </w:t>
            </w:r>
          </w:p>
          <w:p w:rsidR="00F379A0" w:rsidRPr="002B43AD" w:rsidRDefault="008B6087" w:rsidP="00475BFE">
            <w:pPr>
              <w:shd w:val="clear" w:color="auto" w:fill="FFFFFF"/>
              <w:rPr>
                <w:i/>
                <w:color w:val="000000"/>
              </w:rPr>
            </w:pPr>
            <w:r w:rsidRPr="002B43AD">
              <w:rPr>
                <w:rFonts w:ascii="Times New Roman" w:hAnsi="Times New Roman"/>
              </w:rPr>
              <w:t xml:space="preserve">Владение  на базовом уровне программами </w:t>
            </w:r>
            <w:proofErr w:type="spellStart"/>
            <w:r w:rsidRPr="002B43AD">
              <w:rPr>
                <w:rFonts w:ascii="Times New Roman" w:hAnsi="Times New Roman"/>
                <w:lang w:val="en-US"/>
              </w:rPr>
              <w:t>E</w:t>
            </w:r>
            <w:r w:rsidR="00E8480D" w:rsidRPr="002B43AD">
              <w:rPr>
                <w:rFonts w:ascii="Times New Roman" w:hAnsi="Times New Roman"/>
                <w:lang w:val="en-US"/>
              </w:rPr>
              <w:t>xel</w:t>
            </w:r>
            <w:proofErr w:type="spellEnd"/>
            <w:r w:rsidR="00E8480D" w:rsidRPr="002B43AD">
              <w:rPr>
                <w:rFonts w:ascii="Times New Roman" w:hAnsi="Times New Roman"/>
              </w:rPr>
              <w:t xml:space="preserve">, </w:t>
            </w:r>
            <w:r w:rsidR="00E8480D" w:rsidRPr="002B43AD">
              <w:rPr>
                <w:rFonts w:ascii="Times New Roman" w:hAnsi="Times New Roman"/>
                <w:lang w:val="en-US"/>
              </w:rPr>
              <w:t>Power</w:t>
            </w:r>
            <w:r w:rsidR="00E8480D" w:rsidRPr="002B43AD">
              <w:rPr>
                <w:rFonts w:ascii="Times New Roman" w:hAnsi="Times New Roman"/>
              </w:rPr>
              <w:t xml:space="preserve"> </w:t>
            </w:r>
            <w:r w:rsidR="00E8480D" w:rsidRPr="002B43AD">
              <w:rPr>
                <w:rFonts w:ascii="Times New Roman" w:hAnsi="Times New Roman"/>
                <w:lang w:val="en-US"/>
              </w:rPr>
              <w:t>Point</w:t>
            </w:r>
          </w:p>
        </w:tc>
      </w:tr>
      <w:tr w:rsidR="00971EDC" w:rsidRPr="002B43AD" w:rsidTr="002B43AD">
        <w:tc>
          <w:tcPr>
            <w:tcW w:w="5353" w:type="dxa"/>
          </w:tcPr>
          <w:p w:rsidR="00971EDC" w:rsidRPr="002B43AD" w:rsidRDefault="00971EDC">
            <w:r w:rsidRPr="002B43AD">
              <w:t>Планируемые результаты проекта</w:t>
            </w:r>
          </w:p>
        </w:tc>
        <w:tc>
          <w:tcPr>
            <w:tcW w:w="4212" w:type="dxa"/>
          </w:tcPr>
          <w:p w:rsidR="00E8480D" w:rsidRPr="002B43AD" w:rsidRDefault="00E8480D" w:rsidP="00E8480D">
            <w:pPr>
              <w:rPr>
                <w:i/>
                <w:color w:val="000000"/>
              </w:rPr>
            </w:pPr>
            <w:r w:rsidRPr="002B43AD">
              <w:rPr>
                <w:i/>
                <w:color w:val="000000"/>
              </w:rPr>
              <w:t>Участники конкурсов</w:t>
            </w:r>
            <w:proofErr w:type="gramStart"/>
            <w:r w:rsidRPr="002B43AD">
              <w:rPr>
                <w:i/>
                <w:color w:val="000000"/>
              </w:rPr>
              <w:t xml:space="preserve"> :</w:t>
            </w:r>
            <w:proofErr w:type="gramEnd"/>
            <w:r w:rsidRPr="002B43AD">
              <w:rPr>
                <w:i/>
                <w:color w:val="000000"/>
              </w:rPr>
              <w:t xml:space="preserve"> </w:t>
            </w:r>
          </w:p>
          <w:p w:rsidR="00CF64B6" w:rsidRPr="002B43AD" w:rsidRDefault="00CF64B6" w:rsidP="002B43A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34" w:firstLine="326"/>
              <w:rPr>
                <w:rFonts w:ascii="Times New Roman" w:hAnsi="Times New Roman"/>
                <w:color w:val="000000"/>
              </w:rPr>
            </w:pPr>
            <w:r w:rsidRPr="002B43AD">
              <w:rPr>
                <w:rFonts w:ascii="Times New Roman" w:hAnsi="Times New Roman"/>
                <w:color w:val="000000"/>
              </w:rPr>
              <w:t>приобретают опыт образовательной деятельности  по выбору вуза, профессии;</w:t>
            </w:r>
          </w:p>
          <w:p w:rsidR="00CF64B6" w:rsidRPr="002B43AD" w:rsidRDefault="00CF64B6" w:rsidP="002B43A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34" w:firstLine="326"/>
              <w:rPr>
                <w:rFonts w:ascii="Times New Roman" w:hAnsi="Times New Roman"/>
                <w:color w:val="000000"/>
              </w:rPr>
            </w:pPr>
            <w:r w:rsidRPr="002B43AD">
              <w:rPr>
                <w:rFonts w:ascii="Times New Roman" w:hAnsi="Times New Roman"/>
                <w:color w:val="000000"/>
              </w:rPr>
              <w:t xml:space="preserve">Осваивают опыт выявления и решения распространенных социальных задач и проблем </w:t>
            </w:r>
          </w:p>
          <w:p w:rsidR="00CF64B6" w:rsidRPr="002B43AD" w:rsidRDefault="00CF64B6" w:rsidP="002B43A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34" w:firstLine="326"/>
              <w:rPr>
                <w:rFonts w:ascii="Times New Roman" w:hAnsi="Times New Roman"/>
                <w:color w:val="000000"/>
              </w:rPr>
            </w:pPr>
            <w:r w:rsidRPr="002B43AD">
              <w:rPr>
                <w:rFonts w:ascii="Times New Roman" w:hAnsi="Times New Roman"/>
                <w:color w:val="000000"/>
              </w:rPr>
              <w:t xml:space="preserve">Расширяют опыт коммуникации с представителями различных социальных и профессиональных групп </w:t>
            </w:r>
            <w:r w:rsidR="00376ED3" w:rsidRPr="002B43AD">
              <w:rPr>
                <w:rFonts w:ascii="Times New Roman" w:hAnsi="Times New Roman"/>
                <w:color w:val="000000"/>
              </w:rPr>
              <w:t>(</w:t>
            </w:r>
            <w:r w:rsidRPr="002B43AD">
              <w:rPr>
                <w:rFonts w:ascii="Times New Roman" w:hAnsi="Times New Roman"/>
                <w:color w:val="000000"/>
              </w:rPr>
              <w:t xml:space="preserve">учащиеся других школ, сотрудники и преподаватели  Вуза, студенты) </w:t>
            </w:r>
          </w:p>
          <w:p w:rsidR="00E8480D" w:rsidRPr="002B43AD" w:rsidRDefault="00E8480D" w:rsidP="002B43AD">
            <w:pPr>
              <w:ind w:left="360"/>
              <w:rPr>
                <w:rFonts w:ascii="Times New Roman" w:hAnsi="Times New Roman"/>
                <w:i/>
                <w:color w:val="000000"/>
              </w:rPr>
            </w:pPr>
            <w:r w:rsidRPr="002B43AD">
              <w:rPr>
                <w:rFonts w:ascii="Times New Roman" w:hAnsi="Times New Roman"/>
                <w:i/>
                <w:color w:val="000000"/>
              </w:rPr>
              <w:t xml:space="preserve">Студенты: </w:t>
            </w:r>
          </w:p>
          <w:p w:rsidR="00E8480D" w:rsidRPr="002B43AD" w:rsidRDefault="00E8480D" w:rsidP="002B43AD">
            <w:pPr>
              <w:tabs>
                <w:tab w:val="num" w:pos="0"/>
              </w:tabs>
              <w:ind w:left="34" w:firstLine="326"/>
              <w:rPr>
                <w:color w:val="000000"/>
              </w:rPr>
            </w:pPr>
            <w:r w:rsidRPr="002B43AD">
              <w:rPr>
                <w:color w:val="000000"/>
              </w:rPr>
              <w:t xml:space="preserve"> </w:t>
            </w:r>
            <w:r w:rsidRPr="002B43AD">
              <w:rPr>
                <w:iCs/>
                <w:color w:val="000000"/>
              </w:rPr>
              <w:t xml:space="preserve">Приобретают опыт участия в массовых мероприятиях  </w:t>
            </w:r>
            <w:r w:rsidRPr="002B43AD">
              <w:rPr>
                <w:color w:val="000000"/>
              </w:rPr>
              <w:t>различного характера (конкурсы, конференции, День открытых дверей) в качестве организаторов, экспертов</w:t>
            </w:r>
            <w:r w:rsidR="00376ED3" w:rsidRPr="002B43AD">
              <w:rPr>
                <w:color w:val="000000"/>
              </w:rPr>
              <w:t>.</w:t>
            </w:r>
          </w:p>
          <w:p w:rsidR="00E8480D" w:rsidRPr="002B43AD" w:rsidRDefault="00E8480D" w:rsidP="002B43AD">
            <w:pPr>
              <w:tabs>
                <w:tab w:val="num" w:pos="0"/>
              </w:tabs>
              <w:ind w:left="34" w:firstLine="326"/>
              <w:rPr>
                <w:color w:val="000000"/>
              </w:rPr>
            </w:pPr>
            <w:r w:rsidRPr="002B43AD">
              <w:rPr>
                <w:color w:val="000000"/>
              </w:rPr>
              <w:t>Расширяют практику использования методов исследований (обработка данных, анкетирование)</w:t>
            </w:r>
            <w:r w:rsidR="00376ED3" w:rsidRPr="002B43AD">
              <w:rPr>
                <w:color w:val="000000"/>
              </w:rPr>
              <w:t>.</w:t>
            </w:r>
          </w:p>
          <w:p w:rsidR="00E8480D" w:rsidRPr="002B43AD" w:rsidRDefault="00E8480D" w:rsidP="002B43AD">
            <w:pPr>
              <w:tabs>
                <w:tab w:val="num" w:pos="0"/>
              </w:tabs>
              <w:ind w:left="34" w:firstLine="326"/>
              <w:rPr>
                <w:color w:val="000000"/>
              </w:rPr>
            </w:pPr>
            <w:r w:rsidRPr="002B43AD">
              <w:rPr>
                <w:color w:val="000000"/>
              </w:rPr>
              <w:t>Получ</w:t>
            </w:r>
            <w:r w:rsidR="00376ED3" w:rsidRPr="002B43AD">
              <w:rPr>
                <w:color w:val="000000"/>
              </w:rPr>
              <w:t xml:space="preserve">ают </w:t>
            </w:r>
            <w:r w:rsidRPr="002B43AD">
              <w:rPr>
                <w:color w:val="000000"/>
              </w:rPr>
              <w:t xml:space="preserve">представление о новых методах проектирования (создание кейсов проблем) </w:t>
            </w:r>
          </w:p>
          <w:p w:rsidR="00E8480D" w:rsidRPr="002B43AD" w:rsidRDefault="00376ED3" w:rsidP="002B43AD">
            <w:pPr>
              <w:tabs>
                <w:tab w:val="num" w:pos="0"/>
              </w:tabs>
              <w:ind w:left="34" w:firstLine="326"/>
              <w:rPr>
                <w:color w:val="000000"/>
              </w:rPr>
            </w:pPr>
            <w:r w:rsidRPr="002B43AD">
              <w:rPr>
                <w:color w:val="000000"/>
              </w:rPr>
              <w:t xml:space="preserve">Совершенствуют </w:t>
            </w:r>
            <w:r w:rsidR="00E8480D" w:rsidRPr="002B43AD">
              <w:rPr>
                <w:color w:val="000000"/>
              </w:rPr>
              <w:t xml:space="preserve">навыки оформления и презентации </w:t>
            </w:r>
            <w:r w:rsidR="00E8480D" w:rsidRPr="002B43AD">
              <w:rPr>
                <w:color w:val="000000"/>
              </w:rPr>
              <w:lastRenderedPageBreak/>
              <w:t xml:space="preserve">результатов проектной деятельности </w:t>
            </w:r>
          </w:p>
          <w:p w:rsidR="00376ED3" w:rsidRPr="002B43AD" w:rsidRDefault="00376ED3" w:rsidP="002B43AD">
            <w:pPr>
              <w:tabs>
                <w:tab w:val="num" w:pos="0"/>
              </w:tabs>
              <w:ind w:left="34" w:firstLine="326"/>
              <w:rPr>
                <w:color w:val="000000"/>
              </w:rPr>
            </w:pPr>
            <w:r w:rsidRPr="002B43AD">
              <w:rPr>
                <w:color w:val="000000"/>
              </w:rPr>
              <w:t xml:space="preserve">Приобретают возможность публикации лучших образцов проектной деятельности в методических  изданиях для педагогов </w:t>
            </w:r>
          </w:p>
          <w:p w:rsidR="00971EDC" w:rsidRPr="002B43AD" w:rsidRDefault="00971EDC" w:rsidP="002B43AD">
            <w:pPr>
              <w:tabs>
                <w:tab w:val="num" w:pos="0"/>
              </w:tabs>
              <w:ind w:left="34" w:firstLine="326"/>
              <w:rPr>
                <w:i/>
                <w:color w:val="000000"/>
              </w:rPr>
            </w:pPr>
          </w:p>
        </w:tc>
      </w:tr>
      <w:tr w:rsidR="00A47807" w:rsidRPr="002B43AD" w:rsidTr="002B43AD">
        <w:tc>
          <w:tcPr>
            <w:tcW w:w="5353" w:type="dxa"/>
          </w:tcPr>
          <w:p w:rsidR="00A47807" w:rsidRPr="002B43AD" w:rsidRDefault="00A47807" w:rsidP="004E3F32">
            <w:r w:rsidRPr="002B43AD">
              <w:lastRenderedPageBreak/>
              <w:t xml:space="preserve">Формат </w:t>
            </w:r>
            <w:r w:rsidR="00971EDC" w:rsidRPr="002B43AD"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:rsidR="00A47807" w:rsidRPr="002B43AD" w:rsidRDefault="00376ED3" w:rsidP="002B43AD">
            <w:pPr>
              <w:rPr>
                <w:color w:val="000000"/>
              </w:rPr>
            </w:pPr>
            <w:r w:rsidRPr="002B43AD">
              <w:rPr>
                <w:color w:val="000000"/>
              </w:rPr>
              <w:t xml:space="preserve">Проектная папка, образцы ситуационных задач (кейсов), </w:t>
            </w:r>
            <w:r w:rsidR="002B43AD" w:rsidRPr="002B43AD">
              <w:rPr>
                <w:color w:val="000000"/>
              </w:rPr>
              <w:t>о</w:t>
            </w:r>
            <w:r w:rsidRPr="002B43AD">
              <w:rPr>
                <w:color w:val="000000"/>
              </w:rPr>
              <w:t>бра</w:t>
            </w:r>
            <w:r w:rsidR="002B43AD" w:rsidRPr="002B43AD">
              <w:rPr>
                <w:color w:val="000000"/>
              </w:rPr>
              <w:t>з</w:t>
            </w:r>
            <w:r w:rsidRPr="002B43AD">
              <w:rPr>
                <w:color w:val="000000"/>
              </w:rPr>
              <w:t xml:space="preserve">цы презентаций </w:t>
            </w:r>
          </w:p>
        </w:tc>
      </w:tr>
      <w:tr w:rsidR="00971EDC" w:rsidRPr="002B43AD" w:rsidTr="002B43AD">
        <w:tc>
          <w:tcPr>
            <w:tcW w:w="5353" w:type="dxa"/>
          </w:tcPr>
          <w:p w:rsidR="00971EDC" w:rsidRPr="002B43AD" w:rsidRDefault="00971EDC">
            <w:r w:rsidRPr="002B43AD">
              <w:t>Критерии оценивания результатов проекта</w:t>
            </w:r>
          </w:p>
        </w:tc>
        <w:tc>
          <w:tcPr>
            <w:tcW w:w="4212" w:type="dxa"/>
          </w:tcPr>
          <w:p w:rsidR="00971EDC" w:rsidRPr="002B43AD" w:rsidRDefault="00475BFE" w:rsidP="002B43AD">
            <w:pPr>
              <w:rPr>
                <w:color w:val="000000"/>
              </w:rPr>
            </w:pPr>
            <w:r>
              <w:rPr>
                <w:color w:val="000000"/>
              </w:rPr>
              <w:t>Оцениваются</w:t>
            </w:r>
            <w:r w:rsidR="002B43AD" w:rsidRPr="002B43AD">
              <w:rPr>
                <w:color w:val="000000"/>
              </w:rPr>
              <w:t>: организационные, исследовательские,  прикладные (практические) навыки</w:t>
            </w:r>
          </w:p>
        </w:tc>
      </w:tr>
      <w:tr w:rsidR="009A3754" w:rsidRPr="002B43AD" w:rsidTr="002B43AD">
        <w:tc>
          <w:tcPr>
            <w:tcW w:w="5353" w:type="dxa"/>
          </w:tcPr>
          <w:p w:rsidR="009A3754" w:rsidRPr="002B43AD" w:rsidRDefault="004E3F32">
            <w:r w:rsidRPr="002B43AD"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:rsidR="009A3754" w:rsidRPr="002B43AD" w:rsidRDefault="00475BFE" w:rsidP="002B43A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47807" w:rsidRPr="002B43AD" w:rsidTr="002B43AD">
        <w:tc>
          <w:tcPr>
            <w:tcW w:w="5353" w:type="dxa"/>
          </w:tcPr>
          <w:p w:rsidR="00A47807" w:rsidRPr="002B43AD" w:rsidRDefault="00F379A0">
            <w:pPr>
              <w:rPr>
                <w:color w:val="000000"/>
              </w:rPr>
            </w:pPr>
            <w:r w:rsidRPr="002B43AD">
              <w:rPr>
                <w:color w:val="000000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:rsidR="00A47807" w:rsidRPr="002B43AD" w:rsidRDefault="00307E42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47807" w:rsidRPr="002B43AD" w:rsidTr="002B43AD">
        <w:tc>
          <w:tcPr>
            <w:tcW w:w="5353" w:type="dxa"/>
          </w:tcPr>
          <w:p w:rsidR="00295F80" w:rsidRPr="002B43AD" w:rsidRDefault="000A439E" w:rsidP="00295F80">
            <w:pPr>
              <w:rPr>
                <w:color w:val="000000"/>
              </w:rPr>
            </w:pPr>
            <w:r w:rsidRPr="002B43AD">
              <w:rPr>
                <w:color w:val="000000"/>
              </w:rPr>
              <w:t xml:space="preserve">Критерии отбора студентов </w:t>
            </w:r>
          </w:p>
          <w:p w:rsidR="00A47807" w:rsidRPr="002B43AD" w:rsidRDefault="000A439E" w:rsidP="00295F80">
            <w:pPr>
              <w:rPr>
                <w:color w:val="000000"/>
              </w:rPr>
            </w:pPr>
            <w:r w:rsidRPr="002B43AD">
              <w:rPr>
                <w:color w:val="000000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:rsidR="00A47807" w:rsidRPr="002B43AD" w:rsidRDefault="002B43AD" w:rsidP="002B43AD">
            <w:pPr>
              <w:rPr>
                <w:color w:val="000000"/>
              </w:rPr>
            </w:pPr>
            <w:r w:rsidRPr="002B43AD">
              <w:rPr>
                <w:color w:val="000000"/>
              </w:rPr>
              <w:t>Подтвержденный опыт организации мероприятий, проведения учебных исследований</w:t>
            </w:r>
          </w:p>
          <w:p w:rsidR="002B43AD" w:rsidRPr="002B43AD" w:rsidRDefault="002B43AD" w:rsidP="002B43AD">
            <w:pPr>
              <w:shd w:val="clear" w:color="auto" w:fill="FFFFFF"/>
              <w:rPr>
                <w:rFonts w:ascii="Times New Roman" w:hAnsi="Times New Roman"/>
              </w:rPr>
            </w:pPr>
            <w:r w:rsidRPr="002B43AD">
              <w:rPr>
                <w:rFonts w:ascii="Times New Roman" w:hAnsi="Times New Roman"/>
              </w:rPr>
              <w:t xml:space="preserve">Преимуществом пользуются студенты - участники конкурсов «Компас жизни», «Успешный выпускник» 2016,2017 гг. </w:t>
            </w:r>
          </w:p>
          <w:p w:rsidR="002B43AD" w:rsidRPr="002B43AD" w:rsidRDefault="002B43AD" w:rsidP="002B43AD">
            <w:pPr>
              <w:rPr>
                <w:color w:val="000000"/>
              </w:rPr>
            </w:pPr>
          </w:p>
        </w:tc>
      </w:tr>
      <w:tr w:rsidR="00F379A0" w:rsidRPr="002B43AD" w:rsidTr="002B43AD">
        <w:tc>
          <w:tcPr>
            <w:tcW w:w="5353" w:type="dxa"/>
          </w:tcPr>
          <w:p w:rsidR="00F379A0" w:rsidRPr="002B43AD" w:rsidRDefault="00295F80" w:rsidP="00295F80">
            <w:pPr>
              <w:rPr>
                <w:color w:val="000000"/>
              </w:rPr>
            </w:pPr>
            <w:r w:rsidRPr="002B43AD">
              <w:rPr>
                <w:color w:val="000000"/>
              </w:rPr>
              <w:t>Рекомендуемые о</w:t>
            </w:r>
            <w:r w:rsidR="00F379A0" w:rsidRPr="002B43AD">
              <w:rPr>
                <w:color w:val="000000"/>
              </w:rPr>
              <w:t>бразовательные программы</w:t>
            </w:r>
          </w:p>
        </w:tc>
        <w:tc>
          <w:tcPr>
            <w:tcW w:w="4212" w:type="dxa"/>
          </w:tcPr>
          <w:p w:rsidR="00F379A0" w:rsidRPr="00D55A54" w:rsidRDefault="00475BFE" w:rsidP="00084E81">
            <w:pPr>
              <w:rPr>
                <w:color w:val="000000"/>
              </w:rPr>
            </w:pPr>
            <w:r w:rsidRPr="00D55A54">
              <w:rPr>
                <w:color w:val="000000"/>
              </w:rPr>
              <w:t>Экономика, Менеджмент, Логистика и управление цепями поставок</w:t>
            </w:r>
            <w:r w:rsidR="00084E81">
              <w:rPr>
                <w:color w:val="000000"/>
              </w:rPr>
              <w:t xml:space="preserve">. С иных образовательных программ приглашаются студенты участники конкурсов </w:t>
            </w:r>
            <w:r w:rsidR="00084E81" w:rsidRPr="002B43AD">
              <w:rPr>
                <w:rFonts w:ascii="Times New Roman" w:hAnsi="Times New Roman"/>
              </w:rPr>
              <w:t>«Компас жизни», «Успешный выпускник»</w:t>
            </w:r>
            <w:r w:rsidR="00084E81">
              <w:rPr>
                <w:rFonts w:ascii="Times New Roman" w:hAnsi="Times New Roman"/>
              </w:rPr>
              <w:t>, конференции « Молодые исследователи»</w:t>
            </w:r>
          </w:p>
        </w:tc>
      </w:tr>
      <w:tr w:rsidR="00F379A0" w:rsidRPr="002B43AD" w:rsidTr="002B43AD">
        <w:tc>
          <w:tcPr>
            <w:tcW w:w="5353" w:type="dxa"/>
          </w:tcPr>
          <w:p w:rsidR="00F379A0" w:rsidRPr="002B43AD" w:rsidRDefault="00F379A0">
            <w:pPr>
              <w:rPr>
                <w:color w:val="000000"/>
              </w:rPr>
            </w:pPr>
            <w:r w:rsidRPr="002B43AD">
              <w:rPr>
                <w:color w:val="000000"/>
              </w:rPr>
              <w:t>Территория</w:t>
            </w:r>
          </w:p>
        </w:tc>
        <w:tc>
          <w:tcPr>
            <w:tcW w:w="4212" w:type="dxa"/>
          </w:tcPr>
          <w:p w:rsidR="00F379A0" w:rsidRPr="00084E81" w:rsidRDefault="002B43AD" w:rsidP="00F745EA">
            <w:pPr>
              <w:rPr>
                <w:color w:val="000000"/>
              </w:rPr>
            </w:pPr>
            <w:r w:rsidRPr="00084E81">
              <w:rPr>
                <w:color w:val="000000"/>
              </w:rPr>
              <w:t xml:space="preserve">НИУ ВШЭ </w:t>
            </w:r>
            <w:r w:rsidR="00475BFE" w:rsidRPr="00084E81">
              <w:rPr>
                <w:color w:val="000000"/>
              </w:rPr>
              <w:t>–</w:t>
            </w:r>
            <w:r w:rsidR="00D55A54" w:rsidRPr="00084E81">
              <w:rPr>
                <w:color w:val="000000"/>
              </w:rPr>
              <w:t xml:space="preserve"> </w:t>
            </w:r>
            <w:r w:rsidR="00475BFE" w:rsidRPr="00084E81">
              <w:rPr>
                <w:color w:val="000000"/>
              </w:rPr>
              <w:t>Санкт-Петербург</w:t>
            </w:r>
          </w:p>
        </w:tc>
      </w:tr>
    </w:tbl>
    <w:p w:rsidR="00691CF6" w:rsidRDefault="00691CF6"/>
    <w:p w:rsidR="004E12FA" w:rsidRDefault="004E12FA"/>
    <w:p w:rsidR="004E12FA" w:rsidRDefault="004E12FA" w:rsidP="004E12FA"/>
    <w:p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D91D30"/>
    <w:multiLevelType w:val="hybridMultilevel"/>
    <w:tmpl w:val="076C15BE"/>
    <w:lvl w:ilvl="0" w:tplc="5EFE8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8D5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8AA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9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8BC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6805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2F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04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22E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967AE0"/>
    <w:multiLevelType w:val="hybridMultilevel"/>
    <w:tmpl w:val="8E90D3AA"/>
    <w:lvl w:ilvl="0" w:tplc="7D721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773AE"/>
    <w:multiLevelType w:val="hybridMultilevel"/>
    <w:tmpl w:val="3E74779E"/>
    <w:lvl w:ilvl="0" w:tplc="607C0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884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41E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87D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DE3B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696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663F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20C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87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59D2AB4"/>
    <w:multiLevelType w:val="hybridMultilevel"/>
    <w:tmpl w:val="EF9C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56C59"/>
    <w:multiLevelType w:val="hybridMultilevel"/>
    <w:tmpl w:val="A4A60112"/>
    <w:lvl w:ilvl="0" w:tplc="BDC83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8A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05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A3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E5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E0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09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A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02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6865D8"/>
    <w:multiLevelType w:val="hybridMultilevel"/>
    <w:tmpl w:val="B4B89336"/>
    <w:lvl w:ilvl="0" w:tplc="0518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2D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E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4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CB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04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C3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8E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0A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807"/>
    <w:rsid w:val="00023E4E"/>
    <w:rsid w:val="00032C8B"/>
    <w:rsid w:val="0004666B"/>
    <w:rsid w:val="00054118"/>
    <w:rsid w:val="00084E81"/>
    <w:rsid w:val="00097D02"/>
    <w:rsid w:val="000A439E"/>
    <w:rsid w:val="001D79C2"/>
    <w:rsid w:val="00231EA4"/>
    <w:rsid w:val="0024187D"/>
    <w:rsid w:val="00295F80"/>
    <w:rsid w:val="002B43AD"/>
    <w:rsid w:val="002D4B0B"/>
    <w:rsid w:val="00307E42"/>
    <w:rsid w:val="00376ED3"/>
    <w:rsid w:val="003D53CE"/>
    <w:rsid w:val="003E3254"/>
    <w:rsid w:val="00400C0B"/>
    <w:rsid w:val="004238BE"/>
    <w:rsid w:val="004678F7"/>
    <w:rsid w:val="00475BFE"/>
    <w:rsid w:val="004C1D36"/>
    <w:rsid w:val="004E11DE"/>
    <w:rsid w:val="004E12FA"/>
    <w:rsid w:val="004E3F32"/>
    <w:rsid w:val="00505D87"/>
    <w:rsid w:val="005A6059"/>
    <w:rsid w:val="005E13DA"/>
    <w:rsid w:val="005E3B03"/>
    <w:rsid w:val="00611FDD"/>
    <w:rsid w:val="00691CF6"/>
    <w:rsid w:val="00772F69"/>
    <w:rsid w:val="007E1960"/>
    <w:rsid w:val="0082311B"/>
    <w:rsid w:val="00834E3D"/>
    <w:rsid w:val="008B458B"/>
    <w:rsid w:val="008B6087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B47552"/>
    <w:rsid w:val="00B72D4E"/>
    <w:rsid w:val="00BF1AA5"/>
    <w:rsid w:val="00C07936"/>
    <w:rsid w:val="00C6042E"/>
    <w:rsid w:val="00C86CA2"/>
    <w:rsid w:val="00CF64B6"/>
    <w:rsid w:val="00D448DA"/>
    <w:rsid w:val="00D55A54"/>
    <w:rsid w:val="00D66022"/>
    <w:rsid w:val="00E57342"/>
    <w:rsid w:val="00E8480D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2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uiPriority w:val="99"/>
    <w:unhideWhenUsed/>
    <w:rsid w:val="0004666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8480D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40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0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59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26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8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6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Microsoft/Windows/Temporary%20Internet%20Files/&#1042;&#1064;&#1069;%202016-2017/&#1075;&#1080;&#1087;&#1077;&#1088;&#1089;&#1089;&#1099;&#1083;&#1082;&#1080;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konas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konasova@hs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AppData/Local/Microsoft/Windows/Temporary%20Internet%20Files/&#1042;&#1064;&#1069;%202016-2017/&#1075;&#1080;&#1087;&#1077;&#1088;&#1089;&#1089;&#1099;&#1083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EDBE-2EE1-45D6-8B2C-2D29379D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4</cp:revision>
  <dcterms:created xsi:type="dcterms:W3CDTF">2017-05-26T12:19:00Z</dcterms:created>
  <dcterms:modified xsi:type="dcterms:W3CDTF">2017-05-26T12:20:00Z</dcterms:modified>
</cp:coreProperties>
</file>