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2"/>
      </w:tblGrid>
      <w:tr w:rsidR="00A47807" w14:paraId="06A0CA58" w14:textId="77777777" w:rsidTr="00404EB2">
        <w:tc>
          <w:tcPr>
            <w:tcW w:w="450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062" w:type="dxa"/>
          </w:tcPr>
          <w:p w14:paraId="0B9C4F74" w14:textId="44049F0A" w:rsidR="00A47807" w:rsidRPr="00B326D8" w:rsidRDefault="00B326D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404EB2">
        <w:tc>
          <w:tcPr>
            <w:tcW w:w="450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062" w:type="dxa"/>
          </w:tcPr>
          <w:p w14:paraId="6A643A69" w14:textId="0056107D" w:rsidR="00A47807" w:rsidRPr="004E11DE" w:rsidRDefault="00B326D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Социальная и структурная характеристика современной политической элиты Японии</w:t>
            </w:r>
          </w:p>
        </w:tc>
      </w:tr>
      <w:tr w:rsidR="00023E4E" w14:paraId="257A433B" w14:textId="77777777" w:rsidTr="00404EB2">
        <w:tc>
          <w:tcPr>
            <w:tcW w:w="450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62" w:type="dxa"/>
          </w:tcPr>
          <w:p w14:paraId="0E1DBA21" w14:textId="0D570A23" w:rsidR="00023E4E" w:rsidRPr="00295F80" w:rsidRDefault="00B326D8" w:rsidP="00B326D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Школа востоковедения </w:t>
            </w:r>
          </w:p>
        </w:tc>
      </w:tr>
      <w:tr w:rsidR="000A439E" w14:paraId="5DC778C2" w14:textId="77777777" w:rsidTr="00404EB2">
        <w:tc>
          <w:tcPr>
            <w:tcW w:w="450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062" w:type="dxa"/>
          </w:tcPr>
          <w:p w14:paraId="53B4E524" w14:textId="5F2CA14D" w:rsidR="000A439E" w:rsidRPr="004E11DE" w:rsidRDefault="00B326D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Новикова А.А.</w:t>
            </w:r>
          </w:p>
        </w:tc>
      </w:tr>
      <w:tr w:rsidR="00A47807" w14:paraId="03E3786D" w14:textId="77777777" w:rsidTr="00404EB2">
        <w:tc>
          <w:tcPr>
            <w:tcW w:w="450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5062" w:type="dxa"/>
          </w:tcPr>
          <w:p w14:paraId="410BFC86" w14:textId="5C71F44C" w:rsidR="00A47807" w:rsidRPr="00D448DA" w:rsidRDefault="00B326D8" w:rsidP="00B326D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социального бэкграунда, фракционной принадлежности, отраслевой аффилиации современных политиков Японии (состав парламента последнего созыва) на материале официальных, Интернет-ресурсов и СМИ</w:t>
            </w:r>
          </w:p>
        </w:tc>
      </w:tr>
      <w:tr w:rsidR="00A47807" w14:paraId="7C9CC284" w14:textId="77777777" w:rsidTr="00404EB2">
        <w:tc>
          <w:tcPr>
            <w:tcW w:w="450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5062" w:type="dxa"/>
          </w:tcPr>
          <w:p w14:paraId="1CD19574" w14:textId="77777777" w:rsidR="00A47807" w:rsidRDefault="00B326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</w:t>
            </w:r>
            <w:r w:rsidR="00404EB2">
              <w:rPr>
                <w:color w:val="000000" w:themeColor="text1"/>
              </w:rPr>
              <w:t xml:space="preserve"> – изучить социальное происхождение современного поколения политиков и расстановку сил в парламенте; эмпирическим путем подтвердить или опровергнуть недавние исследования о японской политике.</w:t>
            </w:r>
          </w:p>
          <w:p w14:paraId="476B5B5C" w14:textId="51D35EA9" w:rsidR="00404EB2" w:rsidRPr="004E11DE" w:rsidRDefault="00404E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 1. Определить социальный бэкграунд членов парламента: а) семейные связи; б) карьера до начала политической деятельности; 2. Определить (подтвердить или уточнить эмпирическим путем) состав современных фракций внутри крупных политических партий, прежде всего – ЛДПЯ.  3. Определить состав и численных отраслевых направлений (т.н. «дзоку»). 4. Соотнести между собой результаты п.1-3, установить корреляции; определить критерии выбора кандидатур на должности кабинета министров.</w:t>
            </w:r>
          </w:p>
        </w:tc>
      </w:tr>
      <w:tr w:rsidR="00A47807" w14:paraId="0D6CEAC8" w14:textId="77777777" w:rsidTr="00404EB2">
        <w:tc>
          <w:tcPr>
            <w:tcW w:w="4503" w:type="dxa"/>
          </w:tcPr>
          <w:p w14:paraId="24DF49F3" w14:textId="2F5F51D1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5062" w:type="dxa"/>
          </w:tcPr>
          <w:p w14:paraId="4BA3D05E" w14:textId="77777777" w:rsidR="00A47807" w:rsidRDefault="00404EB2" w:rsidP="00404EB2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шаблона описания бэкграунда и деятельности политика. </w:t>
            </w:r>
          </w:p>
          <w:p w14:paraId="780E39CB" w14:textId="76AD77A4" w:rsidR="00404EB2" w:rsidRDefault="00404EB2" w:rsidP="00404EB2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Заполнение шаблона-описания для действующих членов кабинета на основании официальных источников, данных Интернет и СМИ.</w:t>
            </w:r>
          </w:p>
          <w:p w14:paraId="023AD810" w14:textId="5019901E" w:rsidR="00404EB2" w:rsidRDefault="00404EB2" w:rsidP="00404EB2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Определение гипотетических критериев, влияющих на «вес» политика </w:t>
            </w:r>
            <w:r w:rsidRPr="00404EB2">
              <w:rPr>
                <w:color w:val="000000" w:themeColor="text1"/>
              </w:rPr>
              <w:t>Эмпирическое подтверждение (опровержение) данной гипотезы</w:t>
            </w:r>
            <w:r>
              <w:rPr>
                <w:color w:val="000000" w:themeColor="text1"/>
              </w:rPr>
              <w:t>. (Аналитическая деятельность)</w:t>
            </w:r>
          </w:p>
          <w:p w14:paraId="7FBAA55D" w14:textId="0405F60B" w:rsidR="00404EB2" w:rsidRPr="00404EB2" w:rsidRDefault="00404EB2" w:rsidP="00404EB2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Презентация результатов работы в форме доклада и коллективной статьи (отработка навыков академической презентации и </w:t>
            </w:r>
            <w:r>
              <w:rPr>
                <w:color w:val="000000" w:themeColor="text1"/>
              </w:rPr>
              <w:lastRenderedPageBreak/>
              <w:t>письма).</w:t>
            </w:r>
          </w:p>
          <w:p w14:paraId="2524BCD5" w14:textId="1DF3CC21" w:rsidR="00404EB2" w:rsidRPr="00404EB2" w:rsidRDefault="00404EB2" w:rsidP="00404EB2">
            <w:pPr>
              <w:ind w:left="360"/>
              <w:rPr>
                <w:color w:val="000000" w:themeColor="text1"/>
              </w:rPr>
            </w:pPr>
          </w:p>
        </w:tc>
      </w:tr>
      <w:tr w:rsidR="00691CF6" w14:paraId="03FD99AE" w14:textId="77777777" w:rsidTr="00404EB2">
        <w:tc>
          <w:tcPr>
            <w:tcW w:w="4503" w:type="dxa"/>
          </w:tcPr>
          <w:p w14:paraId="2677C55D" w14:textId="3666D227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5062" w:type="dxa"/>
          </w:tcPr>
          <w:p w14:paraId="5BDB37EE" w14:textId="6F9705FB" w:rsidR="00691CF6" w:rsidRPr="004E11DE" w:rsidRDefault="00404EB2" w:rsidP="00FF7E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1 сентября 2017 – 3</w:t>
            </w:r>
            <w:r w:rsidR="00FF7E1D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 xml:space="preserve"> </w:t>
            </w:r>
            <w:r w:rsidR="00FF7E1D">
              <w:rPr>
                <w:i/>
                <w:color w:val="000000" w:themeColor="text1"/>
              </w:rPr>
              <w:t>мая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 xml:space="preserve"> 2018 г.</w:t>
            </w:r>
          </w:p>
        </w:tc>
      </w:tr>
      <w:tr w:rsidR="00F379A0" w14:paraId="06FA277B" w14:textId="77777777" w:rsidTr="00404EB2">
        <w:tc>
          <w:tcPr>
            <w:tcW w:w="450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5062" w:type="dxa"/>
          </w:tcPr>
          <w:p w14:paraId="3B1DF2D8" w14:textId="5CD08A78" w:rsidR="00F379A0" w:rsidRPr="004E11DE" w:rsidRDefault="00404E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14:paraId="6B2E32C1" w14:textId="77777777" w:rsidTr="00404EB2">
        <w:tc>
          <w:tcPr>
            <w:tcW w:w="450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5062" w:type="dxa"/>
          </w:tcPr>
          <w:p w14:paraId="4E534295" w14:textId="57BAAA65" w:rsidR="00032C8B" w:rsidRPr="004E11DE" w:rsidRDefault="00404E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404EB2" w14:paraId="428C3D22" w14:textId="77777777" w:rsidTr="00404EB2">
        <w:tc>
          <w:tcPr>
            <w:tcW w:w="4503" w:type="dxa"/>
          </w:tcPr>
          <w:p w14:paraId="45C95973" w14:textId="77777777" w:rsidR="00404EB2" w:rsidRPr="00295F80" w:rsidRDefault="00404EB2">
            <w:r w:rsidRPr="00295F80">
              <w:t>Тип занятости студента</w:t>
            </w:r>
          </w:p>
        </w:tc>
        <w:tc>
          <w:tcPr>
            <w:tcW w:w="5062" w:type="dxa"/>
          </w:tcPr>
          <w:p w14:paraId="58795A5B" w14:textId="55CB6168" w:rsidR="00404EB2" w:rsidRPr="004E11DE" w:rsidRDefault="00404E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и очная работа</w:t>
            </w:r>
          </w:p>
        </w:tc>
      </w:tr>
      <w:tr w:rsidR="00404EB2" w14:paraId="26C4FA95" w14:textId="77777777" w:rsidTr="00404EB2">
        <w:tc>
          <w:tcPr>
            <w:tcW w:w="4503" w:type="dxa"/>
          </w:tcPr>
          <w:p w14:paraId="191226A8" w14:textId="2C1B06BD" w:rsidR="00404EB2" w:rsidRPr="00295F80" w:rsidRDefault="00404EB2" w:rsidP="00F379A0">
            <w:r>
              <w:t>Трудоемкость</w:t>
            </w:r>
            <w:r w:rsidRPr="00295F80">
              <w:t xml:space="preserve"> (часы в неделю) </w:t>
            </w:r>
          </w:p>
          <w:p w14:paraId="6861C4AF" w14:textId="77777777" w:rsidR="00404EB2" w:rsidRPr="00295F80" w:rsidRDefault="00404EB2"/>
        </w:tc>
        <w:tc>
          <w:tcPr>
            <w:tcW w:w="5062" w:type="dxa"/>
          </w:tcPr>
          <w:p w14:paraId="09C35C9F" w14:textId="7664B8E8" w:rsidR="00404EB2" w:rsidRPr="004E11DE" w:rsidRDefault="00404E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 часа в неделю</w:t>
            </w:r>
          </w:p>
        </w:tc>
      </w:tr>
      <w:tr w:rsidR="00404EB2" w14:paraId="108B57BE" w14:textId="77777777" w:rsidTr="00404EB2">
        <w:tc>
          <w:tcPr>
            <w:tcW w:w="4503" w:type="dxa"/>
          </w:tcPr>
          <w:p w14:paraId="6DCDF028" w14:textId="77777777" w:rsidR="00404EB2" w:rsidRPr="00295F80" w:rsidRDefault="00404EB2">
            <w:r w:rsidRPr="00295F80">
              <w:t>Вид проектной деятельности</w:t>
            </w:r>
          </w:p>
        </w:tc>
        <w:tc>
          <w:tcPr>
            <w:tcW w:w="5062" w:type="dxa"/>
          </w:tcPr>
          <w:p w14:paraId="10831A0E" w14:textId="30F001CE" w:rsidR="00404EB2" w:rsidRPr="004E11DE" w:rsidRDefault="00404E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 и индивидуальная</w:t>
            </w:r>
          </w:p>
        </w:tc>
      </w:tr>
      <w:tr w:rsidR="00404EB2" w14:paraId="169F388C" w14:textId="77777777" w:rsidTr="00404EB2">
        <w:tc>
          <w:tcPr>
            <w:tcW w:w="4503" w:type="dxa"/>
          </w:tcPr>
          <w:p w14:paraId="4CB1C088" w14:textId="77777777" w:rsidR="00404EB2" w:rsidRPr="00295F80" w:rsidRDefault="00404EB2">
            <w:r w:rsidRPr="00295F80">
              <w:t>Требования к студентам, участникам проекта</w:t>
            </w:r>
          </w:p>
        </w:tc>
        <w:tc>
          <w:tcPr>
            <w:tcW w:w="5062" w:type="dxa"/>
          </w:tcPr>
          <w:p w14:paraId="5453CB06" w14:textId="77777777" w:rsidR="00404EB2" w:rsidRDefault="00404EB2" w:rsidP="00404EB2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японского языка (уровень не ниже 2 полных лет профильного обучения)</w:t>
            </w:r>
          </w:p>
          <w:p w14:paraId="31ACF0A9" w14:textId="77777777" w:rsidR="00404EB2" w:rsidRDefault="00404EB2" w:rsidP="00404EB2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и интерес к современным политическим процессам в Японии</w:t>
            </w:r>
          </w:p>
          <w:p w14:paraId="5A33F733" w14:textId="5DE8C302" w:rsidR="00404EB2" w:rsidRPr="00404EB2" w:rsidRDefault="00404EB2" w:rsidP="00404EB2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Способность к анализу эмпирических данных</w:t>
            </w:r>
          </w:p>
        </w:tc>
      </w:tr>
      <w:tr w:rsidR="00404EB2" w14:paraId="415D355E" w14:textId="77777777" w:rsidTr="00404EB2">
        <w:tc>
          <w:tcPr>
            <w:tcW w:w="4503" w:type="dxa"/>
          </w:tcPr>
          <w:p w14:paraId="75F0BE50" w14:textId="2DA07DBF" w:rsidR="00404EB2" w:rsidRPr="00295F80" w:rsidRDefault="00404EB2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062" w:type="dxa"/>
          </w:tcPr>
          <w:p w14:paraId="2FC20597" w14:textId="7422CB63" w:rsidR="00404EB2" w:rsidRPr="004E11DE" w:rsidRDefault="00404EB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Коллективный доклад по итогам исследования. Коллективная публикация (статья)</w:t>
            </w:r>
          </w:p>
        </w:tc>
      </w:tr>
      <w:tr w:rsidR="00404EB2" w14:paraId="384D585B" w14:textId="77777777" w:rsidTr="00404EB2">
        <w:tc>
          <w:tcPr>
            <w:tcW w:w="4503" w:type="dxa"/>
          </w:tcPr>
          <w:p w14:paraId="7548FE3D" w14:textId="1D9361CE" w:rsidR="00404EB2" w:rsidRPr="00295F80" w:rsidRDefault="00404EB2" w:rsidP="004E3F32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5062" w:type="dxa"/>
          </w:tcPr>
          <w:p w14:paraId="0C4E70E2" w14:textId="75E18A4D" w:rsidR="00404EB2" w:rsidRPr="004E11DE" w:rsidRDefault="00404EB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Устный доклад. Письменная работа (в форме статьи или части статьи) с презентацией результатов исследования</w:t>
            </w:r>
          </w:p>
        </w:tc>
      </w:tr>
      <w:tr w:rsidR="00404EB2" w14:paraId="3AE0C6F1" w14:textId="77777777" w:rsidTr="00404EB2">
        <w:tc>
          <w:tcPr>
            <w:tcW w:w="4503" w:type="dxa"/>
          </w:tcPr>
          <w:p w14:paraId="42D07D64" w14:textId="3C2F36B6" w:rsidR="00404EB2" w:rsidRPr="00295F80" w:rsidRDefault="00404EB2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062" w:type="dxa"/>
          </w:tcPr>
          <w:p w14:paraId="69DB9A25" w14:textId="77777777" w:rsidR="00404EB2" w:rsidRDefault="00404EB2" w:rsidP="00404EB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Скрупулезное и точное изучение эмпирических данных</w:t>
            </w:r>
          </w:p>
          <w:p w14:paraId="547FA1AD" w14:textId="77777777" w:rsidR="00404EB2" w:rsidRDefault="00404EB2" w:rsidP="00404EB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Логическая непротиворечивость результатов анализа</w:t>
            </w:r>
          </w:p>
          <w:p w14:paraId="53673ECB" w14:textId="43B84D23" w:rsidR="00404EB2" w:rsidRPr="00404EB2" w:rsidRDefault="00404EB2" w:rsidP="00404EB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Грамотная речь, умение четко формулировать выводы.</w:t>
            </w:r>
          </w:p>
        </w:tc>
      </w:tr>
      <w:tr w:rsidR="00404EB2" w14:paraId="301B92D0" w14:textId="77777777" w:rsidTr="00404EB2">
        <w:tc>
          <w:tcPr>
            <w:tcW w:w="4503" w:type="dxa"/>
          </w:tcPr>
          <w:p w14:paraId="105D9F0C" w14:textId="3F6A3D78" w:rsidR="00404EB2" w:rsidRPr="00295F80" w:rsidRDefault="00404EB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62" w:type="dxa"/>
          </w:tcPr>
          <w:p w14:paraId="72AB48FA" w14:textId="10740D36" w:rsidR="00404EB2" w:rsidRPr="004E3F32" w:rsidRDefault="00404EB2" w:rsidP="00404E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404EB2" w14:paraId="32866122" w14:textId="77777777" w:rsidTr="00404EB2">
        <w:tc>
          <w:tcPr>
            <w:tcW w:w="4503" w:type="dxa"/>
          </w:tcPr>
          <w:p w14:paraId="0A437520" w14:textId="77777777" w:rsidR="00404EB2" w:rsidRPr="00295F80" w:rsidRDefault="00404EB2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062" w:type="dxa"/>
          </w:tcPr>
          <w:p w14:paraId="58F10CD6" w14:textId="4F2B8DC2" w:rsidR="00404EB2" w:rsidRPr="004E11DE" w:rsidRDefault="00404E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404EB2" w14:paraId="1B2EDEA8" w14:textId="77777777" w:rsidTr="00404EB2">
        <w:tc>
          <w:tcPr>
            <w:tcW w:w="4503" w:type="dxa"/>
          </w:tcPr>
          <w:p w14:paraId="4DDD2B4B" w14:textId="77777777" w:rsidR="00404EB2" w:rsidRDefault="00404EB2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404EB2" w:rsidRPr="00295F80" w:rsidRDefault="00404EB2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062" w:type="dxa"/>
          </w:tcPr>
          <w:p w14:paraId="19B4972E" w14:textId="77777777" w:rsidR="00404EB2" w:rsidRDefault="00404EB2" w:rsidP="00404EB2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Мотивация к исследовательской деятельности; наличие интереса к теме исследования</w:t>
            </w:r>
          </w:p>
          <w:p w14:paraId="5911CE94" w14:textId="0466D15B" w:rsidR="00404EB2" w:rsidRPr="00404EB2" w:rsidRDefault="00404EB2" w:rsidP="00404EB2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Уровень владения японским языком</w:t>
            </w:r>
          </w:p>
        </w:tc>
      </w:tr>
      <w:tr w:rsidR="00404EB2" w14:paraId="14260A8B" w14:textId="77777777" w:rsidTr="00404EB2">
        <w:tc>
          <w:tcPr>
            <w:tcW w:w="4503" w:type="dxa"/>
          </w:tcPr>
          <w:p w14:paraId="7020932B" w14:textId="40186EFE" w:rsidR="00404EB2" w:rsidRPr="004E11DE" w:rsidRDefault="00404EB2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062" w:type="dxa"/>
          </w:tcPr>
          <w:p w14:paraId="2CBAC50B" w14:textId="777A43AE" w:rsidR="00404EB2" w:rsidRPr="004E11DE" w:rsidRDefault="00404EB2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Востоковедение</w:t>
            </w:r>
          </w:p>
        </w:tc>
      </w:tr>
      <w:tr w:rsidR="00404EB2" w14:paraId="4B6A6EBF" w14:textId="77777777" w:rsidTr="00404EB2">
        <w:tc>
          <w:tcPr>
            <w:tcW w:w="4503" w:type="dxa"/>
          </w:tcPr>
          <w:p w14:paraId="126F3E48" w14:textId="77777777" w:rsidR="00404EB2" w:rsidRPr="004E11DE" w:rsidRDefault="00404EB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062" w:type="dxa"/>
          </w:tcPr>
          <w:p w14:paraId="50B50415" w14:textId="55738C38" w:rsidR="00404EB2" w:rsidRPr="004E11DE" w:rsidRDefault="00404EB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востоковедения (М. Ордынка, 17; Б. Ордынка, 47)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B0C"/>
    <w:multiLevelType w:val="hybridMultilevel"/>
    <w:tmpl w:val="FA5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2AF4"/>
    <w:multiLevelType w:val="hybridMultilevel"/>
    <w:tmpl w:val="C98E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6950"/>
    <w:multiLevelType w:val="hybridMultilevel"/>
    <w:tmpl w:val="9C4A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51728"/>
    <w:multiLevelType w:val="hybridMultilevel"/>
    <w:tmpl w:val="AB4E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D53CE"/>
    <w:rsid w:val="003E3254"/>
    <w:rsid w:val="00400C0B"/>
    <w:rsid w:val="00404EB2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326D8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3</cp:revision>
  <dcterms:created xsi:type="dcterms:W3CDTF">2017-05-31T14:16:00Z</dcterms:created>
  <dcterms:modified xsi:type="dcterms:W3CDTF">2017-05-31T14:18:00Z</dcterms:modified>
</cp:coreProperties>
</file>