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823D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06755BBE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8"/>
        <w:gridCol w:w="5331"/>
      </w:tblGrid>
      <w:tr w:rsidR="0010097F" w14:paraId="5768C452" w14:textId="77777777" w:rsidTr="00A47807">
        <w:tc>
          <w:tcPr>
            <w:tcW w:w="4077" w:type="dxa"/>
          </w:tcPr>
          <w:p w14:paraId="5F4D4BFB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3368D2B9" w14:textId="77777777" w:rsidR="00A47807" w:rsidRPr="004E11DE" w:rsidRDefault="008E69C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10097F" w:rsidRPr="00E81282" w14:paraId="786F89EB" w14:textId="77777777" w:rsidTr="00A47807">
        <w:tc>
          <w:tcPr>
            <w:tcW w:w="4077" w:type="dxa"/>
          </w:tcPr>
          <w:p w14:paraId="694051B5" w14:textId="77777777" w:rsidR="00A47807" w:rsidRPr="008E69CA" w:rsidRDefault="00A47807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38B7760" w14:textId="1438C956" w:rsidR="00A47807" w:rsidRPr="00E81282" w:rsidRDefault="00E81282" w:rsidP="008B458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Управление цифровыми экосистемами</w:t>
            </w:r>
            <w:r w:rsidR="003F5180" w:rsidRPr="00E81282">
              <w:rPr>
                <w:i/>
                <w:color w:val="000000" w:themeColor="text1"/>
                <w:lang w:val="en-US"/>
              </w:rPr>
              <w:t xml:space="preserve"> </w:t>
            </w:r>
            <w:r w:rsidR="003F5180">
              <w:rPr>
                <w:i/>
                <w:color w:val="000000" w:themeColor="text1"/>
                <w:lang w:val="en-US"/>
              </w:rPr>
              <w:t>Blockchain</w:t>
            </w:r>
            <w:r w:rsidR="00D54163" w:rsidRPr="00E81282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10097F" w14:paraId="27298B52" w14:textId="77777777" w:rsidTr="00A47807">
        <w:tc>
          <w:tcPr>
            <w:tcW w:w="4077" w:type="dxa"/>
          </w:tcPr>
          <w:p w14:paraId="6A0AF9B9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421B2A10" w14:textId="2F55E3E3" w:rsidR="00023E4E" w:rsidRPr="004E11DE" w:rsidRDefault="008E69C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Факультет Бизнеса и Менеджмента, Школа Бизнеса и делов</w:t>
            </w:r>
            <w:r w:rsidR="009E7732">
              <w:rPr>
                <w:color w:val="000000" w:themeColor="text1"/>
              </w:rPr>
              <w:t>ого администрирования, кафедра маркетинговых коммуникаций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10097F" w14:paraId="6160A62B" w14:textId="77777777" w:rsidTr="00A47807">
        <w:tc>
          <w:tcPr>
            <w:tcW w:w="4077" w:type="dxa"/>
          </w:tcPr>
          <w:p w14:paraId="7FD284A7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0A5B275E" w14:textId="77777777" w:rsidR="00D54163" w:rsidRDefault="008E69CA" w:rsidP="00D54163">
            <w:pPr>
              <w:rPr>
                <w:i/>
                <w:color w:val="000000" w:themeColor="text1"/>
              </w:rPr>
            </w:pPr>
            <w:r w:rsidRPr="00DA576B">
              <w:rPr>
                <w:i/>
                <w:color w:val="000000" w:themeColor="text1"/>
              </w:rPr>
              <w:t xml:space="preserve">Цаплин Евгений Владимирович </w:t>
            </w:r>
          </w:p>
          <w:p w14:paraId="7EB4983E" w14:textId="77777777" w:rsidR="00D54163" w:rsidRDefault="008E69CA" w:rsidP="00D54163">
            <w:pPr>
              <w:rPr>
                <w:i/>
                <w:color w:val="000000" w:themeColor="text1"/>
              </w:rPr>
            </w:pPr>
            <w:r w:rsidRPr="00DA576B">
              <w:rPr>
                <w:i/>
                <w:color w:val="000000" w:themeColor="text1"/>
              </w:rPr>
              <w:t xml:space="preserve">(Инициатор проекта </w:t>
            </w:r>
          </w:p>
          <w:p w14:paraId="7877B45E" w14:textId="77777777" w:rsidR="00D54163" w:rsidRDefault="00D54163" w:rsidP="00D541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Реймер Денис Александрович</w:t>
            </w:r>
            <w:r w:rsidR="00280F8D" w:rsidRPr="00DA576B">
              <w:rPr>
                <w:i/>
                <w:color w:val="000000" w:themeColor="text1"/>
              </w:rPr>
              <w:t xml:space="preserve">, </w:t>
            </w:r>
          </w:p>
          <w:p w14:paraId="4A37FFE4" w14:textId="523D96E3" w:rsidR="000A439E" w:rsidRPr="008E69CA" w:rsidRDefault="00D54163" w:rsidP="00D541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Вице-президент</w:t>
            </w:r>
            <w:r w:rsidR="00280F8D" w:rsidRPr="00DA576B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ГК ЛАНИТ</w:t>
            </w:r>
            <w:r w:rsidR="00280F8D" w:rsidRPr="00DA576B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Reymer</w:t>
            </w:r>
            <w:r w:rsidRPr="00E81282">
              <w:rPr>
                <w:i/>
                <w:color w:val="000000" w:themeColor="text1"/>
              </w:rPr>
              <w:t>@</w:t>
            </w:r>
            <w:r>
              <w:rPr>
                <w:i/>
                <w:color w:val="000000" w:themeColor="text1"/>
                <w:lang w:val="en-US"/>
              </w:rPr>
              <w:t>lanit</w:t>
            </w:r>
            <w:r w:rsidRPr="00E81282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ru</w:t>
            </w:r>
            <w:r w:rsidR="008E69CA" w:rsidRPr="00DA576B">
              <w:rPr>
                <w:i/>
                <w:color w:val="000000" w:themeColor="text1"/>
              </w:rPr>
              <w:t>)</w:t>
            </w:r>
          </w:p>
        </w:tc>
      </w:tr>
      <w:tr w:rsidR="0010097F" w14:paraId="3408D5E3" w14:textId="77777777" w:rsidTr="00A47807">
        <w:tc>
          <w:tcPr>
            <w:tcW w:w="4077" w:type="dxa"/>
          </w:tcPr>
          <w:p w14:paraId="53D39F61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1350D34A" w14:textId="61BB8C7D" w:rsidR="00D54163" w:rsidRPr="00E81282" w:rsidRDefault="00D54163" w:rsidP="008B458B">
            <w:pPr>
              <w:rPr>
                <w:i/>
                <w:color w:val="000000" w:themeColor="text1"/>
              </w:rPr>
            </w:pPr>
            <w:bookmarkStart w:id="0" w:name="_GoBack"/>
            <w:r>
              <w:rPr>
                <w:i/>
                <w:color w:val="000000" w:themeColor="text1"/>
              </w:rPr>
              <w:t>Цифровые технологии стремительно меняют бизнес-модели</w:t>
            </w:r>
            <w:r w:rsidR="003B6D05">
              <w:rPr>
                <w:i/>
                <w:color w:val="000000" w:themeColor="text1"/>
              </w:rPr>
              <w:t xml:space="preserve"> компаний и целых индустрий, стирая </w:t>
            </w:r>
            <w:r w:rsidR="005059CA">
              <w:rPr>
                <w:i/>
                <w:color w:val="000000" w:themeColor="text1"/>
              </w:rPr>
              <w:t>существующие границы</w:t>
            </w:r>
            <w:r w:rsidR="003B6D05"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color w:val="000000" w:themeColor="text1"/>
              </w:rPr>
              <w:t>Для успешного управления компаниями будущего необходимо ориентироваться в цифровых бизнес-моделях, принципах функционирования цифровых экосистем, технологических трендах и инновационных ме</w:t>
            </w:r>
            <w:r w:rsidR="003B6D05">
              <w:rPr>
                <w:i/>
                <w:color w:val="000000" w:themeColor="text1"/>
              </w:rPr>
              <w:t>тодах взаимодействия участников (</w:t>
            </w:r>
            <w:r w:rsidR="0010097F">
              <w:rPr>
                <w:i/>
                <w:color w:val="000000" w:themeColor="text1"/>
              </w:rPr>
              <w:t>таких</w:t>
            </w:r>
            <w:r w:rsidR="003B6D05">
              <w:rPr>
                <w:i/>
                <w:color w:val="000000" w:themeColor="text1"/>
              </w:rPr>
              <w:t xml:space="preserve"> как </w:t>
            </w:r>
            <w:r w:rsidR="003B6D05">
              <w:rPr>
                <w:i/>
                <w:color w:val="000000" w:themeColor="text1"/>
                <w:lang w:val="en-US"/>
              </w:rPr>
              <w:t>blockchain</w:t>
            </w:r>
            <w:r w:rsidR="003B6D05" w:rsidRPr="00E81282">
              <w:rPr>
                <w:i/>
                <w:color w:val="000000" w:themeColor="text1"/>
              </w:rPr>
              <w:t xml:space="preserve">, </w:t>
            </w:r>
            <w:r w:rsidR="003B6D05">
              <w:rPr>
                <w:i/>
                <w:color w:val="000000" w:themeColor="text1"/>
              </w:rPr>
              <w:t xml:space="preserve">распределенные реестры, </w:t>
            </w:r>
            <w:r w:rsidR="003B6D05">
              <w:rPr>
                <w:i/>
                <w:color w:val="000000" w:themeColor="text1"/>
                <w:lang w:val="en-US"/>
              </w:rPr>
              <w:t>smart</w:t>
            </w:r>
            <w:r w:rsidR="003B6D05" w:rsidRPr="00E81282">
              <w:rPr>
                <w:i/>
                <w:color w:val="000000" w:themeColor="text1"/>
              </w:rPr>
              <w:t xml:space="preserve"> </w:t>
            </w:r>
            <w:r w:rsidR="003B6D05">
              <w:rPr>
                <w:i/>
                <w:color w:val="000000" w:themeColor="text1"/>
              </w:rPr>
              <w:t xml:space="preserve">контракты, </w:t>
            </w:r>
            <w:r w:rsidR="003B6D05">
              <w:rPr>
                <w:i/>
                <w:color w:val="000000" w:themeColor="text1"/>
                <w:lang w:val="en-US"/>
              </w:rPr>
              <w:t>open</w:t>
            </w:r>
            <w:r w:rsidR="003B6D05" w:rsidRPr="00E81282">
              <w:rPr>
                <w:i/>
                <w:color w:val="000000" w:themeColor="text1"/>
              </w:rPr>
              <w:t xml:space="preserve"> </w:t>
            </w:r>
            <w:r w:rsidR="003B6D05">
              <w:rPr>
                <w:i/>
                <w:color w:val="000000" w:themeColor="text1"/>
                <w:lang w:val="en-US"/>
              </w:rPr>
              <w:t>api</w:t>
            </w:r>
            <w:r w:rsidR="003B6D05" w:rsidRPr="00E81282">
              <w:rPr>
                <w:i/>
                <w:color w:val="000000" w:themeColor="text1"/>
              </w:rPr>
              <w:t xml:space="preserve"> </w:t>
            </w:r>
            <w:r w:rsidR="003B6D05">
              <w:rPr>
                <w:i/>
                <w:color w:val="000000" w:themeColor="text1"/>
              </w:rPr>
              <w:t>и другие)</w:t>
            </w:r>
            <w:r w:rsidR="003B6D05" w:rsidRPr="00E81282">
              <w:rPr>
                <w:i/>
                <w:color w:val="000000" w:themeColor="text1"/>
              </w:rPr>
              <w:t xml:space="preserve"> </w:t>
            </w:r>
          </w:p>
          <w:bookmarkEnd w:id="0"/>
          <w:p w14:paraId="2949DE99" w14:textId="77777777" w:rsidR="00F77A25" w:rsidRPr="00E81282" w:rsidRDefault="00F77A25" w:rsidP="008B458B">
            <w:pPr>
              <w:rPr>
                <w:i/>
                <w:color w:val="000000" w:themeColor="text1"/>
              </w:rPr>
            </w:pPr>
          </w:p>
          <w:p w14:paraId="78962B52" w14:textId="0C2818E2" w:rsidR="00D54163" w:rsidRPr="00D448DA" w:rsidRDefault="00D54163" w:rsidP="003B6D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рамках проектной работы студент будет проводить исследования компаний и их бизнес-моделей, определять ключевые технологии и принципы функционирования компании в границах экосистемы</w:t>
            </w:r>
            <w:r w:rsidR="003B6D05">
              <w:rPr>
                <w:i/>
                <w:color w:val="000000" w:themeColor="text1"/>
              </w:rPr>
              <w:t xml:space="preserve">; формулировать стратегии компаний с учетом технологических трендов и </w:t>
            </w:r>
            <w:r w:rsidR="0010097F">
              <w:rPr>
                <w:i/>
                <w:color w:val="000000" w:themeColor="text1"/>
              </w:rPr>
              <w:t>нечетких границ между отраслями; моделировать работу экосистемы (</w:t>
            </w:r>
            <w:r w:rsidR="0010097F">
              <w:rPr>
                <w:i/>
                <w:color w:val="000000" w:themeColor="text1"/>
                <w:lang w:val="en-US"/>
              </w:rPr>
              <w:t>blockchain</w:t>
            </w:r>
            <w:r w:rsidR="0010097F" w:rsidRPr="00E81282">
              <w:rPr>
                <w:i/>
                <w:color w:val="000000" w:themeColor="text1"/>
              </w:rPr>
              <w:t>)</w:t>
            </w:r>
            <w:r w:rsidR="003B6D05">
              <w:rPr>
                <w:i/>
                <w:color w:val="000000" w:themeColor="text1"/>
              </w:rPr>
              <w:t xml:space="preserve"> </w:t>
            </w:r>
          </w:p>
        </w:tc>
      </w:tr>
      <w:tr w:rsidR="0010097F" w14:paraId="78B654DA" w14:textId="77777777" w:rsidTr="00A47807">
        <w:tc>
          <w:tcPr>
            <w:tcW w:w="4077" w:type="dxa"/>
          </w:tcPr>
          <w:p w14:paraId="52022AEC" w14:textId="1EC6740F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31BF890" w14:textId="213857A5" w:rsidR="00D54163" w:rsidRDefault="003B6D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завершению </w:t>
            </w:r>
            <w:r w:rsidR="00E81282">
              <w:rPr>
                <w:color w:val="000000" w:themeColor="text1"/>
              </w:rPr>
              <w:t>проектного</w:t>
            </w:r>
            <w:r>
              <w:rPr>
                <w:color w:val="000000" w:themeColor="text1"/>
              </w:rPr>
              <w:t xml:space="preserve"> курса студент должен обладать следующими навыками:</w:t>
            </w:r>
          </w:p>
          <w:p w14:paraId="38086765" w14:textId="2AEC268A" w:rsidR="003B6D05" w:rsidRDefault="0010097F" w:rsidP="003B6D05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Уверенный а</w:t>
            </w:r>
            <w:r w:rsidR="003B6D05">
              <w:rPr>
                <w:color w:val="000000" w:themeColor="text1"/>
              </w:rPr>
              <w:t>нализ бизнес-моделей;</w:t>
            </w:r>
          </w:p>
          <w:p w14:paraId="7AF5955B" w14:textId="3519C95D" w:rsidR="003B6D05" w:rsidRDefault="00F77A25" w:rsidP="003B6D05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Понимание принципов архитектуры</w:t>
            </w:r>
            <w:r w:rsidR="003B6D05">
              <w:rPr>
                <w:color w:val="000000" w:themeColor="text1"/>
              </w:rPr>
              <w:t xml:space="preserve"> экосистем;</w:t>
            </w:r>
          </w:p>
          <w:p w14:paraId="51A3A07B" w14:textId="379BB493" w:rsidR="003B6D05" w:rsidRPr="003B6D05" w:rsidRDefault="00F77A25" w:rsidP="003B6D05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Знание основ</w:t>
            </w:r>
            <w:r w:rsidR="003B6D05">
              <w:rPr>
                <w:color w:val="000000" w:themeColor="text1"/>
              </w:rPr>
              <w:t xml:space="preserve"> </w:t>
            </w:r>
            <w:r w:rsidR="003B6D05">
              <w:rPr>
                <w:color w:val="000000" w:themeColor="text1"/>
                <w:lang w:val="en-US"/>
              </w:rPr>
              <w:t>blockchain</w:t>
            </w:r>
            <w:r w:rsidR="003B6D05" w:rsidRPr="00E81282">
              <w:rPr>
                <w:color w:val="000000" w:themeColor="text1"/>
              </w:rPr>
              <w:t xml:space="preserve"> и </w:t>
            </w:r>
            <w:r w:rsidR="003B6D05">
              <w:rPr>
                <w:color w:val="000000" w:themeColor="text1"/>
                <w:lang w:val="en-US"/>
              </w:rPr>
              <w:t>Open</w:t>
            </w:r>
            <w:r w:rsidR="003B6D05" w:rsidRPr="00E81282">
              <w:rPr>
                <w:color w:val="000000" w:themeColor="text1"/>
              </w:rPr>
              <w:t xml:space="preserve"> </w:t>
            </w:r>
            <w:r w:rsidR="003B6D05">
              <w:rPr>
                <w:color w:val="000000" w:themeColor="text1"/>
                <w:lang w:val="en-US"/>
              </w:rPr>
              <w:t>API</w:t>
            </w:r>
            <w:r w:rsidR="003B6D05" w:rsidRPr="00E81282">
              <w:rPr>
                <w:color w:val="000000" w:themeColor="text1"/>
              </w:rPr>
              <w:t>;</w:t>
            </w:r>
          </w:p>
          <w:p w14:paraId="3A8D1425" w14:textId="0CCF0009" w:rsidR="003B6D05" w:rsidRDefault="003B6D05" w:rsidP="003B6D05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Понимание принципов применения </w:t>
            </w:r>
            <w:r>
              <w:rPr>
                <w:color w:val="000000" w:themeColor="text1"/>
                <w:lang w:val="en-US"/>
              </w:rPr>
              <w:t>blockchain</w:t>
            </w:r>
            <w:r w:rsidRPr="00E812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платформ в конкретных бизнес-кейсах;</w:t>
            </w:r>
          </w:p>
          <w:p w14:paraId="5730CE7A" w14:textId="4326B675" w:rsidR="003B6D05" w:rsidRDefault="003B6D05" w:rsidP="003B6D05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бизнес-моделей (</w:t>
            </w:r>
            <w:r>
              <w:rPr>
                <w:color w:val="000000" w:themeColor="text1"/>
                <w:lang w:val="en-US"/>
              </w:rPr>
              <w:t>UML</w:t>
            </w:r>
            <w:r w:rsidRPr="00E8128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BPMN</w:t>
            </w:r>
            <w:r w:rsidRPr="00E81282">
              <w:rPr>
                <w:color w:val="000000" w:themeColor="text1"/>
              </w:rPr>
              <w:t>)</w:t>
            </w:r>
          </w:p>
          <w:p w14:paraId="3B8F13F7" w14:textId="77777777" w:rsidR="003B6D05" w:rsidRDefault="003B6D05" w:rsidP="003B6D05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Моделирование </w:t>
            </w:r>
            <w:r>
              <w:rPr>
                <w:color w:val="000000" w:themeColor="text1"/>
                <w:lang w:val="en-US"/>
              </w:rPr>
              <w:t>blockchain</w:t>
            </w:r>
            <w:r w:rsidRPr="00E812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проектов в одной из систем (</w:t>
            </w:r>
            <w:r>
              <w:rPr>
                <w:color w:val="000000" w:themeColor="text1"/>
                <w:lang w:val="en-US"/>
              </w:rPr>
              <w:t>IBM</w:t>
            </w:r>
            <w:r w:rsidRPr="00E812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Blockchain</w:t>
            </w:r>
            <w:r w:rsidRPr="00E8128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Microsoft</w:t>
            </w:r>
            <w:r w:rsidRPr="00E812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Asure</w:t>
            </w:r>
            <w:r w:rsidRPr="00E812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Blockchain</w:t>
            </w:r>
            <w:r w:rsidRPr="00E8128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Corda</w:t>
            </w:r>
            <w:r w:rsidRPr="00E812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др)</w:t>
            </w:r>
          </w:p>
          <w:p w14:paraId="3835882F" w14:textId="1BDDC4FD" w:rsidR="003B6D05" w:rsidRPr="003B6D05" w:rsidRDefault="003B6D05" w:rsidP="003B6D05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Умение создавать </w:t>
            </w:r>
            <w:r>
              <w:rPr>
                <w:color w:val="000000" w:themeColor="text1"/>
                <w:lang w:val="en-US"/>
              </w:rPr>
              <w:t>Smart</w:t>
            </w:r>
            <w:r w:rsidRPr="00E81282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контракты на одной из технологических платформ.</w:t>
            </w:r>
          </w:p>
        </w:tc>
      </w:tr>
      <w:tr w:rsidR="0010097F" w14:paraId="584AC1AA" w14:textId="77777777" w:rsidTr="00A47807">
        <w:tc>
          <w:tcPr>
            <w:tcW w:w="4077" w:type="dxa"/>
          </w:tcPr>
          <w:p w14:paraId="05E230FA" w14:textId="0DBF65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Виды деятельности, выполняемые студентом в </w:t>
            </w:r>
            <w:r w:rsidRPr="00971EDC">
              <w:rPr>
                <w:b/>
                <w:color w:val="000000" w:themeColor="text1"/>
              </w:rPr>
              <w:lastRenderedPageBreak/>
              <w:t>проекте/отрабатываемые навыки</w:t>
            </w:r>
          </w:p>
        </w:tc>
        <w:tc>
          <w:tcPr>
            <w:tcW w:w="5488" w:type="dxa"/>
          </w:tcPr>
          <w:p w14:paraId="6DE4D128" w14:textId="45C559A1" w:rsidR="0010097F" w:rsidRDefault="00E81282" w:rsidP="0010097F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</w:t>
            </w:r>
            <w:r w:rsidR="0010097F">
              <w:rPr>
                <w:color w:val="000000" w:themeColor="text1"/>
              </w:rPr>
              <w:t>нализ бизнес-моделей</w:t>
            </w:r>
          </w:p>
          <w:p w14:paraId="3B3DF2C7" w14:textId="7894792E" w:rsidR="0010097F" w:rsidRPr="0010097F" w:rsidRDefault="0010097F" w:rsidP="0010097F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10097F">
              <w:rPr>
                <w:color w:val="000000" w:themeColor="text1"/>
                <w:lang w:val="en-US"/>
              </w:rPr>
              <w:t xml:space="preserve">Blockchain </w:t>
            </w:r>
            <w:r>
              <w:rPr>
                <w:color w:val="000000" w:themeColor="text1"/>
              </w:rPr>
              <w:t xml:space="preserve">и </w:t>
            </w:r>
            <w:r w:rsidRPr="0010097F">
              <w:rPr>
                <w:color w:val="000000" w:themeColor="text1"/>
                <w:lang w:val="en-US"/>
              </w:rPr>
              <w:t>Распределенные реестры</w:t>
            </w:r>
            <w:r>
              <w:rPr>
                <w:color w:val="000000" w:themeColor="text1"/>
                <w:lang w:val="en-US"/>
              </w:rPr>
              <w:t>,</w:t>
            </w:r>
          </w:p>
          <w:p w14:paraId="426A5A5A" w14:textId="3A861214" w:rsidR="0010097F" w:rsidRPr="0010097F" w:rsidRDefault="0010097F" w:rsidP="0010097F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10097F">
              <w:rPr>
                <w:color w:val="000000" w:themeColor="text1"/>
                <w:lang w:val="en-US"/>
              </w:rPr>
              <w:lastRenderedPageBreak/>
              <w:t>Api economy</w:t>
            </w:r>
            <w:r>
              <w:rPr>
                <w:color w:val="000000" w:themeColor="text1"/>
                <w:lang w:val="en-US"/>
              </w:rPr>
              <w:t>,</w:t>
            </w:r>
          </w:p>
          <w:p w14:paraId="7B63499E" w14:textId="44706BA6" w:rsidR="0010097F" w:rsidRPr="0010097F" w:rsidRDefault="0010097F" w:rsidP="0010097F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Digital Ecosystems,</w:t>
            </w:r>
          </w:p>
          <w:p w14:paraId="1BA7EB37" w14:textId="27DE85BD" w:rsidR="0010097F" w:rsidRPr="0010097F" w:rsidRDefault="0010097F" w:rsidP="0010097F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Platform Business,</w:t>
            </w:r>
          </w:p>
          <w:p w14:paraId="1603BA12" w14:textId="1EBD739C" w:rsidR="0010097F" w:rsidRDefault="0010097F" w:rsidP="0010097F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P2P / Sharing Economy,</w:t>
            </w:r>
          </w:p>
          <w:p w14:paraId="2DD031D1" w14:textId="4B6192F5" w:rsidR="0010097F" w:rsidRDefault="00E81282" w:rsidP="0010097F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Изучение архитектуры</w:t>
            </w:r>
            <w:r w:rsidR="00F77A25">
              <w:rPr>
                <w:color w:val="000000" w:themeColor="text1"/>
              </w:rPr>
              <w:t xml:space="preserve"> экосистем</w:t>
            </w:r>
          </w:p>
          <w:p w14:paraId="6508FA3E" w14:textId="2CF2DD4C" w:rsidR="0010097F" w:rsidRDefault="0010097F" w:rsidP="0010097F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Участники экосистемы</w:t>
            </w:r>
            <w:r w:rsidR="00F77A25">
              <w:rPr>
                <w:color w:val="000000" w:themeColor="text1"/>
              </w:rPr>
              <w:t>,</w:t>
            </w:r>
          </w:p>
          <w:p w14:paraId="2474FCCF" w14:textId="7C2072D0" w:rsidR="0010097F" w:rsidRDefault="0010097F" w:rsidP="0010097F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Принципы и протоколы  взаимодействия</w:t>
            </w:r>
            <w:r w:rsidR="00F77A25">
              <w:rPr>
                <w:color w:val="000000" w:themeColor="text1"/>
              </w:rPr>
              <w:t>,</w:t>
            </w:r>
          </w:p>
          <w:p w14:paraId="1343E844" w14:textId="03E19D56" w:rsidR="0010097F" w:rsidRDefault="0010097F" w:rsidP="0010097F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Масштабирование технологий на экосистемы</w:t>
            </w:r>
            <w:r w:rsidR="00F77A25">
              <w:rPr>
                <w:color w:val="000000" w:themeColor="text1"/>
              </w:rPr>
              <w:t>,</w:t>
            </w:r>
          </w:p>
          <w:p w14:paraId="2713EAD4" w14:textId="015DA4D1" w:rsidR="0010097F" w:rsidRPr="0010097F" w:rsidRDefault="0010097F" w:rsidP="0010097F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Основы </w:t>
            </w:r>
            <w:r>
              <w:rPr>
                <w:color w:val="000000" w:themeColor="text1"/>
                <w:lang w:val="en-US"/>
              </w:rPr>
              <w:t>blockchain и Open API</w:t>
            </w:r>
          </w:p>
          <w:p w14:paraId="2A08E330" w14:textId="32006787" w:rsidR="0010097F" w:rsidRPr="0010097F" w:rsidRDefault="0010097F" w:rsidP="0010097F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Архитектура </w:t>
            </w:r>
            <w:r>
              <w:rPr>
                <w:color w:val="000000" w:themeColor="text1"/>
                <w:lang w:val="en-US"/>
              </w:rPr>
              <w:t>blockchain</w:t>
            </w:r>
          </w:p>
          <w:p w14:paraId="54907DA2" w14:textId="16AC7A1E" w:rsidR="0010097F" w:rsidRDefault="0010097F" w:rsidP="0010097F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Ключевые реализации </w:t>
            </w:r>
            <w:r>
              <w:rPr>
                <w:color w:val="000000" w:themeColor="text1"/>
                <w:lang w:val="en-US"/>
              </w:rPr>
              <w:t>blockchain</w:t>
            </w:r>
            <w:r w:rsidRPr="00E812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их отличия</w:t>
            </w:r>
          </w:p>
          <w:p w14:paraId="7D6AFDDA" w14:textId="18AAE8C0" w:rsidR="0010097F" w:rsidRPr="0010097F" w:rsidRDefault="0010097F" w:rsidP="0010097F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Монетизация бизнеса через </w:t>
            </w:r>
            <w:r>
              <w:rPr>
                <w:color w:val="000000" w:themeColor="text1"/>
                <w:lang w:val="en-US"/>
              </w:rPr>
              <w:t>API</w:t>
            </w:r>
          </w:p>
          <w:p w14:paraId="4224A0EE" w14:textId="40791627" w:rsidR="0010097F" w:rsidRDefault="0010097F" w:rsidP="0010097F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Понимание принципов применения </w:t>
            </w:r>
            <w:r>
              <w:rPr>
                <w:color w:val="000000" w:themeColor="text1"/>
                <w:lang w:val="en-US"/>
              </w:rPr>
              <w:t>blockchain</w:t>
            </w:r>
            <w:r w:rsidRPr="00E812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платформ в конкретных бизнес-кейсах</w:t>
            </w:r>
          </w:p>
          <w:p w14:paraId="6FAFDD19" w14:textId="26E15126" w:rsidR="0010097F" w:rsidRDefault="0010097F" w:rsidP="0010097F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индустрий</w:t>
            </w:r>
            <w:r w:rsidR="00F77A25">
              <w:rPr>
                <w:color w:val="000000" w:themeColor="text1"/>
              </w:rPr>
              <w:t>,</w:t>
            </w:r>
          </w:p>
          <w:p w14:paraId="662C98B1" w14:textId="0CD372A1" w:rsidR="0010097F" w:rsidRDefault="0010097F" w:rsidP="0010097F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Применение </w:t>
            </w:r>
            <w:r>
              <w:rPr>
                <w:color w:val="000000" w:themeColor="text1"/>
                <w:lang w:val="en-US"/>
              </w:rPr>
              <w:t>blockchain</w:t>
            </w:r>
            <w:r w:rsidRPr="00E81282">
              <w:rPr>
                <w:color w:val="000000" w:themeColor="text1"/>
              </w:rPr>
              <w:t xml:space="preserve"> </w:t>
            </w:r>
            <w:r w:rsidR="00F77A25">
              <w:rPr>
                <w:color w:val="000000" w:themeColor="text1"/>
              </w:rPr>
              <w:t>для новых бизнес-моделей,</w:t>
            </w:r>
          </w:p>
          <w:p w14:paraId="48C1EFA2" w14:textId="632831B5" w:rsidR="0010097F" w:rsidRDefault="0010097F" w:rsidP="0010097F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Моделирование сценариев взаимодействия участников экосистемы </w:t>
            </w:r>
          </w:p>
          <w:p w14:paraId="123EA31B" w14:textId="77777777" w:rsidR="0010097F" w:rsidRPr="0010097F" w:rsidRDefault="0010097F" w:rsidP="0010097F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бизнес-моделей (</w:t>
            </w:r>
            <w:r>
              <w:rPr>
                <w:color w:val="000000" w:themeColor="text1"/>
                <w:lang w:val="en-US"/>
              </w:rPr>
              <w:t>UML</w:t>
            </w:r>
            <w:r w:rsidRPr="00E8128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BPMN</w:t>
            </w:r>
            <w:r w:rsidRPr="00E81282">
              <w:rPr>
                <w:color w:val="000000" w:themeColor="text1"/>
              </w:rPr>
              <w:t>)</w:t>
            </w:r>
          </w:p>
          <w:p w14:paraId="1807D189" w14:textId="2400631A" w:rsidR="0010097F" w:rsidRDefault="0010097F" w:rsidP="0010097F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 w:rsidRPr="00E81282">
              <w:rPr>
                <w:color w:val="000000" w:themeColor="text1"/>
              </w:rPr>
              <w:t>Представление взаимодействия между участниками экосистемы</w:t>
            </w:r>
            <w:r w:rsidR="00671A97" w:rsidRPr="00E81282">
              <w:rPr>
                <w:color w:val="000000" w:themeColor="text1"/>
              </w:rPr>
              <w:t xml:space="preserve"> в вид</w:t>
            </w:r>
            <w:r w:rsidR="00F77A25" w:rsidRPr="00E81282">
              <w:rPr>
                <w:color w:val="000000" w:themeColor="text1"/>
              </w:rPr>
              <w:t>е схем с использ</w:t>
            </w:r>
            <w:r w:rsidR="00671A97" w:rsidRPr="00E81282">
              <w:rPr>
                <w:color w:val="000000" w:themeColor="text1"/>
              </w:rPr>
              <w:t>о</w:t>
            </w:r>
            <w:r w:rsidR="00F77A25" w:rsidRPr="00E81282">
              <w:rPr>
                <w:color w:val="000000" w:themeColor="text1"/>
              </w:rPr>
              <w:t>в</w:t>
            </w:r>
            <w:r w:rsidR="00671A97" w:rsidRPr="00E81282">
              <w:rPr>
                <w:color w:val="000000" w:themeColor="text1"/>
              </w:rPr>
              <w:t xml:space="preserve">анием современных нотаций описания бизнес-процессов </w:t>
            </w:r>
          </w:p>
          <w:p w14:paraId="0803F1B8" w14:textId="77777777" w:rsidR="0010097F" w:rsidRDefault="0010097F" w:rsidP="0010097F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Моделирование </w:t>
            </w:r>
            <w:r>
              <w:rPr>
                <w:color w:val="000000" w:themeColor="text1"/>
                <w:lang w:val="en-US"/>
              </w:rPr>
              <w:t>blockchain</w:t>
            </w:r>
            <w:r w:rsidRPr="00E812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проектов в одной из систем (</w:t>
            </w:r>
            <w:r>
              <w:rPr>
                <w:color w:val="000000" w:themeColor="text1"/>
                <w:lang w:val="en-US"/>
              </w:rPr>
              <w:t>IBM</w:t>
            </w:r>
            <w:r w:rsidRPr="00E812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Blockchain</w:t>
            </w:r>
            <w:r w:rsidRPr="00E8128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Microsoft</w:t>
            </w:r>
            <w:r w:rsidRPr="00E812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Asure</w:t>
            </w:r>
            <w:r w:rsidRPr="00E812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Blockchain</w:t>
            </w:r>
            <w:r w:rsidRPr="00E8128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Corda</w:t>
            </w:r>
            <w:r w:rsidRPr="00E812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др)</w:t>
            </w:r>
          </w:p>
          <w:p w14:paraId="69A87975" w14:textId="3DE69C96" w:rsidR="00671A97" w:rsidRDefault="00671A97" w:rsidP="00671A97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Развертывание </w:t>
            </w:r>
            <w:r>
              <w:rPr>
                <w:color w:val="000000" w:themeColor="text1"/>
                <w:lang w:val="en-US"/>
              </w:rPr>
              <w:t>blockchain</w:t>
            </w:r>
            <w:r w:rsidRPr="00E812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проектов на облачных платформах</w:t>
            </w:r>
            <w:r w:rsidR="00F77A25">
              <w:rPr>
                <w:color w:val="000000" w:themeColor="text1"/>
              </w:rPr>
              <w:t>,</w:t>
            </w:r>
          </w:p>
          <w:p w14:paraId="6DC366BE" w14:textId="5311EC8D" w:rsidR="00671A97" w:rsidRDefault="00671A97" w:rsidP="0010097F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</w:t>
            </w:r>
            <w:r>
              <w:rPr>
                <w:color w:val="000000" w:themeColor="text1"/>
                <w:lang w:val="en-US"/>
              </w:rPr>
              <w:t>MVP</w:t>
            </w:r>
            <w:r>
              <w:rPr>
                <w:color w:val="000000" w:themeColor="text1"/>
              </w:rPr>
              <w:t xml:space="preserve"> для демонстрации бизнес-кейса</w:t>
            </w:r>
            <w:r w:rsidR="00F77A25">
              <w:rPr>
                <w:color w:val="000000" w:themeColor="text1"/>
              </w:rPr>
              <w:t>,</w:t>
            </w:r>
          </w:p>
          <w:p w14:paraId="5DB15EB2" w14:textId="1A5CC815" w:rsidR="00D54163" w:rsidRDefault="0010097F" w:rsidP="00671A97">
            <w:pPr>
              <w:pStyle w:val="a4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671A97">
              <w:rPr>
                <w:color w:val="000000" w:themeColor="text1"/>
              </w:rPr>
              <w:t xml:space="preserve">Умение создавать </w:t>
            </w:r>
            <w:r w:rsidRPr="00671A97">
              <w:rPr>
                <w:color w:val="000000" w:themeColor="text1"/>
                <w:lang w:val="en-US"/>
              </w:rPr>
              <w:t>Smart</w:t>
            </w:r>
            <w:r w:rsidRPr="00E81282">
              <w:rPr>
                <w:color w:val="000000" w:themeColor="text1"/>
              </w:rPr>
              <w:t>-</w:t>
            </w:r>
            <w:r w:rsidRPr="00671A97">
              <w:rPr>
                <w:color w:val="000000" w:themeColor="text1"/>
              </w:rPr>
              <w:t>контракты на одной из технологических платформ.</w:t>
            </w:r>
          </w:p>
          <w:p w14:paraId="35B07FE9" w14:textId="176B271B" w:rsidR="00671A97" w:rsidRDefault="00671A97" w:rsidP="00671A97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Понимание принципов работы </w:t>
            </w:r>
            <w:r>
              <w:rPr>
                <w:color w:val="000000" w:themeColor="text1"/>
                <w:lang w:val="en-US"/>
              </w:rPr>
              <w:t>smart</w:t>
            </w:r>
            <w:r>
              <w:rPr>
                <w:color w:val="000000" w:themeColor="text1"/>
              </w:rPr>
              <w:t>-контрактов</w:t>
            </w:r>
          </w:p>
          <w:p w14:paraId="14CCDC2E" w14:textId="0D44E4A5" w:rsidR="00671A97" w:rsidRPr="00671A97" w:rsidRDefault="00671A97" w:rsidP="00671A97">
            <w:pPr>
              <w:pStyle w:val="a4"/>
              <w:numPr>
                <w:ilvl w:val="1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</w:t>
            </w:r>
            <w:r>
              <w:rPr>
                <w:color w:val="000000" w:themeColor="text1"/>
                <w:lang w:val="en-US"/>
              </w:rPr>
              <w:t>smart-</w:t>
            </w:r>
            <w:r>
              <w:rPr>
                <w:color w:val="000000" w:themeColor="text1"/>
              </w:rPr>
              <w:t>контракта</w:t>
            </w:r>
          </w:p>
          <w:p w14:paraId="517D8B03" w14:textId="77777777" w:rsidR="00D54163" w:rsidRPr="00671A97" w:rsidRDefault="00D54163">
            <w:pPr>
              <w:rPr>
                <w:color w:val="000000" w:themeColor="text1"/>
              </w:rPr>
            </w:pPr>
          </w:p>
        </w:tc>
      </w:tr>
      <w:tr w:rsidR="0010097F" w14:paraId="78483B77" w14:textId="77777777" w:rsidTr="00A47807">
        <w:tc>
          <w:tcPr>
            <w:tcW w:w="4077" w:type="dxa"/>
          </w:tcPr>
          <w:p w14:paraId="46F46CDA" w14:textId="1227871D" w:rsidR="00691CF6" w:rsidRPr="008E69CA" w:rsidRDefault="00023E4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2A00B5B9" w14:textId="78D5CE9C" w:rsidR="00691CF6" w:rsidRPr="008E69CA" w:rsidRDefault="008E69CA" w:rsidP="003F5180">
            <w:pPr>
              <w:rPr>
                <w:i/>
                <w:color w:val="000000" w:themeColor="text1"/>
                <w:highlight w:val="yellow"/>
              </w:rPr>
            </w:pPr>
            <w:r w:rsidRPr="00912620">
              <w:rPr>
                <w:i/>
                <w:color w:val="000000" w:themeColor="text1"/>
              </w:rPr>
              <w:t xml:space="preserve">С  </w:t>
            </w:r>
            <w:r w:rsidR="003F5180">
              <w:rPr>
                <w:i/>
                <w:color w:val="000000" w:themeColor="text1"/>
              </w:rPr>
              <w:t xml:space="preserve">1 февраля </w:t>
            </w:r>
            <w:r w:rsidRPr="00912620">
              <w:rPr>
                <w:i/>
                <w:color w:val="000000" w:themeColor="text1"/>
              </w:rPr>
              <w:t xml:space="preserve">по  </w:t>
            </w:r>
            <w:r w:rsidR="00E81282">
              <w:rPr>
                <w:i/>
                <w:color w:val="000000" w:themeColor="text1"/>
              </w:rPr>
              <w:t>1 июня</w:t>
            </w:r>
          </w:p>
        </w:tc>
      </w:tr>
      <w:tr w:rsidR="0010097F" w14:paraId="4D633D11" w14:textId="77777777" w:rsidTr="00A47807">
        <w:tc>
          <w:tcPr>
            <w:tcW w:w="4077" w:type="dxa"/>
          </w:tcPr>
          <w:p w14:paraId="061E4C74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5367BA4F" w14:textId="4704B36E" w:rsidR="00F379A0" w:rsidRPr="004E11DE" w:rsidRDefault="00E8128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10097F" w14:paraId="4414797E" w14:textId="77777777" w:rsidTr="00A47807">
        <w:tc>
          <w:tcPr>
            <w:tcW w:w="4077" w:type="dxa"/>
          </w:tcPr>
          <w:p w14:paraId="732AA33E" w14:textId="77777777" w:rsidR="00A47807" w:rsidRPr="003149E1" w:rsidRDefault="00F379A0">
            <w:pPr>
              <w:rPr>
                <w:b/>
                <w:color w:val="000000" w:themeColor="text1"/>
              </w:rPr>
            </w:pPr>
            <w:r w:rsidRPr="003149E1">
              <w:rPr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45C57B35" w14:textId="3D642C4F" w:rsidR="00A47807" w:rsidRPr="003149E1" w:rsidRDefault="003149E1">
            <w:pPr>
              <w:rPr>
                <w:i/>
                <w:color w:val="000000" w:themeColor="text1"/>
              </w:rPr>
            </w:pPr>
            <w:r w:rsidRPr="00912620">
              <w:rPr>
                <w:i/>
                <w:color w:val="000000" w:themeColor="text1"/>
              </w:rPr>
              <w:t>в организации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10097F" w14:paraId="4C24E957" w14:textId="77777777" w:rsidTr="00A47807">
        <w:tc>
          <w:tcPr>
            <w:tcW w:w="4077" w:type="dxa"/>
          </w:tcPr>
          <w:p w14:paraId="6085BD6C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05C0D299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515BDC72" w14:textId="1A25F52B" w:rsidR="00F379A0" w:rsidRPr="004E11DE" w:rsidRDefault="00E8128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10097F" w14:paraId="4CCE31FD" w14:textId="77777777" w:rsidTr="00A47807">
        <w:tc>
          <w:tcPr>
            <w:tcW w:w="4077" w:type="dxa"/>
          </w:tcPr>
          <w:p w14:paraId="3F1885F9" w14:textId="77777777" w:rsidR="00F379A0" w:rsidRPr="003149E1" w:rsidRDefault="00F379A0">
            <w:pPr>
              <w:rPr>
                <w:color w:val="000000" w:themeColor="text1"/>
              </w:rPr>
            </w:pPr>
            <w:r w:rsidRPr="003149E1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2AD8735B" w14:textId="77777777" w:rsidR="00F379A0" w:rsidRPr="003149E1" w:rsidRDefault="003149E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Групповая  </w:t>
            </w:r>
          </w:p>
        </w:tc>
      </w:tr>
      <w:tr w:rsidR="0010097F" w14:paraId="25935EA2" w14:textId="77777777" w:rsidTr="00A47807">
        <w:tc>
          <w:tcPr>
            <w:tcW w:w="4077" w:type="dxa"/>
          </w:tcPr>
          <w:p w14:paraId="1D609F23" w14:textId="77777777"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A76B8D0" w14:textId="77777777" w:rsidR="00D54163" w:rsidRDefault="00D54163" w:rsidP="005E13DA">
            <w:pPr>
              <w:rPr>
                <w:i/>
                <w:color w:val="000000" w:themeColor="text1"/>
              </w:rPr>
            </w:pPr>
          </w:p>
          <w:p w14:paraId="7BD7F8FB" w14:textId="64BE438B" w:rsidR="003F5180" w:rsidRDefault="003F5180" w:rsidP="003F5180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Аналитическое мышление</w:t>
            </w:r>
            <w:r w:rsidR="00DC36AC">
              <w:rPr>
                <w:i/>
                <w:color w:val="000000" w:themeColor="text1"/>
              </w:rPr>
              <w:t>,</w:t>
            </w:r>
          </w:p>
          <w:p w14:paraId="086FD6B7" w14:textId="7232257A" w:rsidR="003F5180" w:rsidRDefault="003F5180" w:rsidP="003F5180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грамотно излагать свои мысли</w:t>
            </w:r>
            <w:r w:rsidR="00DC36AC">
              <w:rPr>
                <w:i/>
                <w:color w:val="000000" w:themeColor="text1"/>
              </w:rPr>
              <w:t>,</w:t>
            </w:r>
          </w:p>
          <w:p w14:paraId="482EB18C" w14:textId="08D4AE70" w:rsidR="003F5180" w:rsidRDefault="003F5180" w:rsidP="003F5180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Уверенный пользователь компьютера и интернета</w:t>
            </w:r>
            <w:r w:rsidR="00DC36AC">
              <w:rPr>
                <w:i/>
                <w:color w:val="000000" w:themeColor="text1"/>
              </w:rPr>
              <w:t>,</w:t>
            </w:r>
          </w:p>
          <w:p w14:paraId="05F4A85C" w14:textId="6234AE91" w:rsidR="003F5180" w:rsidRDefault="003F5180" w:rsidP="003F5180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Разговорный английский язык</w:t>
            </w:r>
            <w:r w:rsidR="00DC36AC">
              <w:rPr>
                <w:i/>
                <w:color w:val="000000" w:themeColor="text1"/>
              </w:rPr>
              <w:t>,</w:t>
            </w:r>
          </w:p>
          <w:p w14:paraId="4DFA64B4" w14:textId="6ADF9719" w:rsidR="003F5180" w:rsidRDefault="003F5180" w:rsidP="003F5180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Знание </w:t>
            </w:r>
            <w:r w:rsidR="00DC36AC">
              <w:rPr>
                <w:i/>
                <w:color w:val="000000" w:themeColor="text1"/>
              </w:rPr>
              <w:t>основ программирования.</w:t>
            </w:r>
          </w:p>
          <w:p w14:paraId="2FCC4FF0" w14:textId="77777777" w:rsidR="003F5180" w:rsidRPr="003F5180" w:rsidRDefault="003F5180" w:rsidP="003F5180">
            <w:pPr>
              <w:pStyle w:val="a4"/>
              <w:rPr>
                <w:i/>
                <w:color w:val="000000" w:themeColor="text1"/>
              </w:rPr>
            </w:pPr>
          </w:p>
          <w:p w14:paraId="1EC5CE98" w14:textId="77777777" w:rsidR="00D54163" w:rsidRPr="004E11DE" w:rsidRDefault="00D54163" w:rsidP="005E13DA">
            <w:pPr>
              <w:rPr>
                <w:i/>
                <w:color w:val="000000" w:themeColor="text1"/>
              </w:rPr>
            </w:pPr>
          </w:p>
        </w:tc>
      </w:tr>
      <w:tr w:rsidR="0010097F" w14:paraId="694124CA" w14:textId="77777777" w:rsidTr="00A47807">
        <w:tc>
          <w:tcPr>
            <w:tcW w:w="4077" w:type="dxa"/>
          </w:tcPr>
          <w:p w14:paraId="21A23649" w14:textId="4D63EE1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347CB168" w14:textId="77777777" w:rsidR="00D54163" w:rsidRDefault="00D54163" w:rsidP="00AD4D49">
            <w:pPr>
              <w:rPr>
                <w:i/>
                <w:color w:val="000000" w:themeColor="text1"/>
              </w:rPr>
            </w:pPr>
          </w:p>
          <w:p w14:paraId="2777B6F6" w14:textId="19398044" w:rsidR="003F5180" w:rsidRDefault="003F518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 результатам проекта студент должен быть способен подключаться к реальным проектам в роли младшего аналитика или младшего разработчика. </w:t>
            </w:r>
          </w:p>
          <w:p w14:paraId="6709424B" w14:textId="1E7AF30D" w:rsidR="00D54163" w:rsidRPr="004E11DE" w:rsidRDefault="00D54163" w:rsidP="00AD4D49">
            <w:pPr>
              <w:rPr>
                <w:i/>
                <w:color w:val="000000" w:themeColor="text1"/>
              </w:rPr>
            </w:pPr>
          </w:p>
        </w:tc>
      </w:tr>
      <w:tr w:rsidR="0010097F" w14:paraId="3A54265C" w14:textId="77777777" w:rsidTr="00A47807">
        <w:tc>
          <w:tcPr>
            <w:tcW w:w="4077" w:type="dxa"/>
          </w:tcPr>
          <w:p w14:paraId="032D48A8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35FBE50" w14:textId="77777777" w:rsidR="003F5180" w:rsidRDefault="003F5180" w:rsidP="00AD4D49">
            <w:pPr>
              <w:rPr>
                <w:i/>
                <w:color w:val="000000" w:themeColor="text1"/>
              </w:rPr>
            </w:pPr>
          </w:p>
          <w:p w14:paraId="525C12A7" w14:textId="77777777" w:rsidR="003F5180" w:rsidRDefault="003F5180" w:rsidP="003F5180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Аналитический отчет по бизнес-модели компании</w:t>
            </w:r>
          </w:p>
          <w:p w14:paraId="1818038C" w14:textId="77777777" w:rsidR="003F5180" w:rsidRPr="00DC36AC" w:rsidRDefault="003F5180" w:rsidP="00DC36AC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Разработанный прототип </w:t>
            </w:r>
            <w:r>
              <w:rPr>
                <w:i/>
                <w:color w:val="000000" w:themeColor="text1"/>
                <w:lang w:val="en-US"/>
              </w:rPr>
              <w:t>blockchain</w:t>
            </w:r>
            <w:r w:rsidRPr="00E81282">
              <w:rPr>
                <w:i/>
                <w:color w:val="000000" w:themeColor="text1"/>
              </w:rPr>
              <w:t xml:space="preserve"> на одной из доступных платформ</w:t>
            </w:r>
          </w:p>
          <w:p w14:paraId="7B48FE63" w14:textId="06DAEF39" w:rsidR="00DC36AC" w:rsidRPr="00DC36AC" w:rsidRDefault="00DC36AC" w:rsidP="00DC36AC">
            <w:pPr>
              <w:pStyle w:val="a4"/>
              <w:rPr>
                <w:i/>
                <w:color w:val="000000" w:themeColor="text1"/>
              </w:rPr>
            </w:pPr>
          </w:p>
        </w:tc>
      </w:tr>
      <w:tr w:rsidR="0010097F" w14:paraId="6A3FF873" w14:textId="77777777" w:rsidTr="00A47807">
        <w:tc>
          <w:tcPr>
            <w:tcW w:w="4077" w:type="dxa"/>
          </w:tcPr>
          <w:p w14:paraId="495074B5" w14:textId="05E55032" w:rsidR="00A47807" w:rsidRPr="008E69CA" w:rsidRDefault="00F379A0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0EE8563A" w14:textId="77777777" w:rsidR="003F5180" w:rsidRDefault="003F5180">
            <w:pPr>
              <w:rPr>
                <w:i/>
                <w:color w:val="000000" w:themeColor="text1"/>
              </w:rPr>
            </w:pPr>
          </w:p>
          <w:p w14:paraId="6C4CE148" w14:textId="77777777" w:rsidR="003F5180" w:rsidRDefault="003F51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  <w:p w14:paraId="2E9A2310" w14:textId="0240A27A" w:rsidR="00DC36AC" w:rsidRPr="004E11DE" w:rsidRDefault="00DC36AC">
            <w:pPr>
              <w:rPr>
                <w:i/>
                <w:color w:val="000000" w:themeColor="text1"/>
              </w:rPr>
            </w:pPr>
          </w:p>
        </w:tc>
      </w:tr>
      <w:tr w:rsidR="0010097F" w14:paraId="50EC09BA" w14:textId="77777777" w:rsidTr="00A47807">
        <w:tc>
          <w:tcPr>
            <w:tcW w:w="4077" w:type="dxa"/>
          </w:tcPr>
          <w:p w14:paraId="332B333D" w14:textId="77777777" w:rsidR="00A47807" w:rsidRPr="008E69CA" w:rsidRDefault="000A439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AC73A6F" w14:textId="77777777" w:rsidR="00DC36AC" w:rsidRDefault="00DC36AC">
            <w:pPr>
              <w:rPr>
                <w:i/>
                <w:color w:val="000000" w:themeColor="text1"/>
              </w:rPr>
            </w:pPr>
          </w:p>
          <w:p w14:paraId="1CB12A8C" w14:textId="1EEBD8D4" w:rsidR="00DC36AC" w:rsidRPr="00A8674C" w:rsidRDefault="00DC36AC" w:rsidP="00DC36AC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разрабатывать на одном из языков</w:t>
            </w:r>
            <w:r w:rsidR="00F77A25">
              <w:rPr>
                <w:i/>
                <w:color w:val="000000" w:themeColor="text1"/>
              </w:rPr>
              <w:t xml:space="preserve"> программирования</w:t>
            </w:r>
            <w:r>
              <w:rPr>
                <w:i/>
                <w:color w:val="000000" w:themeColor="text1"/>
              </w:rPr>
              <w:t xml:space="preserve"> (</w:t>
            </w:r>
            <w:r>
              <w:rPr>
                <w:i/>
                <w:color w:val="000000" w:themeColor="text1"/>
                <w:lang w:val="en-US"/>
              </w:rPr>
              <w:t>Java</w:t>
            </w:r>
            <w:r w:rsidRPr="00E81282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Kotlin</w:t>
            </w:r>
            <w:r w:rsidRPr="00E81282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Solidity</w:t>
            </w:r>
            <w:r w:rsidRPr="00E81282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Go</w:t>
            </w:r>
            <w:r>
              <w:rPr>
                <w:i/>
                <w:color w:val="000000" w:themeColor="text1"/>
              </w:rPr>
              <w:t>…</w:t>
            </w:r>
            <w:r w:rsidRPr="00E81282">
              <w:rPr>
                <w:i/>
                <w:color w:val="000000" w:themeColor="text1"/>
              </w:rPr>
              <w:t xml:space="preserve">) </w:t>
            </w:r>
          </w:p>
          <w:p w14:paraId="1B596E60" w14:textId="5862E37E" w:rsidR="00A8674C" w:rsidRPr="00DC36AC" w:rsidRDefault="00A8674C" w:rsidP="00A8674C">
            <w:pPr>
              <w:pStyle w:val="a4"/>
              <w:rPr>
                <w:i/>
                <w:color w:val="000000" w:themeColor="text1"/>
              </w:rPr>
            </w:pPr>
          </w:p>
        </w:tc>
      </w:tr>
      <w:tr w:rsidR="0010097F" w14:paraId="472ED243" w14:textId="77777777" w:rsidTr="003060B2">
        <w:trPr>
          <w:trHeight w:val="716"/>
        </w:trPr>
        <w:tc>
          <w:tcPr>
            <w:tcW w:w="4077" w:type="dxa"/>
          </w:tcPr>
          <w:p w14:paraId="0A3E0EE6" w14:textId="77777777"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79284795" w14:textId="77777777" w:rsidR="00A8674C" w:rsidRPr="00A8674C" w:rsidRDefault="005059CA" w:rsidP="00A8674C">
            <w:pPr>
              <w:shd w:val="clear" w:color="auto" w:fill="FFFFFF"/>
              <w:spacing w:before="192"/>
              <w:rPr>
                <w:rFonts w:ascii="Helvetica Neue" w:hAnsi="Helvetica Neue" w:cs="Times New Roman"/>
                <w:color w:val="000000"/>
                <w:sz w:val="19"/>
                <w:szCs w:val="19"/>
              </w:rPr>
            </w:pPr>
            <w:hyperlink r:id="rId5" w:history="1">
              <w:r w:rsidR="00A8674C" w:rsidRPr="00A8674C">
                <w:rPr>
                  <w:rFonts w:ascii="Helvetica Neue" w:hAnsi="Helvetica Neue" w:cs="Times New Roman"/>
                  <w:color w:val="007AC5"/>
                  <w:sz w:val="19"/>
                  <w:szCs w:val="19"/>
                  <w:u w:val="single"/>
                </w:rPr>
                <w:t>Математика</w:t>
              </w:r>
            </w:hyperlink>
          </w:p>
          <w:p w14:paraId="78FEA3A9" w14:textId="77777777" w:rsidR="00A8674C" w:rsidRPr="00A8674C" w:rsidRDefault="005059CA" w:rsidP="00A8674C">
            <w:pPr>
              <w:shd w:val="clear" w:color="auto" w:fill="FFFFFF"/>
              <w:spacing w:before="192"/>
              <w:rPr>
                <w:rFonts w:ascii="Helvetica Neue" w:hAnsi="Helvetica Neue" w:cs="Times New Roman"/>
                <w:color w:val="000000"/>
                <w:sz w:val="19"/>
                <w:szCs w:val="19"/>
              </w:rPr>
            </w:pPr>
            <w:hyperlink r:id="rId6" w:history="1">
              <w:r w:rsidR="00A8674C" w:rsidRPr="00A8674C">
                <w:rPr>
                  <w:rFonts w:ascii="Helvetica Neue" w:hAnsi="Helvetica Neue" w:cs="Times New Roman"/>
                  <w:color w:val="007AC5"/>
                  <w:sz w:val="19"/>
                  <w:szCs w:val="19"/>
                  <w:u w:val="single"/>
                </w:rPr>
                <w:t>Прикладная математика и информатика</w:t>
              </w:r>
            </w:hyperlink>
          </w:p>
          <w:p w14:paraId="5BD97A7C" w14:textId="77777777" w:rsidR="00A8674C" w:rsidRPr="00A8674C" w:rsidRDefault="005059CA" w:rsidP="00A8674C">
            <w:pPr>
              <w:shd w:val="clear" w:color="auto" w:fill="FFFFFF"/>
              <w:spacing w:before="192"/>
              <w:rPr>
                <w:rFonts w:ascii="Helvetica Neue" w:hAnsi="Helvetica Neue" w:cs="Times New Roman"/>
                <w:color w:val="000000"/>
                <w:sz w:val="19"/>
                <w:szCs w:val="19"/>
              </w:rPr>
            </w:pPr>
            <w:hyperlink r:id="rId7" w:history="1">
              <w:r w:rsidR="00A8674C" w:rsidRPr="00A8674C">
                <w:rPr>
                  <w:rFonts w:ascii="Helvetica Neue" w:hAnsi="Helvetica Neue" w:cs="Times New Roman"/>
                  <w:color w:val="007AC5"/>
                  <w:sz w:val="19"/>
                  <w:szCs w:val="19"/>
                  <w:u w:val="single"/>
                </w:rPr>
                <w:t>Программная инженерия</w:t>
              </w:r>
            </w:hyperlink>
          </w:p>
          <w:p w14:paraId="38B81CFF" w14:textId="77777777" w:rsidR="00A8674C" w:rsidRPr="00A8674C" w:rsidRDefault="005059CA" w:rsidP="00A8674C">
            <w:pPr>
              <w:shd w:val="clear" w:color="auto" w:fill="FFFFFF"/>
              <w:spacing w:before="192"/>
              <w:rPr>
                <w:rFonts w:ascii="Helvetica Neue" w:hAnsi="Helvetica Neue" w:cs="Times New Roman"/>
                <w:color w:val="000000"/>
                <w:sz w:val="19"/>
                <w:szCs w:val="19"/>
              </w:rPr>
            </w:pPr>
            <w:hyperlink r:id="rId8" w:history="1">
              <w:r w:rsidR="00A8674C" w:rsidRPr="00A8674C">
                <w:rPr>
                  <w:rFonts w:ascii="Helvetica Neue" w:hAnsi="Helvetica Neue" w:cs="Times New Roman"/>
                  <w:color w:val="007AC5"/>
                  <w:sz w:val="19"/>
                  <w:szCs w:val="19"/>
                  <w:u w:val="single"/>
                </w:rPr>
                <w:t>Инфокоммуникационные технологии и системы связи</w:t>
              </w:r>
            </w:hyperlink>
          </w:p>
          <w:p w14:paraId="0A3D2447" w14:textId="77777777" w:rsidR="00A8674C" w:rsidRPr="00A8674C" w:rsidRDefault="005059CA" w:rsidP="00A8674C">
            <w:pPr>
              <w:shd w:val="clear" w:color="auto" w:fill="FFFFFF"/>
              <w:spacing w:before="192"/>
              <w:rPr>
                <w:rFonts w:ascii="Helvetica Neue" w:hAnsi="Helvetica Neue" w:cs="Times New Roman"/>
                <w:color w:val="000000"/>
                <w:sz w:val="19"/>
                <w:szCs w:val="19"/>
              </w:rPr>
            </w:pPr>
            <w:hyperlink r:id="rId9" w:history="1">
              <w:r w:rsidR="00A8674C" w:rsidRPr="00A8674C">
                <w:rPr>
                  <w:rFonts w:ascii="Helvetica Neue" w:hAnsi="Helvetica Neue" w:cs="Times New Roman"/>
                  <w:color w:val="007AC5"/>
                  <w:sz w:val="19"/>
                  <w:szCs w:val="19"/>
                  <w:u w:val="single"/>
                </w:rPr>
                <w:t>Информатика и вычислительная техника</w:t>
              </w:r>
            </w:hyperlink>
          </w:p>
          <w:p w14:paraId="66A56FC3" w14:textId="77777777" w:rsidR="00A8674C" w:rsidRPr="00A8674C" w:rsidRDefault="005059CA" w:rsidP="00A8674C">
            <w:pPr>
              <w:shd w:val="clear" w:color="auto" w:fill="FFFFFF"/>
              <w:spacing w:before="192"/>
              <w:rPr>
                <w:rFonts w:ascii="Helvetica Neue" w:hAnsi="Helvetica Neue" w:cs="Times New Roman"/>
                <w:color w:val="000000"/>
                <w:sz w:val="19"/>
                <w:szCs w:val="19"/>
              </w:rPr>
            </w:pPr>
            <w:hyperlink r:id="rId10" w:history="1">
              <w:r w:rsidR="00A8674C" w:rsidRPr="00A8674C">
                <w:rPr>
                  <w:rFonts w:ascii="Helvetica Neue" w:hAnsi="Helvetica Neue" w:cs="Times New Roman"/>
                  <w:color w:val="007AC5"/>
                  <w:sz w:val="19"/>
                  <w:szCs w:val="19"/>
                  <w:u w:val="single"/>
                </w:rPr>
                <w:t>Компьютерная безопасность</w:t>
              </w:r>
            </w:hyperlink>
          </w:p>
          <w:p w14:paraId="73BD7FFA" w14:textId="77777777" w:rsidR="00A8674C" w:rsidRDefault="005059CA" w:rsidP="00A8674C">
            <w:pPr>
              <w:shd w:val="clear" w:color="auto" w:fill="FFFFFF"/>
              <w:spacing w:before="192"/>
              <w:rPr>
                <w:rFonts w:ascii="Helvetica Neue" w:hAnsi="Helvetica Neue" w:cs="Times New Roman"/>
                <w:color w:val="000000"/>
                <w:sz w:val="19"/>
                <w:szCs w:val="19"/>
              </w:rPr>
            </w:pPr>
            <w:hyperlink r:id="rId11" w:history="1">
              <w:r w:rsidR="00A8674C" w:rsidRPr="00A8674C">
                <w:rPr>
                  <w:rFonts w:ascii="Helvetica Neue" w:hAnsi="Helvetica Neue" w:cs="Times New Roman"/>
                  <w:color w:val="007AC5"/>
                  <w:sz w:val="19"/>
                  <w:szCs w:val="19"/>
                  <w:u w:val="single"/>
                </w:rPr>
                <w:t>Прикладная математика</w:t>
              </w:r>
            </w:hyperlink>
          </w:p>
          <w:p w14:paraId="70AD9A68" w14:textId="77777777" w:rsidR="00A8674C" w:rsidRDefault="005059CA" w:rsidP="00A8674C">
            <w:pPr>
              <w:pStyle w:val="text"/>
              <w:shd w:val="clear" w:color="auto" w:fill="FFFFFF"/>
              <w:spacing w:before="192" w:beforeAutospacing="0" w:after="0" w:afterAutospacing="0"/>
              <w:rPr>
                <w:rFonts w:ascii="Helvetica Neue" w:hAnsi="Helvetica Neue"/>
                <w:color w:val="000000"/>
                <w:sz w:val="19"/>
                <w:szCs w:val="19"/>
              </w:rPr>
            </w:pPr>
            <w:hyperlink r:id="rId12" w:history="1">
              <w:r w:rsidR="00A8674C">
                <w:rPr>
                  <w:rStyle w:val="ac"/>
                  <w:rFonts w:ascii="Helvetica Neue" w:hAnsi="Helvetica Neue"/>
                  <w:color w:val="D2270B"/>
                  <w:sz w:val="19"/>
                  <w:szCs w:val="19"/>
                </w:rPr>
                <w:t>Бизнес-информатика</w:t>
              </w:r>
            </w:hyperlink>
          </w:p>
          <w:p w14:paraId="4F098CDA" w14:textId="77777777" w:rsidR="00A8674C" w:rsidRDefault="005059CA" w:rsidP="00A8674C">
            <w:pPr>
              <w:pStyle w:val="text"/>
              <w:shd w:val="clear" w:color="auto" w:fill="FFFFFF"/>
              <w:spacing w:before="192" w:beforeAutospacing="0" w:after="0" w:afterAutospacing="0"/>
              <w:rPr>
                <w:rFonts w:ascii="Helvetica Neue" w:hAnsi="Helvetica Neue"/>
                <w:color w:val="000000"/>
                <w:sz w:val="19"/>
                <w:szCs w:val="19"/>
              </w:rPr>
            </w:pPr>
            <w:hyperlink r:id="rId13" w:history="1">
              <w:r w:rsidR="00A8674C">
                <w:rPr>
                  <w:rStyle w:val="ac"/>
                  <w:rFonts w:ascii="Helvetica Neue" w:hAnsi="Helvetica Neue"/>
                  <w:color w:val="007AC5"/>
                  <w:sz w:val="19"/>
                  <w:szCs w:val="19"/>
                </w:rPr>
                <w:t>Государственное и муниципальное управление</w:t>
              </w:r>
            </w:hyperlink>
          </w:p>
          <w:p w14:paraId="3C6D77D0" w14:textId="77777777" w:rsidR="00A8674C" w:rsidRDefault="005059CA" w:rsidP="00A8674C">
            <w:pPr>
              <w:pStyle w:val="text"/>
              <w:shd w:val="clear" w:color="auto" w:fill="FFFFFF"/>
              <w:spacing w:before="192" w:beforeAutospacing="0" w:after="0" w:afterAutospacing="0"/>
              <w:rPr>
                <w:rFonts w:ascii="Helvetica Neue" w:hAnsi="Helvetica Neue"/>
                <w:color w:val="000000"/>
                <w:sz w:val="19"/>
                <w:szCs w:val="19"/>
              </w:rPr>
            </w:pPr>
            <w:hyperlink r:id="rId14" w:history="1">
              <w:r w:rsidR="00A8674C">
                <w:rPr>
                  <w:rStyle w:val="ac"/>
                  <w:rFonts w:ascii="Helvetica Neue" w:hAnsi="Helvetica Neue"/>
                  <w:color w:val="007AC5"/>
                  <w:sz w:val="19"/>
                  <w:szCs w:val="19"/>
                </w:rPr>
                <w:t>Логистика и управление цепями поставок</w:t>
              </w:r>
            </w:hyperlink>
          </w:p>
          <w:p w14:paraId="4E9A40A0" w14:textId="77777777" w:rsidR="00A8674C" w:rsidRDefault="005059CA" w:rsidP="00A8674C">
            <w:pPr>
              <w:pStyle w:val="text"/>
              <w:shd w:val="clear" w:color="auto" w:fill="FFFFFF"/>
              <w:spacing w:before="192" w:beforeAutospacing="0" w:after="0" w:afterAutospacing="0"/>
              <w:rPr>
                <w:rFonts w:ascii="Helvetica Neue" w:hAnsi="Helvetica Neue"/>
                <w:color w:val="000000"/>
                <w:sz w:val="19"/>
                <w:szCs w:val="19"/>
              </w:rPr>
            </w:pPr>
            <w:hyperlink r:id="rId15" w:history="1">
              <w:r w:rsidR="00A8674C">
                <w:rPr>
                  <w:rStyle w:val="ac"/>
                  <w:rFonts w:ascii="Helvetica Neue" w:hAnsi="Helvetica Neue"/>
                  <w:color w:val="007AC5"/>
                  <w:sz w:val="19"/>
                  <w:szCs w:val="19"/>
                </w:rPr>
                <w:t>Маркетинг и рыночная аналитика</w:t>
              </w:r>
            </w:hyperlink>
          </w:p>
          <w:p w14:paraId="0EAE20B5" w14:textId="77777777" w:rsidR="00A8674C" w:rsidRDefault="005059CA" w:rsidP="00A8674C">
            <w:pPr>
              <w:pStyle w:val="text"/>
              <w:shd w:val="clear" w:color="auto" w:fill="FFFFFF"/>
              <w:spacing w:before="192" w:beforeAutospacing="0" w:after="0" w:afterAutospacing="0"/>
              <w:rPr>
                <w:rFonts w:ascii="Helvetica Neue" w:hAnsi="Helvetica Neue"/>
                <w:color w:val="000000"/>
                <w:sz w:val="19"/>
                <w:szCs w:val="19"/>
              </w:rPr>
            </w:pPr>
            <w:hyperlink r:id="rId16" w:history="1">
              <w:r w:rsidR="00A8674C">
                <w:rPr>
                  <w:rStyle w:val="ac"/>
                  <w:rFonts w:ascii="Helvetica Neue" w:hAnsi="Helvetica Neue"/>
                  <w:color w:val="007AC5"/>
                  <w:sz w:val="19"/>
                  <w:szCs w:val="19"/>
                </w:rPr>
                <w:t>Управление бизнесом</w:t>
              </w:r>
            </w:hyperlink>
          </w:p>
          <w:p w14:paraId="02D7D232" w14:textId="77777777" w:rsidR="00A8674C" w:rsidRDefault="00A8674C" w:rsidP="004E11DE">
            <w:pPr>
              <w:rPr>
                <w:i/>
                <w:color w:val="000000" w:themeColor="text1"/>
              </w:rPr>
            </w:pPr>
          </w:p>
          <w:p w14:paraId="09CE375E" w14:textId="77777777" w:rsidR="00A8674C" w:rsidRPr="004E11DE" w:rsidRDefault="00A8674C" w:rsidP="004E11DE">
            <w:pPr>
              <w:rPr>
                <w:i/>
                <w:color w:val="000000" w:themeColor="text1"/>
              </w:rPr>
            </w:pPr>
          </w:p>
        </w:tc>
      </w:tr>
      <w:tr w:rsidR="0010097F" w14:paraId="2BD517A1" w14:textId="77777777" w:rsidTr="00A47807">
        <w:tc>
          <w:tcPr>
            <w:tcW w:w="4077" w:type="dxa"/>
          </w:tcPr>
          <w:p w14:paraId="6A452842" w14:textId="77777777"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66C31EE8" w14:textId="3D3B3CF3" w:rsidR="003F5180" w:rsidRDefault="003F518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ЛАНИТ, Мурманский проезд 14 стр.1</w:t>
            </w:r>
          </w:p>
          <w:p w14:paraId="7A265699" w14:textId="6A9C2447" w:rsidR="003F5180" w:rsidRPr="004E11DE" w:rsidRDefault="003F518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ВШЭ</w:t>
            </w:r>
          </w:p>
        </w:tc>
      </w:tr>
    </w:tbl>
    <w:p w14:paraId="28F852A2" w14:textId="66858F20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495"/>
    <w:multiLevelType w:val="hybridMultilevel"/>
    <w:tmpl w:val="477E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045F"/>
    <w:multiLevelType w:val="hybridMultilevel"/>
    <w:tmpl w:val="A95C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00306"/>
    <w:multiLevelType w:val="hybridMultilevel"/>
    <w:tmpl w:val="B19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F30DC"/>
    <w:multiLevelType w:val="hybridMultilevel"/>
    <w:tmpl w:val="A95C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74ACB"/>
    <w:multiLevelType w:val="hybridMultilevel"/>
    <w:tmpl w:val="C99E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5722E"/>
    <w:multiLevelType w:val="hybridMultilevel"/>
    <w:tmpl w:val="A212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B6F23"/>
    <w:multiLevelType w:val="hybridMultilevel"/>
    <w:tmpl w:val="BDD660BE"/>
    <w:lvl w:ilvl="0" w:tplc="043A7E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91B25"/>
    <w:multiLevelType w:val="hybridMultilevel"/>
    <w:tmpl w:val="FD62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36026"/>
    <w:multiLevelType w:val="hybridMultilevel"/>
    <w:tmpl w:val="FD62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518EE"/>
    <w:multiLevelType w:val="hybridMultilevel"/>
    <w:tmpl w:val="94062C2C"/>
    <w:lvl w:ilvl="0" w:tplc="1A74199A">
      <w:start w:val="1"/>
      <w:numFmt w:val="decimal"/>
      <w:lvlText w:val="%1."/>
      <w:lvlJc w:val="left"/>
      <w:pPr>
        <w:ind w:left="39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xMjc3MzCyNDe1MDVV0lEKTi0uzszPAykwqwUAgLcTrCwAAAA="/>
  </w:docVars>
  <w:rsids>
    <w:rsidRoot w:val="00A47807"/>
    <w:rsid w:val="00023E4E"/>
    <w:rsid w:val="00054118"/>
    <w:rsid w:val="000A439E"/>
    <w:rsid w:val="0010097F"/>
    <w:rsid w:val="001D79C2"/>
    <w:rsid w:val="00214423"/>
    <w:rsid w:val="00231EA4"/>
    <w:rsid w:val="00280F8D"/>
    <w:rsid w:val="002D4B0B"/>
    <w:rsid w:val="003060B2"/>
    <w:rsid w:val="003149E1"/>
    <w:rsid w:val="00347F76"/>
    <w:rsid w:val="003B6D05"/>
    <w:rsid w:val="003D53CE"/>
    <w:rsid w:val="003E3254"/>
    <w:rsid w:val="003F5180"/>
    <w:rsid w:val="00400C0B"/>
    <w:rsid w:val="004678F7"/>
    <w:rsid w:val="004C1D36"/>
    <w:rsid w:val="004E11DE"/>
    <w:rsid w:val="004E12FA"/>
    <w:rsid w:val="005059CA"/>
    <w:rsid w:val="005A6059"/>
    <w:rsid w:val="005E13DA"/>
    <w:rsid w:val="005E3B03"/>
    <w:rsid w:val="00611FDD"/>
    <w:rsid w:val="00671A97"/>
    <w:rsid w:val="00691CF6"/>
    <w:rsid w:val="00772F69"/>
    <w:rsid w:val="0082311B"/>
    <w:rsid w:val="00834E3D"/>
    <w:rsid w:val="008B458B"/>
    <w:rsid w:val="008E69CA"/>
    <w:rsid w:val="00912620"/>
    <w:rsid w:val="00963578"/>
    <w:rsid w:val="00971EDC"/>
    <w:rsid w:val="00990D2A"/>
    <w:rsid w:val="009E7732"/>
    <w:rsid w:val="00A013F2"/>
    <w:rsid w:val="00A47807"/>
    <w:rsid w:val="00A550AE"/>
    <w:rsid w:val="00A8674C"/>
    <w:rsid w:val="00AD4D49"/>
    <w:rsid w:val="00AD5C4C"/>
    <w:rsid w:val="00B47552"/>
    <w:rsid w:val="00C21DD5"/>
    <w:rsid w:val="00C341FB"/>
    <w:rsid w:val="00C86CA2"/>
    <w:rsid w:val="00D448DA"/>
    <w:rsid w:val="00D54163"/>
    <w:rsid w:val="00DA576B"/>
    <w:rsid w:val="00DC36AC"/>
    <w:rsid w:val="00E81282"/>
    <w:rsid w:val="00E92F8E"/>
    <w:rsid w:val="00F17335"/>
    <w:rsid w:val="00F379A0"/>
    <w:rsid w:val="00F50313"/>
    <w:rsid w:val="00F745EA"/>
    <w:rsid w:val="00F77A25"/>
    <w:rsid w:val="00F83A0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3E25D"/>
  <w15:docId w15:val="{BD8578B0-3DE8-4AC9-8A54-5474E704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A576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A576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A57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57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57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57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576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1262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2620"/>
    <w:rPr>
      <w:color w:val="808080"/>
      <w:shd w:val="clear" w:color="auto" w:fill="E6E6E6"/>
    </w:rPr>
  </w:style>
  <w:style w:type="paragraph" w:customStyle="1" w:styleId="text">
    <w:name w:val="text"/>
    <w:basedOn w:val="a"/>
    <w:rsid w:val="00A8674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it/" TargetMode="External"/><Relationship Id="rId13" Type="http://schemas.openxmlformats.org/officeDocument/2006/relationships/hyperlink" Target="https://www.hse.ru/ba/gm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se.ru/ba/se/" TargetMode="External"/><Relationship Id="rId12" Type="http://schemas.openxmlformats.org/officeDocument/2006/relationships/hyperlink" Target="https://www.hse.ru/ba/b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se.ru/ba/bb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se.ru/ba/ami/" TargetMode="External"/><Relationship Id="rId11" Type="http://schemas.openxmlformats.org/officeDocument/2006/relationships/hyperlink" Target="https://www.hse.ru/ba/am/" TargetMode="External"/><Relationship Id="rId5" Type="http://schemas.openxmlformats.org/officeDocument/2006/relationships/hyperlink" Target="https://www.hse.ru/ba/math/" TargetMode="External"/><Relationship Id="rId15" Type="http://schemas.openxmlformats.org/officeDocument/2006/relationships/hyperlink" Target="https://www.hse.ru/ba/marketing/" TargetMode="External"/><Relationship Id="rId10" Type="http://schemas.openxmlformats.org/officeDocument/2006/relationships/hyperlink" Target="http://www.hse.ru/ba/cos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ba/isct/" TargetMode="External"/><Relationship Id="rId14" Type="http://schemas.openxmlformats.org/officeDocument/2006/relationships/hyperlink" Target="https://www.hse.ru/ba/logistics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Tsaplin</cp:lastModifiedBy>
  <cp:revision>4</cp:revision>
  <dcterms:created xsi:type="dcterms:W3CDTF">2017-11-08T07:00:00Z</dcterms:created>
  <dcterms:modified xsi:type="dcterms:W3CDTF">2017-11-08T07:02:00Z</dcterms:modified>
</cp:coreProperties>
</file>