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78"/>
        <w:gridCol w:w="6061"/>
      </w:tblGrid>
      <w:tr w:rsidR="00A47807" w14:paraId="06A0CA58" w14:textId="77777777" w:rsidTr="00974C1D">
        <w:tc>
          <w:tcPr>
            <w:tcW w:w="3278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6061" w:type="dxa"/>
          </w:tcPr>
          <w:p w14:paraId="0B9C4F74" w14:textId="231B72AE" w:rsidR="00A47807" w:rsidRPr="00E7053E" w:rsidRDefault="00E7053E" w:rsidP="00AD4D49">
            <w:pPr>
              <w:rPr>
                <w:color w:val="000000" w:themeColor="text1"/>
              </w:rPr>
            </w:pPr>
            <w:r w:rsidRPr="00E7053E">
              <w:rPr>
                <w:color w:val="000000" w:themeColor="text1"/>
              </w:rPr>
              <w:t>Исследовательский</w:t>
            </w:r>
          </w:p>
        </w:tc>
      </w:tr>
      <w:tr w:rsidR="00A47807" w14:paraId="2221CB5A" w14:textId="77777777" w:rsidTr="00974C1D">
        <w:tc>
          <w:tcPr>
            <w:tcW w:w="3278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6061" w:type="dxa"/>
          </w:tcPr>
          <w:p w14:paraId="6A643A69" w14:textId="04665B41" w:rsidR="00A47807" w:rsidRPr="00E7053E" w:rsidRDefault="00E7053E" w:rsidP="008B458B">
            <w:pPr>
              <w:rPr>
                <w:color w:val="000000" w:themeColor="text1"/>
              </w:rPr>
            </w:pPr>
            <w:r w:rsidRPr="00E7053E">
              <w:rPr>
                <w:color w:val="000000" w:themeColor="text1"/>
              </w:rPr>
              <w:t xml:space="preserve">Исследование посетителей музея </w:t>
            </w:r>
            <w:r w:rsidR="00D62286">
              <w:rPr>
                <w:color w:val="000000" w:themeColor="text1"/>
              </w:rPr>
              <w:t>"</w:t>
            </w:r>
            <w:r w:rsidRPr="00E7053E">
              <w:rPr>
                <w:color w:val="000000" w:themeColor="text1"/>
              </w:rPr>
              <w:t>Царицыно</w:t>
            </w:r>
            <w:r w:rsidR="00D62286">
              <w:rPr>
                <w:color w:val="000000" w:themeColor="text1"/>
              </w:rPr>
              <w:t>"</w:t>
            </w:r>
          </w:p>
        </w:tc>
      </w:tr>
      <w:tr w:rsidR="00023E4E" w14:paraId="257A433B" w14:textId="77777777" w:rsidTr="00974C1D">
        <w:tc>
          <w:tcPr>
            <w:tcW w:w="3278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061" w:type="dxa"/>
          </w:tcPr>
          <w:p w14:paraId="0E1DBA21" w14:textId="4BAF7AE9" w:rsidR="00023E4E" w:rsidRPr="00E7053E" w:rsidRDefault="00E7053E" w:rsidP="00C62EE1">
            <w:pPr>
              <w:rPr>
                <w:color w:val="000000" w:themeColor="text1"/>
              </w:rPr>
            </w:pPr>
            <w:r w:rsidRPr="00E7053E">
              <w:rPr>
                <w:color w:val="000000" w:themeColor="text1"/>
              </w:rPr>
              <w:t>Институт гуманитарных историко-теоретических исследований им.</w:t>
            </w:r>
            <w:r w:rsidR="00C62EE1">
              <w:rPr>
                <w:color w:val="000000" w:themeColor="text1"/>
              </w:rPr>
              <w:t> </w:t>
            </w:r>
            <w:r w:rsidRPr="00E7053E">
              <w:rPr>
                <w:color w:val="000000" w:themeColor="text1"/>
              </w:rPr>
              <w:t>А.В.</w:t>
            </w:r>
            <w:r w:rsidR="00C62EE1">
              <w:rPr>
                <w:color w:val="000000" w:themeColor="text1"/>
              </w:rPr>
              <w:t> </w:t>
            </w:r>
            <w:r w:rsidRPr="00E7053E">
              <w:rPr>
                <w:color w:val="000000" w:themeColor="text1"/>
              </w:rPr>
              <w:t>Полетаева</w:t>
            </w:r>
          </w:p>
        </w:tc>
      </w:tr>
      <w:tr w:rsidR="000A439E" w14:paraId="5DC778C2" w14:textId="77777777" w:rsidTr="00974C1D">
        <w:tc>
          <w:tcPr>
            <w:tcW w:w="3278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6061" w:type="dxa"/>
          </w:tcPr>
          <w:p w14:paraId="53B4E524" w14:textId="5ACEBC94" w:rsidR="000A439E" w:rsidRPr="00E7053E" w:rsidRDefault="00037691" w:rsidP="00F745EA">
            <w:pPr>
              <w:rPr>
                <w:color w:val="000000" w:themeColor="text1"/>
              </w:rPr>
            </w:pPr>
            <w:r w:rsidRPr="00E7053E">
              <w:rPr>
                <w:color w:val="000000" w:themeColor="text1"/>
              </w:rPr>
              <w:t>Максимова Алиса Сергеевна</w:t>
            </w:r>
          </w:p>
        </w:tc>
      </w:tr>
      <w:tr w:rsidR="00A47807" w14:paraId="03E3786D" w14:textId="77777777" w:rsidTr="00974C1D">
        <w:tc>
          <w:tcPr>
            <w:tcW w:w="3278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6061" w:type="dxa"/>
          </w:tcPr>
          <w:p w14:paraId="410BFC86" w14:textId="136AA0EA" w:rsidR="00A47807" w:rsidRPr="00E7053E" w:rsidRDefault="008142A8" w:rsidP="00C62E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Проектная работа заключается в </w:t>
            </w:r>
            <w:r w:rsidR="00BB5C70">
              <w:rPr>
                <w:color w:val="000000" w:themeColor="text1"/>
              </w:rPr>
              <w:t xml:space="preserve">освоении и </w:t>
            </w:r>
            <w:r>
              <w:rPr>
                <w:color w:val="000000" w:themeColor="text1"/>
              </w:rPr>
              <w:t>отработке навыков проведения социологического исследования аудитории культурного учреждения и презентации итогов исследования заказчику</w:t>
            </w:r>
            <w:r w:rsidR="00C62EE1">
              <w:rPr>
                <w:color w:val="000000" w:themeColor="text1"/>
              </w:rPr>
              <w:t>. Исследование предполагает анкетный опрос посетителей основной и временных экспозиций музея, а также количественный анализ данных опроса.</w:t>
            </w:r>
          </w:p>
        </w:tc>
      </w:tr>
      <w:tr w:rsidR="00A47807" w14:paraId="7C9CC284" w14:textId="77777777" w:rsidTr="00974C1D">
        <w:tc>
          <w:tcPr>
            <w:tcW w:w="3278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6061" w:type="dxa"/>
          </w:tcPr>
          <w:p w14:paraId="62B07560" w14:textId="6AC1545F" w:rsidR="00A47807" w:rsidRDefault="00007ED1">
            <w:pPr>
              <w:rPr>
                <w:color w:val="000000" w:themeColor="text1"/>
              </w:rPr>
            </w:pPr>
            <w:r w:rsidRPr="00E7053E">
              <w:rPr>
                <w:color w:val="000000" w:themeColor="text1"/>
              </w:rPr>
              <w:t>Цель: социологическо</w:t>
            </w:r>
            <w:r w:rsidR="00974C1D">
              <w:rPr>
                <w:color w:val="000000" w:themeColor="text1"/>
              </w:rPr>
              <w:t xml:space="preserve">е </w:t>
            </w:r>
            <w:r w:rsidRPr="00E7053E">
              <w:rPr>
                <w:color w:val="000000" w:themeColor="text1"/>
              </w:rPr>
              <w:t>исследовани</w:t>
            </w:r>
            <w:r w:rsidR="00974C1D">
              <w:rPr>
                <w:color w:val="000000" w:themeColor="text1"/>
              </w:rPr>
              <w:t xml:space="preserve">е </w:t>
            </w:r>
            <w:r w:rsidRPr="00E7053E">
              <w:rPr>
                <w:color w:val="000000" w:themeColor="text1"/>
              </w:rPr>
              <w:t>аудитории музея ГМЗ "Царицыно"</w:t>
            </w:r>
          </w:p>
          <w:p w14:paraId="2693BEEA" w14:textId="77777777" w:rsidR="0084224F" w:rsidRDefault="0084224F">
            <w:pPr>
              <w:rPr>
                <w:color w:val="000000" w:themeColor="text1"/>
              </w:rPr>
            </w:pPr>
          </w:p>
          <w:p w14:paraId="0D0FE516" w14:textId="77777777" w:rsidR="0084224F" w:rsidRDefault="0084224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Задачи:</w:t>
            </w:r>
          </w:p>
          <w:p w14:paraId="0FC44197" w14:textId="77777777" w:rsidR="0084224F" w:rsidRPr="0084224F" w:rsidRDefault="0084224F" w:rsidP="0084224F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84224F">
              <w:rPr>
                <w:color w:val="000000" w:themeColor="text1"/>
              </w:rPr>
              <w:t>Анализ состава аудитории</w:t>
            </w:r>
          </w:p>
          <w:p w14:paraId="7C74F047" w14:textId="2000026F" w:rsidR="0084224F" w:rsidRPr="0084224F" w:rsidRDefault="0084224F" w:rsidP="0084224F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84224F">
              <w:rPr>
                <w:color w:val="000000" w:themeColor="text1"/>
              </w:rPr>
              <w:t>Выявление ин</w:t>
            </w:r>
            <w:r w:rsidR="00A26852">
              <w:rPr>
                <w:color w:val="000000" w:themeColor="text1"/>
              </w:rPr>
              <w:t>тересов, запросов и предпочтений</w:t>
            </w:r>
            <w:r w:rsidRPr="0084224F">
              <w:rPr>
                <w:color w:val="000000" w:themeColor="text1"/>
              </w:rPr>
              <w:t xml:space="preserve"> аудитории</w:t>
            </w:r>
          </w:p>
          <w:p w14:paraId="08550D58" w14:textId="71D29BC7" w:rsidR="0084224F" w:rsidRDefault="0084224F" w:rsidP="0084224F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84224F">
              <w:rPr>
                <w:color w:val="000000" w:themeColor="text1"/>
              </w:rPr>
              <w:t xml:space="preserve">Описание </w:t>
            </w:r>
            <w:r w:rsidR="00A26852">
              <w:rPr>
                <w:color w:val="000000" w:themeColor="text1"/>
              </w:rPr>
              <w:t>практик посещения музея</w:t>
            </w:r>
            <w:r w:rsidRPr="0084224F">
              <w:rPr>
                <w:color w:val="000000" w:themeColor="text1"/>
              </w:rPr>
              <w:t xml:space="preserve"> и мотивации посещения</w:t>
            </w:r>
          </w:p>
          <w:p w14:paraId="727C25B2" w14:textId="77777777" w:rsidR="0084224F" w:rsidRDefault="0084224F" w:rsidP="0084224F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Определение направлений развития музея в соответствии с запросами и характеристиками аудитории, адаптация продуктов музея под разные категории посетителей</w:t>
            </w:r>
          </w:p>
          <w:p w14:paraId="476B5B5C" w14:textId="49F0AFDD" w:rsidR="00A26852" w:rsidRPr="0084224F" w:rsidRDefault="00A26852" w:rsidP="0084224F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Развитие у студентов навыков социологического исследования, понимание специфики прикладных исследовательских проектов в культурных учреждениях</w:t>
            </w:r>
          </w:p>
        </w:tc>
      </w:tr>
      <w:tr w:rsidR="00A47807" w14:paraId="0D6CEAC8" w14:textId="77777777" w:rsidTr="00974C1D">
        <w:tc>
          <w:tcPr>
            <w:tcW w:w="3278" w:type="dxa"/>
          </w:tcPr>
          <w:p w14:paraId="24DF49F3" w14:textId="2D32DF16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6061" w:type="dxa"/>
          </w:tcPr>
          <w:p w14:paraId="2716B1A0" w14:textId="4B42779F" w:rsidR="00A47807" w:rsidRPr="0084224F" w:rsidRDefault="00007ED1" w:rsidP="0084224F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84224F">
              <w:rPr>
                <w:color w:val="000000" w:themeColor="text1"/>
              </w:rPr>
              <w:t>Поиск и анализ релевантной литературы</w:t>
            </w:r>
            <w:r w:rsidR="00A26852">
              <w:rPr>
                <w:color w:val="000000" w:themeColor="text1"/>
              </w:rPr>
              <w:t xml:space="preserve"> (научные тексты, отчеты по прикладным исследованиям музеев и других культурных учреждений)</w:t>
            </w:r>
          </w:p>
          <w:p w14:paraId="71B887BD" w14:textId="4FF3DBDD" w:rsidR="00007ED1" w:rsidRPr="0084224F" w:rsidRDefault="00007ED1" w:rsidP="0084224F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84224F">
              <w:rPr>
                <w:color w:val="000000" w:themeColor="text1"/>
              </w:rPr>
              <w:t xml:space="preserve">Разработка </w:t>
            </w:r>
            <w:r w:rsidR="00A26852">
              <w:rPr>
                <w:color w:val="000000" w:themeColor="text1"/>
              </w:rPr>
              <w:t xml:space="preserve">программы и </w:t>
            </w:r>
            <w:r w:rsidRPr="0084224F">
              <w:rPr>
                <w:color w:val="000000" w:themeColor="text1"/>
              </w:rPr>
              <w:t>инструментария исследования</w:t>
            </w:r>
          </w:p>
          <w:p w14:paraId="59236207" w14:textId="31E9D424" w:rsidR="00007ED1" w:rsidRPr="0084224F" w:rsidRDefault="00007ED1" w:rsidP="0084224F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84224F">
              <w:rPr>
                <w:color w:val="000000" w:themeColor="text1"/>
              </w:rPr>
              <w:t>Сбор и обработка данных</w:t>
            </w:r>
            <w:r w:rsidR="00A26852">
              <w:rPr>
                <w:color w:val="000000" w:themeColor="text1"/>
              </w:rPr>
              <w:t xml:space="preserve"> (опрос посетителей музея, подготовка базы данных)</w:t>
            </w:r>
          </w:p>
          <w:p w14:paraId="5E15EB68" w14:textId="09F4EF25" w:rsidR="00E7053E" w:rsidRPr="0084224F" w:rsidRDefault="00E7053E" w:rsidP="0084224F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84224F">
              <w:rPr>
                <w:color w:val="000000" w:themeColor="text1"/>
              </w:rPr>
              <w:t>Анализ данных</w:t>
            </w:r>
          </w:p>
          <w:p w14:paraId="39017DFC" w14:textId="77777777" w:rsidR="00007ED1" w:rsidRPr="0084224F" w:rsidRDefault="00007ED1" w:rsidP="0084224F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84224F">
              <w:rPr>
                <w:color w:val="000000" w:themeColor="text1"/>
              </w:rPr>
              <w:t>Обсуждение предварительных результатов с заказчиком</w:t>
            </w:r>
          </w:p>
          <w:p w14:paraId="2524BCD5" w14:textId="1C1EBBD9" w:rsidR="00007ED1" w:rsidRPr="0084224F" w:rsidRDefault="00007ED1" w:rsidP="0084224F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84224F">
              <w:rPr>
                <w:color w:val="000000" w:themeColor="text1"/>
              </w:rPr>
              <w:t>Разработка рекомендаций по результатам исследования</w:t>
            </w:r>
          </w:p>
        </w:tc>
      </w:tr>
      <w:tr w:rsidR="00691CF6" w14:paraId="03FD99AE" w14:textId="77777777" w:rsidTr="00974C1D">
        <w:tc>
          <w:tcPr>
            <w:tcW w:w="3278" w:type="dxa"/>
          </w:tcPr>
          <w:p w14:paraId="2677C55D" w14:textId="094AF828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6061" w:type="dxa"/>
          </w:tcPr>
          <w:p w14:paraId="5BDB37EE" w14:textId="1D8E1D33" w:rsidR="00691CF6" w:rsidRPr="00E7053E" w:rsidRDefault="00EB4956" w:rsidP="00D875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D87581">
              <w:rPr>
                <w:color w:val="000000" w:themeColor="text1"/>
              </w:rPr>
              <w:t>8</w:t>
            </w:r>
            <w:r w:rsidR="00E7053E" w:rsidRPr="00E7053E">
              <w:rPr>
                <w:color w:val="000000" w:themeColor="text1"/>
              </w:rPr>
              <w:t>.11.17-</w:t>
            </w:r>
            <w:r w:rsidR="00974C1D">
              <w:rPr>
                <w:color w:val="000000" w:themeColor="text1"/>
              </w:rPr>
              <w:t>28</w:t>
            </w:r>
            <w:r w:rsidR="00E7053E" w:rsidRPr="00E7053E">
              <w:rPr>
                <w:color w:val="000000" w:themeColor="text1"/>
              </w:rPr>
              <w:t>.0</w:t>
            </w:r>
            <w:r w:rsidR="00974C1D">
              <w:rPr>
                <w:color w:val="000000" w:themeColor="text1"/>
              </w:rPr>
              <w:t>2</w:t>
            </w:r>
            <w:r w:rsidR="00E7053E" w:rsidRPr="00E7053E">
              <w:rPr>
                <w:color w:val="000000" w:themeColor="text1"/>
              </w:rPr>
              <w:t>.18</w:t>
            </w:r>
          </w:p>
        </w:tc>
      </w:tr>
      <w:tr w:rsidR="00F379A0" w14:paraId="06FA277B" w14:textId="77777777" w:rsidTr="00974C1D">
        <w:tc>
          <w:tcPr>
            <w:tcW w:w="3278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6061" w:type="dxa"/>
          </w:tcPr>
          <w:p w14:paraId="3B1DF2D8" w14:textId="04108622" w:rsidR="00F379A0" w:rsidRPr="00E7053E" w:rsidRDefault="00974C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A47807" w14:paraId="428C3D22" w14:textId="77777777" w:rsidTr="00974C1D">
        <w:tc>
          <w:tcPr>
            <w:tcW w:w="3278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6061" w:type="dxa"/>
          </w:tcPr>
          <w:p w14:paraId="58795A5B" w14:textId="2E9EED50" w:rsidR="00A47807" w:rsidRPr="00E7053E" w:rsidRDefault="00AD66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Работа на месте</w:t>
            </w:r>
          </w:p>
        </w:tc>
      </w:tr>
      <w:tr w:rsidR="00F379A0" w14:paraId="26C4FA95" w14:textId="77777777" w:rsidTr="00974C1D">
        <w:tc>
          <w:tcPr>
            <w:tcW w:w="3278" w:type="dxa"/>
          </w:tcPr>
          <w:p w14:paraId="6861C4AF" w14:textId="15CEC2A1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</w:tc>
        <w:tc>
          <w:tcPr>
            <w:tcW w:w="6061" w:type="dxa"/>
          </w:tcPr>
          <w:p w14:paraId="09C35C9F" w14:textId="728FCCFA" w:rsidR="00F379A0" w:rsidRPr="00E7053E" w:rsidRDefault="00974C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F379A0" w14:paraId="108B57BE" w14:textId="77777777" w:rsidTr="00974C1D">
        <w:tc>
          <w:tcPr>
            <w:tcW w:w="3278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Вид проектной деятельности</w:t>
            </w:r>
          </w:p>
        </w:tc>
        <w:tc>
          <w:tcPr>
            <w:tcW w:w="6061" w:type="dxa"/>
          </w:tcPr>
          <w:p w14:paraId="10831A0E" w14:textId="14543E06" w:rsidR="00F379A0" w:rsidRPr="00E7053E" w:rsidRDefault="006512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Индивидуальная</w:t>
            </w:r>
          </w:p>
        </w:tc>
      </w:tr>
      <w:tr w:rsidR="00F379A0" w14:paraId="169F388C" w14:textId="77777777" w:rsidTr="00974C1D">
        <w:tc>
          <w:tcPr>
            <w:tcW w:w="3278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6061" w:type="dxa"/>
          </w:tcPr>
          <w:p w14:paraId="5A33F733" w14:textId="61E5233E" w:rsidR="00F379A0" w:rsidRPr="00E7053E" w:rsidRDefault="00E7053E" w:rsidP="00D62286">
            <w:pPr>
              <w:rPr>
                <w:color w:val="000000" w:themeColor="text1"/>
              </w:rPr>
            </w:pPr>
            <w:r w:rsidRPr="00E7053E">
              <w:rPr>
                <w:color w:val="000000" w:themeColor="text1"/>
              </w:rPr>
              <w:t>Ответственность, знание английского языка, коммуникабельность</w:t>
            </w:r>
            <w:r w:rsidR="00384FC0">
              <w:rPr>
                <w:color w:val="000000" w:themeColor="text1"/>
              </w:rPr>
              <w:t xml:space="preserve">, </w:t>
            </w:r>
            <w:r w:rsidR="00651230">
              <w:rPr>
                <w:color w:val="000000" w:themeColor="text1"/>
              </w:rPr>
              <w:t xml:space="preserve">пунктуальность, готовность к </w:t>
            </w:r>
            <w:r w:rsidR="00D62286">
              <w:rPr>
                <w:color w:val="000000" w:themeColor="text1"/>
              </w:rPr>
              <w:t xml:space="preserve">проведению </w:t>
            </w:r>
            <w:r w:rsidR="00651230">
              <w:rPr>
                <w:color w:val="000000" w:themeColor="text1"/>
              </w:rPr>
              <w:t>полевой работ</w:t>
            </w:r>
            <w:r w:rsidR="00D62286">
              <w:rPr>
                <w:color w:val="000000" w:themeColor="text1"/>
              </w:rPr>
              <w:t>ы</w:t>
            </w:r>
          </w:p>
        </w:tc>
      </w:tr>
      <w:tr w:rsidR="00971EDC" w14:paraId="415D355E" w14:textId="77777777" w:rsidTr="00974C1D">
        <w:tc>
          <w:tcPr>
            <w:tcW w:w="3278" w:type="dxa"/>
          </w:tcPr>
          <w:p w14:paraId="75F0BE50" w14:textId="4E9DD89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6061" w:type="dxa"/>
          </w:tcPr>
          <w:p w14:paraId="16606A07" w14:textId="77777777" w:rsidR="00974C1D" w:rsidRDefault="00E7053E" w:rsidP="00D62286">
            <w:pPr>
              <w:rPr>
                <w:color w:val="000000" w:themeColor="text1"/>
              </w:rPr>
            </w:pPr>
            <w:r w:rsidRPr="00E7053E">
              <w:rPr>
                <w:color w:val="000000" w:themeColor="text1"/>
              </w:rPr>
              <w:t xml:space="preserve">Создание </w:t>
            </w:r>
            <w:bookmarkStart w:id="0" w:name="_GoBack"/>
            <w:bookmarkEnd w:id="0"/>
            <w:r w:rsidRPr="00E7053E">
              <w:rPr>
                <w:color w:val="000000" w:themeColor="text1"/>
              </w:rPr>
              <w:t xml:space="preserve">инструментария для мониторинга </w:t>
            </w:r>
            <w:r w:rsidR="00D62286">
              <w:rPr>
                <w:color w:val="000000" w:themeColor="text1"/>
              </w:rPr>
              <w:t>аудитории</w:t>
            </w:r>
            <w:r w:rsidR="00974C1D">
              <w:rPr>
                <w:color w:val="000000" w:themeColor="text1"/>
              </w:rPr>
              <w:t xml:space="preserve"> музея;</w:t>
            </w:r>
          </w:p>
          <w:p w14:paraId="0E0FB159" w14:textId="59ABB772" w:rsidR="00974C1D" w:rsidRDefault="00C62EE1" w:rsidP="00D622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E7053E" w:rsidRPr="00E7053E">
              <w:rPr>
                <w:color w:val="000000" w:themeColor="text1"/>
              </w:rPr>
              <w:t>одготовка презентации резу</w:t>
            </w:r>
            <w:r w:rsidR="00974C1D">
              <w:rPr>
                <w:color w:val="000000" w:themeColor="text1"/>
              </w:rPr>
              <w:t>льтатов исследования заказчику;</w:t>
            </w:r>
          </w:p>
          <w:p w14:paraId="2FC20597" w14:textId="5C8AC9E9" w:rsidR="00971EDC" w:rsidRPr="00E7053E" w:rsidRDefault="00C62EE1" w:rsidP="00D622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="00E7053E" w:rsidRPr="00E7053E">
              <w:rPr>
                <w:color w:val="000000" w:themeColor="text1"/>
              </w:rPr>
              <w:t>азработка рекомендаций по стратегии продвижения музея</w:t>
            </w:r>
            <w:r>
              <w:rPr>
                <w:color w:val="000000" w:themeColor="text1"/>
              </w:rPr>
              <w:t>, планированию будущих выставочных проектов музея</w:t>
            </w:r>
            <w:r w:rsidR="00E7053E" w:rsidRPr="00E7053E">
              <w:rPr>
                <w:color w:val="000000" w:themeColor="text1"/>
              </w:rPr>
              <w:t xml:space="preserve"> и </w:t>
            </w:r>
            <w:r w:rsidR="00D62286">
              <w:rPr>
                <w:color w:val="000000" w:themeColor="text1"/>
              </w:rPr>
              <w:t>развитию</w:t>
            </w:r>
            <w:r w:rsidR="00E7053E" w:rsidRPr="00E7053E">
              <w:rPr>
                <w:color w:val="000000" w:themeColor="text1"/>
              </w:rPr>
              <w:t xml:space="preserve"> услуг</w:t>
            </w:r>
            <w:r>
              <w:rPr>
                <w:color w:val="000000" w:themeColor="text1"/>
              </w:rPr>
              <w:t xml:space="preserve"> музея</w:t>
            </w:r>
          </w:p>
        </w:tc>
      </w:tr>
      <w:tr w:rsidR="00A47807" w14:paraId="384D585B" w14:textId="77777777" w:rsidTr="00974C1D">
        <w:tc>
          <w:tcPr>
            <w:tcW w:w="3278" w:type="dxa"/>
          </w:tcPr>
          <w:p w14:paraId="7548FE3D" w14:textId="0B136067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6061" w:type="dxa"/>
          </w:tcPr>
          <w:p w14:paraId="33C019E7" w14:textId="77777777" w:rsidR="00974C1D" w:rsidRDefault="00974C1D" w:rsidP="00AD4D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Краткий письменный отчет по каждому из этапов проекта;</w:t>
            </w:r>
          </w:p>
          <w:p w14:paraId="0EB9DB0D" w14:textId="77777777" w:rsidR="00BE1D06" w:rsidRDefault="00BE1D06" w:rsidP="00BE1D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Участие в п</w:t>
            </w:r>
            <w:r w:rsidR="00974C1D">
              <w:rPr>
                <w:color w:val="000000" w:themeColor="text1"/>
              </w:rPr>
              <w:t>одготовк</w:t>
            </w:r>
            <w:r>
              <w:rPr>
                <w:color w:val="000000" w:themeColor="text1"/>
              </w:rPr>
              <w:t>е</w:t>
            </w:r>
            <w:r w:rsidR="00974C1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методического руководства, </w:t>
            </w:r>
            <w:r w:rsidR="00974C1D">
              <w:rPr>
                <w:color w:val="000000" w:themeColor="text1"/>
              </w:rPr>
              <w:t xml:space="preserve">общего </w:t>
            </w:r>
            <w:r>
              <w:rPr>
                <w:color w:val="000000" w:themeColor="text1"/>
              </w:rPr>
              <w:t xml:space="preserve">содержательного </w:t>
            </w:r>
            <w:r w:rsidR="00974C1D">
              <w:rPr>
                <w:color w:val="000000" w:themeColor="text1"/>
              </w:rPr>
              <w:t>отчета</w:t>
            </w:r>
          </w:p>
          <w:p w14:paraId="0C4E70E2" w14:textId="3AF5D6B6" w:rsidR="00A47807" w:rsidRPr="00974C1D" w:rsidRDefault="00BE1D06" w:rsidP="00BE1D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="00974C1D">
              <w:rPr>
                <w:color w:val="000000" w:themeColor="text1"/>
              </w:rPr>
              <w:t>презентаци</w:t>
            </w:r>
            <w:r>
              <w:rPr>
                <w:color w:val="000000" w:themeColor="text1"/>
              </w:rPr>
              <w:t>и и представление</w:t>
            </w:r>
            <w:r w:rsidR="00974C1D">
              <w:rPr>
                <w:color w:val="000000" w:themeColor="text1"/>
              </w:rPr>
              <w:t xml:space="preserve"> результатов исследования заказчи</w:t>
            </w:r>
            <w:r>
              <w:rPr>
                <w:color w:val="000000" w:themeColor="text1"/>
              </w:rPr>
              <w:t>ку</w:t>
            </w:r>
            <w:r w:rsidR="00974C1D">
              <w:rPr>
                <w:color w:val="000000" w:themeColor="text1"/>
              </w:rPr>
              <w:t xml:space="preserve"> (ГМЗ "Царицыно")</w:t>
            </w:r>
          </w:p>
        </w:tc>
      </w:tr>
      <w:tr w:rsidR="00971EDC" w14:paraId="3AE0C6F1" w14:textId="77777777" w:rsidTr="00974C1D">
        <w:tc>
          <w:tcPr>
            <w:tcW w:w="3278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6061" w:type="dxa"/>
          </w:tcPr>
          <w:p w14:paraId="4F62CD7D" w14:textId="77777777" w:rsidR="00971EDC" w:rsidRPr="00BE1D06" w:rsidRDefault="00974C1D" w:rsidP="00BE1D06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BE1D06">
              <w:rPr>
                <w:color w:val="000000" w:themeColor="text1"/>
              </w:rPr>
              <w:t>Соблюдение сроков, поставленных заказчиком;</w:t>
            </w:r>
          </w:p>
          <w:p w14:paraId="1802B04A" w14:textId="5784B507" w:rsidR="00974C1D" w:rsidRPr="00BE1D06" w:rsidRDefault="00974C1D" w:rsidP="00BE1D06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BE1D06">
              <w:rPr>
                <w:color w:val="000000" w:themeColor="text1"/>
              </w:rPr>
              <w:t>Выполнение содержательных требований, предъявляемых к процессу исследования и результатам исследовательского проекта (соблюдение методических процедур, опора на источники при планировании исследования, анализе данных и подготовке рекомендаций, и т.д.);</w:t>
            </w:r>
          </w:p>
          <w:p w14:paraId="53673ECB" w14:textId="10460449" w:rsidR="00974C1D" w:rsidRPr="00BE1D06" w:rsidRDefault="00974C1D" w:rsidP="00BE1D06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BE1D06">
              <w:rPr>
                <w:color w:val="000000" w:themeColor="text1"/>
              </w:rPr>
              <w:t>Доработка и исправление недочетов, указанных руководителем на этапах выполнения проекта.</w:t>
            </w:r>
          </w:p>
        </w:tc>
      </w:tr>
      <w:tr w:rsidR="00A47807" w14:paraId="32866122" w14:textId="77777777" w:rsidTr="00974C1D">
        <w:tc>
          <w:tcPr>
            <w:tcW w:w="3278" w:type="dxa"/>
          </w:tcPr>
          <w:p w14:paraId="0A437520" w14:textId="3A31C214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061" w:type="dxa"/>
          </w:tcPr>
          <w:p w14:paraId="58F10CD6" w14:textId="5C9BF0B8" w:rsidR="00A47807" w:rsidRPr="00E7053E" w:rsidRDefault="00037691">
            <w:pPr>
              <w:rPr>
                <w:color w:val="000000" w:themeColor="text1"/>
              </w:rPr>
            </w:pPr>
            <w:r w:rsidRPr="00E7053E">
              <w:rPr>
                <w:color w:val="000000" w:themeColor="text1"/>
              </w:rPr>
              <w:t>4</w:t>
            </w:r>
          </w:p>
        </w:tc>
      </w:tr>
      <w:tr w:rsidR="00A47807" w14:paraId="1B2EDEA8" w14:textId="77777777" w:rsidTr="00974C1D">
        <w:tc>
          <w:tcPr>
            <w:tcW w:w="3278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6061" w:type="dxa"/>
          </w:tcPr>
          <w:p w14:paraId="5911CE94" w14:textId="610FDB2A" w:rsidR="00A47807" w:rsidRPr="00E7053E" w:rsidRDefault="006512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Мотивация и заинтересованность в тематике проекта</w:t>
            </w:r>
          </w:p>
        </w:tc>
      </w:tr>
      <w:tr w:rsidR="00F379A0" w14:paraId="14260A8B" w14:textId="77777777" w:rsidTr="00974C1D">
        <w:tc>
          <w:tcPr>
            <w:tcW w:w="3278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6061" w:type="dxa"/>
          </w:tcPr>
          <w:p w14:paraId="2CBAC50B" w14:textId="656E9809" w:rsidR="00F379A0" w:rsidRPr="00E7053E" w:rsidRDefault="00037691" w:rsidP="004E11DE">
            <w:pPr>
              <w:rPr>
                <w:color w:val="000000" w:themeColor="text1"/>
              </w:rPr>
            </w:pPr>
            <w:r w:rsidRPr="00E7053E">
              <w:rPr>
                <w:color w:val="000000" w:themeColor="text1"/>
              </w:rPr>
              <w:t xml:space="preserve">Социология, Культурология, </w:t>
            </w:r>
            <w:proofErr w:type="spellStart"/>
            <w:r w:rsidRPr="00E7053E">
              <w:rPr>
                <w:color w:val="000000" w:themeColor="text1"/>
              </w:rPr>
              <w:t>Медиакоммуникации</w:t>
            </w:r>
            <w:proofErr w:type="spellEnd"/>
          </w:p>
        </w:tc>
      </w:tr>
      <w:tr w:rsidR="00F379A0" w14:paraId="4B6A6EBF" w14:textId="77777777" w:rsidTr="00974C1D">
        <w:tc>
          <w:tcPr>
            <w:tcW w:w="3278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6061" w:type="dxa"/>
          </w:tcPr>
          <w:p w14:paraId="50B50415" w14:textId="3B6AC764" w:rsidR="00F379A0" w:rsidRPr="00E7053E" w:rsidRDefault="00E7053E" w:rsidP="00F745EA">
            <w:pPr>
              <w:rPr>
                <w:color w:val="000000" w:themeColor="text1"/>
              </w:rPr>
            </w:pPr>
            <w:r w:rsidRPr="00E7053E">
              <w:rPr>
                <w:color w:val="000000" w:themeColor="text1"/>
              </w:rPr>
              <w:t>Территория ГМЗ "Царицыно"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F3483"/>
    <w:multiLevelType w:val="hybridMultilevel"/>
    <w:tmpl w:val="835E3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4130B"/>
    <w:multiLevelType w:val="hybridMultilevel"/>
    <w:tmpl w:val="7EF4D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5B39C7"/>
    <w:multiLevelType w:val="hybridMultilevel"/>
    <w:tmpl w:val="82545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07ED1"/>
    <w:rsid w:val="00023E4E"/>
    <w:rsid w:val="00037691"/>
    <w:rsid w:val="00054118"/>
    <w:rsid w:val="000A439E"/>
    <w:rsid w:val="001D79C2"/>
    <w:rsid w:val="00231EA4"/>
    <w:rsid w:val="002D4B0B"/>
    <w:rsid w:val="00384FC0"/>
    <w:rsid w:val="003D53CE"/>
    <w:rsid w:val="003E3254"/>
    <w:rsid w:val="00400C0B"/>
    <w:rsid w:val="004678F7"/>
    <w:rsid w:val="004C1D36"/>
    <w:rsid w:val="004E11DE"/>
    <w:rsid w:val="004E12FA"/>
    <w:rsid w:val="005A6059"/>
    <w:rsid w:val="005E13DA"/>
    <w:rsid w:val="005E3B03"/>
    <w:rsid w:val="00611FDD"/>
    <w:rsid w:val="00651230"/>
    <w:rsid w:val="00691CF6"/>
    <w:rsid w:val="00772F69"/>
    <w:rsid w:val="008142A8"/>
    <w:rsid w:val="0082311B"/>
    <w:rsid w:val="00834E3D"/>
    <w:rsid w:val="0084224F"/>
    <w:rsid w:val="008B458B"/>
    <w:rsid w:val="00963578"/>
    <w:rsid w:val="00971EDC"/>
    <w:rsid w:val="00974C1D"/>
    <w:rsid w:val="00990D2A"/>
    <w:rsid w:val="00A013F2"/>
    <w:rsid w:val="00A26852"/>
    <w:rsid w:val="00A47807"/>
    <w:rsid w:val="00A550AE"/>
    <w:rsid w:val="00AD4D49"/>
    <w:rsid w:val="00AD5C4C"/>
    <w:rsid w:val="00AD66A3"/>
    <w:rsid w:val="00B47552"/>
    <w:rsid w:val="00BB5C70"/>
    <w:rsid w:val="00BE1D06"/>
    <w:rsid w:val="00C62EE1"/>
    <w:rsid w:val="00C86CA2"/>
    <w:rsid w:val="00D448DA"/>
    <w:rsid w:val="00D61A4B"/>
    <w:rsid w:val="00D62286"/>
    <w:rsid w:val="00D87581"/>
    <w:rsid w:val="00E7053E"/>
    <w:rsid w:val="00EB4956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CF1E9829-0244-48BD-93DD-F8C00AFC8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Alice</cp:lastModifiedBy>
  <cp:revision>13</cp:revision>
  <dcterms:created xsi:type="dcterms:W3CDTF">2017-11-02T16:19:00Z</dcterms:created>
  <dcterms:modified xsi:type="dcterms:W3CDTF">2017-11-17T12:27:00Z</dcterms:modified>
</cp:coreProperties>
</file>