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030CFA" w:rsidRDefault="006D27C9" w:rsidP="00030CFA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                                                                                      </w:t>
      </w:r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Проектно-учебная лаборатория антикоррупционной политики (ПУЛ АП) НИУ ВШЭ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Заведующая ПУЛ АП </w:t>
            </w:r>
            <w:r w:rsidR="000B6FA1">
              <w:rPr>
                <w:rFonts w:cs="Times New Roman"/>
              </w:rPr>
              <w:t>Крылова Дина Владимировна</w:t>
            </w:r>
          </w:p>
          <w:p w:rsidR="002A5F23" w:rsidRPr="00030CFA" w:rsidRDefault="002A5F23" w:rsidP="000B6FA1">
            <w:pPr>
              <w:jc w:val="both"/>
              <w:rPr>
                <w:rFonts w:cs="Times New Roman"/>
              </w:rPr>
            </w:pPr>
          </w:p>
        </w:tc>
      </w:tr>
      <w:tr w:rsidR="000B6FA1" w:rsidRPr="000B6FA1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0B6FA1" w:rsidP="00030CFA">
            <w:pPr>
              <w:jc w:val="both"/>
              <w:rPr>
                <w:rFonts w:cs="Times New Roman"/>
                <w:b/>
              </w:rPr>
            </w:pPr>
            <w:r w:rsidRPr="000B6FA1">
              <w:rPr>
                <w:rFonts w:cs="Times New Roman"/>
                <w:b/>
              </w:rPr>
              <w:t xml:space="preserve">Наименование проекта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F51351" w:rsidP="00B23EF2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Проблемы добросовестной конкуренции при проведении торгов по</w:t>
            </w:r>
            <w:r w:rsidR="008622CC" w:rsidRPr="008622C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государственным закупкам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51351" w:rsidP="00F5135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Выявить и исследовать проблемы и о</w:t>
            </w:r>
            <w:r w:rsidR="00902AD0">
              <w:rPr>
                <w:rFonts w:cs="Times New Roman"/>
              </w:rPr>
              <w:t>пределить спос</w:t>
            </w:r>
            <w:r>
              <w:rPr>
                <w:rFonts w:cs="Times New Roman"/>
              </w:rPr>
              <w:t>обы обеспечения добросовестной</w:t>
            </w:r>
            <w:r w:rsidR="005744FD">
              <w:rPr>
                <w:rFonts w:cs="Times New Roman"/>
              </w:rPr>
              <w:t xml:space="preserve"> </w:t>
            </w:r>
            <w:r w:rsidR="00902AD0">
              <w:rPr>
                <w:rFonts w:cs="Times New Roman"/>
              </w:rPr>
              <w:t xml:space="preserve"> </w:t>
            </w:r>
            <w:r w:rsidR="00983E19">
              <w:rPr>
                <w:rFonts w:cs="Times New Roman"/>
              </w:rPr>
              <w:t xml:space="preserve">конкуренции </w:t>
            </w:r>
            <w:r>
              <w:rPr>
                <w:rFonts w:cs="Times New Roman"/>
              </w:rPr>
              <w:t>при проведении торгов по государственным закупкам</w:t>
            </w:r>
            <w:r w:rsidR="00983E19">
              <w:rPr>
                <w:rFonts w:cs="Times New Roman"/>
              </w:rPr>
              <w:t xml:space="preserve">. </w:t>
            </w:r>
            <w:r w:rsidR="00902AD0">
              <w:rPr>
                <w:rFonts w:cs="Times New Roman"/>
              </w:rPr>
              <w:t xml:space="preserve"> </w:t>
            </w:r>
            <w:r w:rsidR="00EF0CC3">
              <w:rPr>
                <w:rFonts w:cs="Times New Roman"/>
              </w:rPr>
              <w:t xml:space="preserve"> </w:t>
            </w:r>
          </w:p>
        </w:tc>
      </w:tr>
      <w:tr w:rsidR="00971173" w:rsidRPr="00030CFA" w:rsidTr="004B44AD">
        <w:trPr>
          <w:trHeight w:val="131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19" w:rsidRDefault="009C2948" w:rsidP="00141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9C2948">
              <w:rPr>
                <w:rFonts w:cs="Times New Roman"/>
                <w:color w:val="auto"/>
                <w:bdr w:val="none" w:sz="0" w:space="0" w:color="auto"/>
                <w:lang w:eastAsia="en-US"/>
              </w:rPr>
              <w:t>Закупочные процедуры в госсекторе за</w:t>
            </w:r>
            <w:r w:rsidR="00F51351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последнее время не стали </w:t>
            </w:r>
            <w:proofErr w:type="gramStart"/>
            <w:r w:rsidR="00F51351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более </w:t>
            </w:r>
            <w:r w:rsidRPr="009C2948">
              <w:rPr>
                <w:rFonts w:cs="Times New Roman"/>
                <w:color w:val="auto"/>
                <w:bdr w:val="none" w:sz="0" w:space="0" w:color="auto"/>
                <w:lang w:eastAsia="en-US"/>
              </w:rPr>
              <w:t>конкурентными</w:t>
            </w:r>
            <w:proofErr w:type="gramEnd"/>
            <w:r w:rsidRPr="009C2948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и прозрачными.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0667B7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Государственные заказчики и подрядчики зачастую прибегают к недобросовестным (коррупционным) практикам на разных этапах закупочной процедуры. </w:t>
            </w:r>
          </w:p>
          <w:p w:rsidR="00141146" w:rsidRDefault="00D461EB" w:rsidP="00141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В рамках исследования </w:t>
            </w:r>
            <w:r w:rsidR="008F0EEA">
              <w:rPr>
                <w:rFonts w:cs="Times New Roman"/>
                <w:color w:val="auto"/>
                <w:bdr w:val="none" w:sz="0" w:space="0" w:color="auto"/>
                <w:lang w:eastAsia="en-US"/>
              </w:rPr>
              <w:t>необходимо выявить</w:t>
            </w:r>
            <w:r w:rsidR="00141146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: </w:t>
            </w:r>
          </w:p>
          <w:p w:rsidR="00983E19" w:rsidRDefault="00983E19" w:rsidP="00983E19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Особенности закупок в соответствии с 44-ФЗ и 223-ФЗ.</w:t>
            </w:r>
          </w:p>
          <w:p w:rsidR="00983E19" w:rsidRDefault="005744FD" w:rsidP="00983E19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983E19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Что такое недобросовестная конкуренция </w:t>
            </w:r>
            <w:r w:rsidR="00983E19">
              <w:rPr>
                <w:rFonts w:cs="Times New Roman"/>
                <w:color w:val="auto"/>
                <w:bdr w:val="none" w:sz="0" w:space="0" w:color="auto"/>
                <w:lang w:eastAsia="en-US"/>
              </w:rPr>
              <w:t>при проведении торгов</w:t>
            </w:r>
          </w:p>
          <w:p w:rsidR="00983E19" w:rsidRPr="00983E19" w:rsidRDefault="00983E19" w:rsidP="00983E19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Закупка у единственного поставщика как способ ухода от конкурентных торгов.</w:t>
            </w:r>
          </w:p>
          <w:p w:rsidR="005A53AA" w:rsidRPr="00141146" w:rsidRDefault="00A60F69" w:rsidP="00983E19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Общественные обсуждения </w:t>
            </w:r>
            <w:r w:rsidR="00983E19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закупки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как способ общественного </w:t>
            </w:r>
            <w:proofErr w:type="gramStart"/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контроля</w:t>
            </w:r>
            <w:r w:rsidR="005744FD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за</w:t>
            </w:r>
            <w:proofErr w:type="gramEnd"/>
            <w:r w:rsidR="005744FD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торгами</w:t>
            </w:r>
            <w:r w:rsidR="009C2948">
              <w:rPr>
                <w:rFonts w:cs="Times New Roman"/>
                <w:color w:val="auto"/>
                <w:bdr w:val="none" w:sz="0" w:space="0" w:color="auto"/>
                <w:lang w:eastAsia="en-US"/>
              </w:rPr>
              <w:t>.</w:t>
            </w:r>
            <w:r w:rsidR="005A53AA" w:rsidRPr="00141146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</w:p>
          <w:p w:rsidR="00964252" w:rsidRPr="005A53AA" w:rsidRDefault="00A63C2C" w:rsidP="00A63C2C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667B7">
              <w:rPr>
                <w:rFonts w:cs="Times New Roman"/>
              </w:rPr>
              <w:t>Другие способы обеспечения добросовестной конкуренции.</w:t>
            </w:r>
          </w:p>
        </w:tc>
      </w:tr>
      <w:tr w:rsidR="00971173" w:rsidRPr="00030CFA" w:rsidTr="006858DF">
        <w:trPr>
          <w:trHeight w:val="677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И</w:t>
            </w:r>
            <w:r w:rsidR="00FD3D19" w:rsidRPr="00030CFA">
              <w:rPr>
                <w:rFonts w:cs="Times New Roman"/>
              </w:rPr>
              <w:t xml:space="preserve">сследовательская работа </w:t>
            </w:r>
          </w:p>
          <w:p w:rsidR="00971173" w:rsidRPr="00030CFA" w:rsidRDefault="00FD3D19" w:rsidP="003D387A">
            <w:pPr>
              <w:jc w:val="both"/>
              <w:rPr>
                <w:rFonts w:cs="Times New Roman"/>
              </w:rPr>
            </w:pPr>
            <w:r w:rsidRPr="000A57FB">
              <w:rPr>
                <w:rFonts w:cs="Times New Roman"/>
                <w:color w:val="auto"/>
              </w:rPr>
              <w:t>(</w:t>
            </w:r>
            <w:r w:rsidRPr="00030CFA">
              <w:rPr>
                <w:rFonts w:cs="Times New Roman"/>
              </w:rPr>
              <w:t>исследовательский проект лаборатории НИУ ВШЭ)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Групповая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Проведение проектных семинаров 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A63C2C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4 </w:t>
            </w:r>
            <w:r w:rsidR="00A63C2C">
              <w:rPr>
                <w:rFonts w:cs="Times New Roman"/>
              </w:rPr>
              <w:t>к.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B6FA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15.10</w:t>
            </w:r>
            <w:r w:rsidR="00FD3D19" w:rsidRPr="00030CFA">
              <w:rPr>
                <w:rFonts w:cs="Times New Roman"/>
              </w:rPr>
              <w:t>.201</w:t>
            </w:r>
            <w:r w:rsidR="000B6FA1">
              <w:rPr>
                <w:rFonts w:cs="Times New Roman"/>
              </w:rPr>
              <w:t>8</w:t>
            </w:r>
            <w:r w:rsidRPr="00030CFA">
              <w:rPr>
                <w:rFonts w:cs="Times New Roman"/>
              </w:rPr>
              <w:t xml:space="preserve"> – 15</w:t>
            </w:r>
            <w:r w:rsidR="00FD3D19" w:rsidRPr="00030CFA">
              <w:rPr>
                <w:rFonts w:cs="Times New Roman"/>
              </w:rPr>
              <w:t>.06.201</w:t>
            </w:r>
            <w:r w:rsidR="000B6FA1">
              <w:rPr>
                <w:rFonts w:cs="Times New Roman"/>
              </w:rPr>
              <w:t>9</w:t>
            </w:r>
          </w:p>
        </w:tc>
      </w:tr>
      <w:tr w:rsidR="00971173" w:rsidRPr="00030CFA" w:rsidTr="00ED7E61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6858DF" w:rsidRDefault="00FD3D19" w:rsidP="00030CFA">
            <w:pPr>
              <w:jc w:val="both"/>
              <w:rPr>
                <w:rFonts w:cs="Times New Roman"/>
                <w:color w:val="auto"/>
              </w:rPr>
            </w:pPr>
            <w:r w:rsidRPr="00030CFA">
              <w:rPr>
                <w:rFonts w:cs="Times New Roman"/>
              </w:rPr>
              <w:t>Участие в проектных семинарах</w:t>
            </w:r>
            <w:r w:rsidR="001A3E74" w:rsidRPr="00030CFA">
              <w:rPr>
                <w:rFonts w:cs="Times New Roman"/>
              </w:rPr>
              <w:t xml:space="preserve">, лекциях </w:t>
            </w:r>
            <w:r w:rsidR="001A3E74" w:rsidRPr="003D387A">
              <w:rPr>
                <w:rFonts w:cs="Times New Roman"/>
                <w:color w:val="auto"/>
              </w:rPr>
              <w:t>приглашенных специалистов</w:t>
            </w:r>
            <w:r w:rsidR="001A3E74" w:rsidRPr="003D387A">
              <w:rPr>
                <w:rFonts w:cs="Times New Roman"/>
                <w:color w:val="C0504D" w:themeColor="accent2"/>
              </w:rPr>
              <w:t xml:space="preserve"> </w:t>
            </w:r>
            <w:r w:rsidR="003D387A" w:rsidRPr="006858DF">
              <w:rPr>
                <w:rFonts w:cs="Times New Roman"/>
                <w:color w:val="auto"/>
              </w:rPr>
              <w:t xml:space="preserve">об антикоррупционных мерах в </w:t>
            </w:r>
            <w:r w:rsidR="00F51351">
              <w:rPr>
                <w:rFonts w:cs="Times New Roman"/>
                <w:color w:val="auto"/>
              </w:rPr>
              <w:t xml:space="preserve">госорганах и </w:t>
            </w:r>
            <w:r w:rsidR="003D387A" w:rsidRPr="006858DF">
              <w:rPr>
                <w:rFonts w:cs="Times New Roman"/>
                <w:color w:val="auto"/>
              </w:rPr>
              <w:t xml:space="preserve">организациях.  </w:t>
            </w:r>
          </w:p>
          <w:p w:rsidR="00971173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Анализ данных из открытых источников.</w:t>
            </w:r>
          </w:p>
          <w:p w:rsidR="00F51351" w:rsidRPr="00030CFA" w:rsidRDefault="00F51351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интервью.</w:t>
            </w:r>
          </w:p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Проведение группового исследования</w:t>
            </w:r>
            <w:r w:rsidR="00FD3D19" w:rsidRPr="00030CFA">
              <w:rPr>
                <w:rFonts w:cs="Times New Roman"/>
              </w:rPr>
              <w:t>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Защита проекта. </w:t>
            </w:r>
          </w:p>
        </w:tc>
      </w:tr>
      <w:tr w:rsidR="00971173" w:rsidRPr="00030CFA" w:rsidTr="00ED7E61">
        <w:trPr>
          <w:trHeight w:val="8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74" w:rsidRPr="00030CFA" w:rsidRDefault="00030CFA" w:rsidP="00964252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Аналитический отчёт о </w:t>
            </w:r>
            <w:r w:rsidR="00964252">
              <w:rPr>
                <w:rFonts w:cs="Times New Roman"/>
              </w:rPr>
              <w:t>разработке антикоррупционных мер в организациях</w:t>
            </w:r>
            <w:r w:rsidR="00ED7E61">
              <w:rPr>
                <w:rFonts w:cs="Times New Roman"/>
              </w:rPr>
              <w:t>.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Удаленная работа / </w:t>
            </w:r>
            <w:proofErr w:type="gramStart"/>
            <w:r w:rsidRPr="00030CFA">
              <w:rPr>
                <w:rFonts w:cs="Times New Roman"/>
              </w:rPr>
              <w:t>работа</w:t>
            </w:r>
            <w:proofErr w:type="gramEnd"/>
            <w:r w:rsidRPr="00030CFA">
              <w:rPr>
                <w:rFonts w:cs="Times New Roman"/>
              </w:rPr>
              <w:t xml:space="preserve"> на месте реализации проекта</w:t>
            </w:r>
          </w:p>
        </w:tc>
      </w:tr>
      <w:tr w:rsidR="00971173" w:rsidRPr="00030CFA" w:rsidTr="00ED7E61">
        <w:trPr>
          <w:trHeight w:val="92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proofErr w:type="gramStart"/>
            <w:r w:rsidRPr="00030CFA">
              <w:rPr>
                <w:rFonts w:cs="Times New Roman"/>
              </w:rPr>
              <w:t xml:space="preserve">Регулярные отчёт на встречах проектной группы </w:t>
            </w:r>
            <w:r w:rsidR="00F51351">
              <w:rPr>
                <w:rFonts w:cs="Times New Roman"/>
              </w:rPr>
              <w:t xml:space="preserve">- </w:t>
            </w:r>
            <w:r w:rsidRPr="00030CFA">
              <w:rPr>
                <w:rFonts w:cs="Times New Roman"/>
              </w:rPr>
              <w:t>раз в месяц</w:t>
            </w:r>
            <w:r w:rsidR="00F51351">
              <w:rPr>
                <w:rFonts w:cs="Times New Roman"/>
              </w:rPr>
              <w:t>.</w:t>
            </w:r>
            <w:proofErr w:type="gramEnd"/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Презентация проекта</w:t>
            </w:r>
            <w:r w:rsidR="001A3E74" w:rsidRPr="00030CFA">
              <w:rPr>
                <w:rFonts w:cs="Times New Roman"/>
              </w:rPr>
              <w:t xml:space="preserve"> (стратегия)</w:t>
            </w:r>
            <w:r w:rsidRPr="00030CFA">
              <w:rPr>
                <w:rFonts w:cs="Times New Roman"/>
              </w:rPr>
              <w:t xml:space="preserve"> на защите.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51351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Десятибал</w:t>
            </w:r>
            <w:r w:rsidRPr="00030CFA">
              <w:rPr>
                <w:rFonts w:cs="Times New Roman"/>
              </w:rPr>
              <w:t>льная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подачи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10210B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До </w:t>
            </w:r>
            <w:r w:rsidR="0010210B">
              <w:rPr>
                <w:rFonts w:cs="Times New Roman"/>
                <w:lang w:val="en-US"/>
              </w:rPr>
              <w:t>10</w:t>
            </w:r>
            <w:bookmarkStart w:id="0" w:name="_GoBack"/>
            <w:bookmarkEnd w:id="0"/>
            <w:r w:rsidRPr="00030CFA">
              <w:rPr>
                <w:rFonts w:cs="Times New Roman"/>
              </w:rPr>
              <w:t xml:space="preserve"> октября</w:t>
            </w:r>
            <w:r w:rsidR="00FD3D19" w:rsidRPr="00030CFA">
              <w:rPr>
                <w:rFonts w:cs="Times New Roman"/>
              </w:rPr>
              <w:t xml:space="preserve"> 201</w:t>
            </w:r>
            <w:r w:rsidR="00ED7E61">
              <w:rPr>
                <w:rFonts w:cs="Times New Roman"/>
              </w:rPr>
              <w:t>8</w:t>
            </w:r>
            <w:r w:rsidR="00FD3D19" w:rsidRPr="00030CFA">
              <w:rPr>
                <w:rFonts w:cs="Times New Roman"/>
              </w:rPr>
              <w:t xml:space="preserve"> г.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ED7E6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Москва, Кривоколенный переулок 3, ауд. 3</w:t>
            </w:r>
            <w:r w:rsidR="00ED7E61">
              <w:rPr>
                <w:rFonts w:cs="Times New Roman"/>
              </w:rPr>
              <w:t>18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Роль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2A5F23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Стажировка в лаборатории</w:t>
            </w:r>
          </w:p>
        </w:tc>
      </w:tr>
      <w:tr w:rsidR="00971173" w:rsidRPr="00030CFA" w:rsidTr="00030D59">
        <w:trPr>
          <w:trHeight w:val="152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Государственное и муниципальное управление.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Право.</w:t>
            </w:r>
          </w:p>
          <w:p w:rsidR="00417BC4" w:rsidRPr="00030CFA" w:rsidRDefault="00417BC4" w:rsidP="00417BC4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Политология. </w:t>
            </w:r>
          </w:p>
          <w:p w:rsidR="00417BC4" w:rsidRDefault="00417BC4" w:rsidP="00417BC4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Социология. </w:t>
            </w:r>
          </w:p>
          <w:p w:rsidR="00F51351" w:rsidRDefault="00F51351" w:rsidP="00417B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Экономика.</w:t>
            </w:r>
          </w:p>
          <w:p w:rsidR="00030CFA" w:rsidRPr="00030CFA" w:rsidRDefault="00184930" w:rsidP="003635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Менеджмент.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Количество вакантных ме</w:t>
            </w:r>
            <w:proofErr w:type="gramStart"/>
            <w:r w:rsidRPr="00030CFA">
              <w:rPr>
                <w:rFonts w:cs="Times New Roman"/>
              </w:rPr>
              <w:t>ст в пр</w:t>
            </w:r>
            <w:proofErr w:type="gramEnd"/>
            <w:r w:rsidRPr="00030CFA">
              <w:rPr>
                <w:rFonts w:cs="Times New Roman"/>
              </w:rPr>
              <w:t>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3D387A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971173" w:rsidRPr="00030CFA" w:rsidTr="0089623F">
        <w:trPr>
          <w:trHeight w:val="33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B7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Наличие интереса к исследованию коррупции и методам противодействия коррупции.</w:t>
            </w:r>
            <w:r w:rsidR="00A63C2C">
              <w:rPr>
                <w:rFonts w:cs="Times New Roman"/>
              </w:rPr>
              <w:t xml:space="preserve"> </w:t>
            </w:r>
          </w:p>
          <w:p w:rsidR="00030CFA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Наличие интереса </w:t>
            </w:r>
            <w:r w:rsidRPr="000A57FB">
              <w:rPr>
                <w:rFonts w:cs="Times New Roman"/>
                <w:color w:val="auto"/>
              </w:rPr>
              <w:t xml:space="preserve">к </w:t>
            </w:r>
            <w:r w:rsidR="00DE40C5">
              <w:rPr>
                <w:rFonts w:cs="Times New Roman"/>
                <w:color w:val="auto"/>
              </w:rPr>
              <w:t xml:space="preserve">теме проведения государственных закупок, </w:t>
            </w:r>
            <w:r w:rsidR="000667B7">
              <w:rPr>
                <w:rFonts w:cs="Times New Roman"/>
                <w:color w:val="auto"/>
              </w:rPr>
              <w:t>контрактной системе</w:t>
            </w:r>
            <w:r w:rsidR="00DE40C5">
              <w:rPr>
                <w:rFonts w:cs="Times New Roman"/>
                <w:color w:val="auto"/>
              </w:rPr>
              <w:t xml:space="preserve"> как способу предотвращения коррупции</w:t>
            </w:r>
            <w:r w:rsidR="000667B7">
              <w:rPr>
                <w:rFonts w:cs="Times New Roman"/>
                <w:color w:val="auto"/>
              </w:rPr>
              <w:t xml:space="preserve">. </w:t>
            </w:r>
            <w:r w:rsidRPr="00030CFA">
              <w:rPr>
                <w:rFonts w:cs="Times New Roman"/>
              </w:rPr>
              <w:t>Умение работать с открытыми источниками и анализировать их.</w:t>
            </w:r>
            <w:r w:rsidR="00184930">
              <w:rPr>
                <w:rFonts w:cs="Times New Roman"/>
              </w:rPr>
              <w:t xml:space="preserve"> Коммуникационные навыки для интервьюирования.</w:t>
            </w:r>
            <w:r w:rsidRPr="00030CFA">
              <w:rPr>
                <w:rFonts w:cs="Times New Roman"/>
              </w:rPr>
              <w:t xml:space="preserve"> Навыки написания аналитических текстов или осознанное желание их приобрести.</w:t>
            </w:r>
            <w:r w:rsidR="00011D61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</w:rPr>
              <w:t>Навыки создания презентаций и иллюстраций (</w:t>
            </w:r>
            <w:r w:rsidRPr="00030CFA">
              <w:rPr>
                <w:rFonts w:cs="Times New Roman"/>
                <w:lang w:val="en-US"/>
              </w:rPr>
              <w:t>Power</w:t>
            </w:r>
            <w:r w:rsidRPr="00030CFA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  <w:lang w:val="en-US"/>
              </w:rPr>
              <w:t>Point</w:t>
            </w:r>
            <w:r w:rsidRPr="00030CFA">
              <w:rPr>
                <w:rFonts w:cs="Times New Roman"/>
              </w:rPr>
              <w:t xml:space="preserve">, </w:t>
            </w:r>
            <w:r w:rsidRPr="00030CFA">
              <w:rPr>
                <w:rFonts w:cs="Times New Roman"/>
                <w:lang w:val="en-US"/>
              </w:rPr>
              <w:t>Keynote</w:t>
            </w:r>
            <w:r w:rsidRPr="00030CFA">
              <w:rPr>
                <w:rFonts w:cs="Times New Roman"/>
              </w:rPr>
              <w:t>)</w:t>
            </w:r>
            <w:r w:rsidR="00011D61">
              <w:rPr>
                <w:rFonts w:cs="Times New Roman"/>
              </w:rPr>
              <w:t xml:space="preserve">. </w:t>
            </w:r>
            <w:r w:rsidR="00030CFA" w:rsidRPr="00030CFA">
              <w:rPr>
                <w:rFonts w:cs="Times New Roman"/>
              </w:rPr>
              <w:t>Креативность</w:t>
            </w:r>
            <w:r w:rsidR="00011D61">
              <w:rPr>
                <w:rFonts w:cs="Times New Roman"/>
              </w:rPr>
              <w:t xml:space="preserve">. </w:t>
            </w:r>
            <w:r w:rsidR="00030CFA" w:rsidRPr="00030CFA">
              <w:rPr>
                <w:rFonts w:cs="Times New Roman"/>
              </w:rPr>
              <w:t>Аналитический склад ума</w:t>
            </w:r>
            <w:r w:rsidR="00011D61">
              <w:rPr>
                <w:rFonts w:cs="Times New Roman"/>
              </w:rPr>
              <w:t xml:space="preserve">. </w:t>
            </w:r>
            <w:r w:rsidR="00030CFA" w:rsidRPr="00030CFA">
              <w:rPr>
                <w:rFonts w:cs="Times New Roman"/>
              </w:rPr>
              <w:t>Способность к самостоятельной исследовательской деятельности</w:t>
            </w:r>
            <w:r w:rsidR="00011D61">
              <w:rPr>
                <w:rFonts w:cs="Times New Roman"/>
              </w:rPr>
              <w:t>.</w:t>
            </w:r>
          </w:p>
          <w:p w:rsidR="00517EA2" w:rsidRPr="00030CFA" w:rsidRDefault="00517EA2" w:rsidP="00030CFA">
            <w:pPr>
              <w:jc w:val="both"/>
              <w:rPr>
                <w:rFonts w:cs="Times New Roman"/>
              </w:rPr>
            </w:pPr>
          </w:p>
          <w:p w:rsidR="00517EA2" w:rsidRPr="00030CFA" w:rsidRDefault="00417BC4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 отсутствии навыков – обуче</w:t>
            </w:r>
            <w:r w:rsidR="00B23EF2">
              <w:rPr>
                <w:rFonts w:cs="Times New Roman"/>
              </w:rPr>
              <w:t>ние</w:t>
            </w:r>
            <w:r w:rsidR="00517EA2" w:rsidRPr="00030CFA">
              <w:rPr>
                <w:rFonts w:cs="Times New Roman"/>
              </w:rPr>
              <w:t>.</w:t>
            </w:r>
            <w:r w:rsidR="0089623F">
              <w:rPr>
                <w:rFonts w:cs="Times New Roman"/>
              </w:rPr>
              <w:t xml:space="preserve"> </w:t>
            </w:r>
          </w:p>
        </w:tc>
      </w:tr>
    </w:tbl>
    <w:p w:rsidR="00971173" w:rsidRPr="00030CFA" w:rsidRDefault="00971173" w:rsidP="0089623F">
      <w:pPr>
        <w:widowControl w:val="0"/>
        <w:jc w:val="both"/>
        <w:rPr>
          <w:rFonts w:cs="Times New Roman"/>
        </w:rPr>
      </w:pPr>
    </w:p>
    <w:sectPr w:rsidR="00971173" w:rsidRPr="00030CF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1D" w:rsidRDefault="006D3C1D">
      <w:r>
        <w:separator/>
      </w:r>
    </w:p>
  </w:endnote>
  <w:endnote w:type="continuationSeparator" w:id="0">
    <w:p w:rsidR="006D3C1D" w:rsidRDefault="006D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1D" w:rsidRDefault="006D3C1D">
      <w:r>
        <w:separator/>
      </w:r>
    </w:p>
  </w:footnote>
  <w:footnote w:type="continuationSeparator" w:id="0">
    <w:p w:rsidR="006D3C1D" w:rsidRDefault="006D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A27"/>
    <w:multiLevelType w:val="hybridMultilevel"/>
    <w:tmpl w:val="0E50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011D61"/>
    <w:rsid w:val="00030CFA"/>
    <w:rsid w:val="00030D59"/>
    <w:rsid w:val="000667B7"/>
    <w:rsid w:val="000A57FB"/>
    <w:rsid w:val="000B6FA1"/>
    <w:rsid w:val="000C247F"/>
    <w:rsid w:val="000C570D"/>
    <w:rsid w:val="0010210B"/>
    <w:rsid w:val="00141146"/>
    <w:rsid w:val="00155C34"/>
    <w:rsid w:val="001613A7"/>
    <w:rsid w:val="00184930"/>
    <w:rsid w:val="001A3E74"/>
    <w:rsid w:val="001A7457"/>
    <w:rsid w:val="001E2CC9"/>
    <w:rsid w:val="001F74B0"/>
    <w:rsid w:val="00206451"/>
    <w:rsid w:val="002A5F23"/>
    <w:rsid w:val="0036353C"/>
    <w:rsid w:val="003D387A"/>
    <w:rsid w:val="00417BC4"/>
    <w:rsid w:val="004B44AD"/>
    <w:rsid w:val="00517EA2"/>
    <w:rsid w:val="005744FD"/>
    <w:rsid w:val="005875CA"/>
    <w:rsid w:val="005901DD"/>
    <w:rsid w:val="005A53AA"/>
    <w:rsid w:val="006858DF"/>
    <w:rsid w:val="006C44B2"/>
    <w:rsid w:val="006D27C9"/>
    <w:rsid w:val="006D3C1D"/>
    <w:rsid w:val="007662FC"/>
    <w:rsid w:val="00824A1D"/>
    <w:rsid w:val="00847DCA"/>
    <w:rsid w:val="008622CC"/>
    <w:rsid w:val="0089623F"/>
    <w:rsid w:val="008D0C5E"/>
    <w:rsid w:val="008E3DEE"/>
    <w:rsid w:val="008F0EEA"/>
    <w:rsid w:val="00901AF0"/>
    <w:rsid w:val="00902AD0"/>
    <w:rsid w:val="00964252"/>
    <w:rsid w:val="00971173"/>
    <w:rsid w:val="00983E19"/>
    <w:rsid w:val="009C2948"/>
    <w:rsid w:val="009F4597"/>
    <w:rsid w:val="00A27AE3"/>
    <w:rsid w:val="00A60F69"/>
    <w:rsid w:val="00A63C2C"/>
    <w:rsid w:val="00A9124D"/>
    <w:rsid w:val="00A956F8"/>
    <w:rsid w:val="00B23EF2"/>
    <w:rsid w:val="00B87EF1"/>
    <w:rsid w:val="00BE6DFC"/>
    <w:rsid w:val="00C12C77"/>
    <w:rsid w:val="00C535A1"/>
    <w:rsid w:val="00C624A0"/>
    <w:rsid w:val="00C93462"/>
    <w:rsid w:val="00CA2EBC"/>
    <w:rsid w:val="00D302E4"/>
    <w:rsid w:val="00D36F0C"/>
    <w:rsid w:val="00D461EB"/>
    <w:rsid w:val="00DE40C5"/>
    <w:rsid w:val="00DE6F5E"/>
    <w:rsid w:val="00E5102B"/>
    <w:rsid w:val="00ED7E61"/>
    <w:rsid w:val="00EF0CC3"/>
    <w:rsid w:val="00F51351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3</cp:revision>
  <dcterms:created xsi:type="dcterms:W3CDTF">2018-09-18T10:44:00Z</dcterms:created>
  <dcterms:modified xsi:type="dcterms:W3CDTF">2018-09-18T11:39:00Z</dcterms:modified>
</cp:coreProperties>
</file>