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22" w:rsidRPr="00052F39" w:rsidRDefault="00971EDC" w:rsidP="00A4780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  <w:r w:rsidR="00052F39">
        <w:rPr>
          <w:b/>
          <w:sz w:val="28"/>
          <w:szCs w:val="28"/>
          <w:lang w:val="en-US"/>
        </w:rPr>
        <w:t xml:space="preserve">/ </w:t>
      </w:r>
      <w:r w:rsidR="00052F39" w:rsidRPr="00052F39">
        <w:rPr>
          <w:b/>
          <w:sz w:val="28"/>
          <w:szCs w:val="28"/>
          <w:lang w:val="en-US"/>
        </w:rPr>
        <w:t>project description</w:t>
      </w:r>
    </w:p>
    <w:p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212"/>
      </w:tblGrid>
      <w:tr w:rsidR="00A47807" w:rsidRPr="00AE637F" w:rsidTr="00097D02">
        <w:tc>
          <w:tcPr>
            <w:tcW w:w="5353" w:type="dxa"/>
          </w:tcPr>
          <w:p w:rsidR="00A47807" w:rsidRPr="0098567B" w:rsidRDefault="001019DA" w:rsidP="001019DA">
            <w:pPr>
              <w:rPr>
                <w:color w:val="000000" w:themeColor="text1"/>
                <w:lang w:val="en-US"/>
              </w:rPr>
            </w:pPr>
            <w:r w:rsidRPr="0098567B">
              <w:rPr>
                <w:b/>
                <w:color w:val="000000" w:themeColor="text1"/>
                <w:lang w:val="en-US"/>
              </w:rPr>
              <w:t>Type of project</w:t>
            </w:r>
            <w:r w:rsidRPr="0098567B">
              <w:rPr>
                <w:color w:val="000000" w:themeColor="text1"/>
                <w:lang w:val="en-US"/>
              </w:rPr>
              <w:t xml:space="preserve"> / </w:t>
            </w:r>
            <w:r w:rsidR="00A47807" w:rsidRPr="0098567B">
              <w:rPr>
                <w:color w:val="000000" w:themeColor="text1"/>
              </w:rPr>
              <w:t>Тип</w:t>
            </w:r>
            <w:r w:rsidR="00A47807" w:rsidRPr="0098567B">
              <w:rPr>
                <w:color w:val="000000" w:themeColor="text1"/>
                <w:lang w:val="en-US"/>
              </w:rPr>
              <w:t xml:space="preserve"> </w:t>
            </w:r>
            <w:r w:rsidR="00A47807" w:rsidRPr="0098567B">
              <w:rPr>
                <w:color w:val="000000" w:themeColor="text1"/>
              </w:rPr>
              <w:t>проекта</w:t>
            </w:r>
            <w:r w:rsidR="00AE637F" w:rsidRPr="0098567B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212" w:type="dxa"/>
          </w:tcPr>
          <w:p w:rsidR="00A47807" w:rsidRPr="0098567B" w:rsidRDefault="008C34FE" w:rsidP="0098567B">
            <w:pPr>
              <w:rPr>
                <w:i/>
                <w:color w:val="000000" w:themeColor="text1"/>
                <w:lang w:val="en-US"/>
              </w:rPr>
            </w:pPr>
            <w:r w:rsidRPr="0098567B">
              <w:rPr>
                <w:i/>
                <w:color w:val="000000" w:themeColor="text1"/>
                <w:lang w:val="en-US"/>
              </w:rPr>
              <w:t xml:space="preserve">Research </w:t>
            </w:r>
          </w:p>
        </w:tc>
      </w:tr>
      <w:tr w:rsidR="00A47807" w:rsidRPr="0098567B" w:rsidTr="00097D02">
        <w:tc>
          <w:tcPr>
            <w:tcW w:w="5353" w:type="dxa"/>
          </w:tcPr>
          <w:p w:rsidR="00A47807" w:rsidRPr="00AE637F" w:rsidRDefault="001019DA" w:rsidP="001019DA">
            <w:pPr>
              <w:rPr>
                <w:color w:val="000000" w:themeColor="text1"/>
                <w:lang w:val="en-US"/>
              </w:rPr>
            </w:pPr>
            <w:r w:rsidRPr="003054F1">
              <w:rPr>
                <w:b/>
                <w:color w:val="000000" w:themeColor="text1"/>
                <w:lang w:val="en-US"/>
              </w:rPr>
              <w:t>The name of project</w:t>
            </w:r>
            <w:r w:rsidRPr="001019DA"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  <w:lang w:val="en-US"/>
              </w:rPr>
              <w:t xml:space="preserve">/ </w:t>
            </w:r>
            <w:r w:rsidR="00A47807" w:rsidRPr="004E11DE">
              <w:rPr>
                <w:color w:val="000000" w:themeColor="text1"/>
              </w:rPr>
              <w:t>Название</w:t>
            </w:r>
            <w:r w:rsidR="00A47807" w:rsidRPr="00F8477B">
              <w:rPr>
                <w:color w:val="000000" w:themeColor="text1"/>
                <w:lang w:val="en-US"/>
              </w:rPr>
              <w:t xml:space="preserve"> </w:t>
            </w:r>
            <w:r w:rsidR="00A47807" w:rsidRPr="004E11DE">
              <w:rPr>
                <w:color w:val="000000" w:themeColor="text1"/>
              </w:rPr>
              <w:t>проекта</w:t>
            </w:r>
            <w:r w:rsidR="00AE637F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212" w:type="dxa"/>
          </w:tcPr>
          <w:p w:rsidR="00A47807" w:rsidRPr="00F8477B" w:rsidRDefault="008C34FE" w:rsidP="00C40208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>Compilation of</w:t>
            </w:r>
            <w:r w:rsidR="00B73476">
              <w:rPr>
                <w:i/>
                <w:color w:val="000000" w:themeColor="text1"/>
                <w:lang w:val="en-US"/>
              </w:rPr>
              <w:t xml:space="preserve"> an</w:t>
            </w:r>
            <w:r>
              <w:rPr>
                <w:i/>
                <w:color w:val="000000" w:themeColor="text1"/>
                <w:lang w:val="en-US"/>
              </w:rPr>
              <w:t xml:space="preserve"> Annotated Bibliography</w:t>
            </w:r>
            <w:r w:rsidR="00B73476">
              <w:rPr>
                <w:i/>
                <w:color w:val="000000" w:themeColor="text1"/>
                <w:lang w:val="en-US"/>
              </w:rPr>
              <w:t xml:space="preserve"> and</w:t>
            </w:r>
            <w:r>
              <w:rPr>
                <w:i/>
                <w:color w:val="000000" w:themeColor="text1"/>
                <w:lang w:val="en-US"/>
              </w:rPr>
              <w:t xml:space="preserve"> </w:t>
            </w:r>
            <w:r w:rsidR="0061302D">
              <w:rPr>
                <w:i/>
                <w:color w:val="000000" w:themeColor="text1"/>
                <w:lang w:val="en-US"/>
              </w:rPr>
              <w:t>Content</w:t>
            </w:r>
            <w:r w:rsidR="00C40208">
              <w:rPr>
                <w:i/>
                <w:color w:val="000000" w:themeColor="text1"/>
                <w:lang w:val="en-US"/>
              </w:rPr>
              <w:t>-s</w:t>
            </w:r>
            <w:r w:rsidR="0061302D">
              <w:rPr>
                <w:i/>
                <w:color w:val="000000" w:themeColor="text1"/>
                <w:lang w:val="en-US"/>
              </w:rPr>
              <w:t xml:space="preserve">ummarizing of Selected Texts Written in Russian by Russian </w:t>
            </w:r>
            <w:r w:rsidR="00B73476">
              <w:rPr>
                <w:i/>
                <w:color w:val="000000" w:themeColor="text1"/>
                <w:lang w:val="en-US"/>
              </w:rPr>
              <w:t>Historians in the Field of “Symbolic Behavior in Political Ceremonies of Latin Europe from 1300 to 1500”</w:t>
            </w:r>
          </w:p>
        </w:tc>
      </w:tr>
      <w:tr w:rsidR="00023E4E" w:rsidRPr="0098567B" w:rsidTr="00097D02">
        <w:tc>
          <w:tcPr>
            <w:tcW w:w="5353" w:type="dxa"/>
          </w:tcPr>
          <w:p w:rsidR="00023E4E" w:rsidRPr="00F8477B" w:rsidRDefault="001019DA" w:rsidP="001019DA">
            <w:pPr>
              <w:rPr>
                <w:color w:val="000000" w:themeColor="text1"/>
              </w:rPr>
            </w:pPr>
            <w:r w:rsidRPr="003054F1">
              <w:rPr>
                <w:b/>
                <w:color w:val="000000" w:themeColor="text1"/>
                <w:lang w:val="en-US"/>
              </w:rPr>
              <w:t>Department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of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university</w:t>
            </w:r>
            <w:r w:rsidRPr="004E11D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/</w:t>
            </w:r>
            <w:r w:rsidR="00023E4E" w:rsidRPr="004E11DE">
              <w:rPr>
                <w:color w:val="000000" w:themeColor="text1"/>
              </w:rPr>
              <w:t>Подразделение инициатор проекта</w:t>
            </w:r>
            <w:r w:rsidR="00F8477B" w:rsidRPr="00F8477B">
              <w:rPr>
                <w:color w:val="000000" w:themeColor="text1"/>
              </w:rPr>
              <w:t xml:space="preserve"> </w:t>
            </w:r>
          </w:p>
        </w:tc>
        <w:tc>
          <w:tcPr>
            <w:tcW w:w="4212" w:type="dxa"/>
          </w:tcPr>
          <w:p w:rsidR="00023E4E" w:rsidRPr="00154F0B" w:rsidRDefault="00154F0B" w:rsidP="00154F0B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>Centre for Medieval Studies, School of History, Faculty of Humanities</w:t>
            </w:r>
          </w:p>
        </w:tc>
      </w:tr>
      <w:tr w:rsidR="000A439E" w:rsidTr="00097D02">
        <w:tc>
          <w:tcPr>
            <w:tcW w:w="5353" w:type="dxa"/>
          </w:tcPr>
          <w:p w:rsidR="000A439E" w:rsidRPr="00F8477B" w:rsidRDefault="001019DA" w:rsidP="001019DA">
            <w:pPr>
              <w:rPr>
                <w:color w:val="000000" w:themeColor="text1"/>
                <w:lang w:val="en-US"/>
              </w:rPr>
            </w:pPr>
            <w:r w:rsidRPr="003054F1">
              <w:rPr>
                <w:b/>
                <w:color w:val="000000" w:themeColor="text1"/>
                <w:lang w:val="en-US"/>
              </w:rPr>
              <w:t>Project supervisor</w:t>
            </w:r>
            <w:r w:rsidRPr="004E11D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 xml:space="preserve">/ </w:t>
            </w:r>
            <w:r w:rsidR="000A439E" w:rsidRPr="004E11DE">
              <w:rPr>
                <w:color w:val="000000" w:themeColor="text1"/>
              </w:rPr>
              <w:t>Руководитель проекта</w:t>
            </w:r>
            <w:r w:rsidR="00F8477B">
              <w:rPr>
                <w:color w:val="000000" w:themeColor="text1"/>
                <w:lang w:val="en-US"/>
              </w:rPr>
              <w:t xml:space="preserve">  </w:t>
            </w:r>
          </w:p>
        </w:tc>
        <w:tc>
          <w:tcPr>
            <w:tcW w:w="4212" w:type="dxa"/>
          </w:tcPr>
          <w:p w:rsidR="000A439E" w:rsidRPr="00154F0B" w:rsidRDefault="00154F0B" w:rsidP="00F745EA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>Dragoş-Gheorghe Năstăsoiu</w:t>
            </w:r>
          </w:p>
        </w:tc>
      </w:tr>
      <w:tr w:rsidR="00A47807" w:rsidRPr="0098567B" w:rsidTr="00097D02">
        <w:tc>
          <w:tcPr>
            <w:tcW w:w="5353" w:type="dxa"/>
          </w:tcPr>
          <w:p w:rsidR="00A47807" w:rsidRPr="00F8477B" w:rsidRDefault="001019DA" w:rsidP="001019DA">
            <w:r w:rsidRPr="003054F1">
              <w:rPr>
                <w:b/>
                <w:lang w:val="en-US"/>
              </w:rPr>
              <w:t>Project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b/>
                <w:lang w:val="en-US"/>
              </w:rPr>
              <w:t>summary</w:t>
            </w:r>
            <w:r w:rsidRPr="00295F80">
              <w:t xml:space="preserve"> </w:t>
            </w:r>
            <w:r w:rsidRPr="001019DA">
              <w:t>/</w:t>
            </w:r>
            <w:r w:rsidR="00D66022" w:rsidRPr="00295F80">
              <w:t>Подробное о</w:t>
            </w:r>
            <w:r w:rsidR="00A47807" w:rsidRPr="00295F80">
              <w:t xml:space="preserve">писание </w:t>
            </w:r>
            <w:r w:rsidR="00971EDC" w:rsidRPr="00295F80">
              <w:t xml:space="preserve">содержания </w:t>
            </w:r>
            <w:r w:rsidR="00A47807" w:rsidRPr="00295F80">
              <w:t>проект</w:t>
            </w:r>
            <w:r w:rsidR="00971EDC" w:rsidRPr="00295F80">
              <w:t>ной работы</w:t>
            </w:r>
            <w:r w:rsidR="00F8477B" w:rsidRPr="00F8477B">
              <w:t xml:space="preserve"> </w:t>
            </w:r>
          </w:p>
        </w:tc>
        <w:tc>
          <w:tcPr>
            <w:tcW w:w="4212" w:type="dxa"/>
          </w:tcPr>
          <w:p w:rsidR="00A47807" w:rsidRPr="00154F0B" w:rsidRDefault="00B73476" w:rsidP="00C40208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 xml:space="preserve">This project seeks to engage students in assisting the project supervisor, Dr. Dragoş Gh. Năstăsoiu, with research in Russian, as he pursues his </w:t>
            </w:r>
            <w:r w:rsidR="004F0630">
              <w:rPr>
                <w:i/>
                <w:color w:val="000000" w:themeColor="text1"/>
                <w:lang w:val="en-US"/>
              </w:rPr>
              <w:t xml:space="preserve">research </w:t>
            </w:r>
            <w:r>
              <w:rPr>
                <w:i/>
                <w:color w:val="000000" w:themeColor="text1"/>
                <w:lang w:val="en-US"/>
              </w:rPr>
              <w:t>project “</w:t>
            </w:r>
            <w:r w:rsidR="004F0630">
              <w:rPr>
                <w:i/>
                <w:color w:val="000000" w:themeColor="text1"/>
                <w:lang w:val="en-US"/>
              </w:rPr>
              <w:t>Iconography of Ritual Landscapes, Spaces, and Objects: Staging Royal Symbolic Behavior at the Hungarian Court from 1300 to 1500 (in Comparison with Bohemian and Polish Royal Ceremonies)</w:t>
            </w:r>
            <w:r>
              <w:rPr>
                <w:i/>
                <w:color w:val="000000" w:themeColor="text1"/>
                <w:lang w:val="en-US"/>
              </w:rPr>
              <w:t>”</w:t>
            </w:r>
            <w:r w:rsidR="004F0630">
              <w:rPr>
                <w:i/>
                <w:color w:val="000000" w:themeColor="text1"/>
                <w:lang w:val="en-US"/>
              </w:rPr>
              <w:t>. In con</w:t>
            </w:r>
            <w:bookmarkStart w:id="0" w:name="_GoBack"/>
            <w:bookmarkEnd w:id="0"/>
            <w:r w:rsidR="004F0630">
              <w:rPr>
                <w:i/>
                <w:color w:val="000000" w:themeColor="text1"/>
                <w:lang w:val="en-US"/>
              </w:rPr>
              <w:t>sultation with the project supervisor, the research a</w:t>
            </w:r>
            <w:r w:rsidR="00154F0B">
              <w:rPr>
                <w:i/>
                <w:color w:val="000000" w:themeColor="text1"/>
                <w:lang w:val="en-US"/>
              </w:rPr>
              <w:t>ssistan</w:t>
            </w:r>
            <w:r w:rsidR="004F0630">
              <w:rPr>
                <w:i/>
                <w:color w:val="000000" w:themeColor="text1"/>
                <w:lang w:val="en-US"/>
              </w:rPr>
              <w:t xml:space="preserve">t </w:t>
            </w:r>
            <w:r w:rsidR="00C40208">
              <w:rPr>
                <w:i/>
                <w:color w:val="000000" w:themeColor="text1"/>
                <w:lang w:val="en-US"/>
              </w:rPr>
              <w:t>should</w:t>
            </w:r>
            <w:r w:rsidR="004F0630">
              <w:rPr>
                <w:i/>
                <w:color w:val="000000" w:themeColor="text1"/>
                <w:lang w:val="en-US"/>
              </w:rPr>
              <w:t>: a) compile an annotated bibliography of the latest historical research published in Russian on Symbolic Behavior in the Middle Ages and Early-modern Time; b) identify the most significant or relevant of these contributions; c) prepare summaries in or translations into English of key articles, book chapters, etc.</w:t>
            </w:r>
          </w:p>
        </w:tc>
      </w:tr>
      <w:tr w:rsidR="00A47807" w:rsidRPr="0098567B" w:rsidTr="00097D02">
        <w:tc>
          <w:tcPr>
            <w:tcW w:w="5353" w:type="dxa"/>
          </w:tcPr>
          <w:p w:rsidR="00A47807" w:rsidRPr="00F8477B" w:rsidRDefault="001019DA" w:rsidP="001019DA">
            <w:pPr>
              <w:rPr>
                <w:lang w:val="en-US"/>
              </w:rPr>
            </w:pPr>
            <w:r w:rsidRPr="003054F1">
              <w:rPr>
                <w:b/>
                <w:lang w:val="en-US"/>
              </w:rPr>
              <w:t>The goals and objectives of the project</w:t>
            </w:r>
            <w:r w:rsidRPr="001019DA">
              <w:rPr>
                <w:lang w:val="en-US"/>
              </w:rPr>
              <w:t xml:space="preserve"> </w:t>
            </w:r>
            <w:r>
              <w:rPr>
                <w:lang w:val="en-US"/>
              </w:rPr>
              <w:t>/</w:t>
            </w:r>
            <w:r w:rsidR="00A47807" w:rsidRPr="00295F80">
              <w:t>Цель</w:t>
            </w:r>
            <w:r w:rsidR="00A47807" w:rsidRPr="00F8477B">
              <w:rPr>
                <w:lang w:val="en-US"/>
              </w:rPr>
              <w:t xml:space="preserve"> </w:t>
            </w:r>
            <w:r w:rsidR="00971EDC" w:rsidRPr="00295F80">
              <w:t>и</w:t>
            </w:r>
            <w:r w:rsidR="00971EDC" w:rsidRPr="00F8477B">
              <w:rPr>
                <w:lang w:val="en-US"/>
              </w:rPr>
              <w:t xml:space="preserve"> </w:t>
            </w:r>
            <w:r w:rsidR="00971EDC" w:rsidRPr="00295F80">
              <w:t>задачи</w:t>
            </w:r>
            <w:r w:rsidR="00971EDC" w:rsidRPr="00F8477B">
              <w:rPr>
                <w:lang w:val="en-US"/>
              </w:rPr>
              <w:t xml:space="preserve"> </w:t>
            </w:r>
            <w:r w:rsidR="00A47807" w:rsidRPr="00295F80">
              <w:t>проекта</w:t>
            </w:r>
            <w:r w:rsidR="00F8477B">
              <w:rPr>
                <w:lang w:val="en-US"/>
              </w:rPr>
              <w:t xml:space="preserve">  </w:t>
            </w:r>
          </w:p>
        </w:tc>
        <w:tc>
          <w:tcPr>
            <w:tcW w:w="4212" w:type="dxa"/>
          </w:tcPr>
          <w:p w:rsidR="00FF066A" w:rsidRDefault="00F87FA3" w:rsidP="001E1349">
            <w:pPr>
              <w:rPr>
                <w:i/>
                <w:color w:val="000000" w:themeColor="text1"/>
                <w:lang w:val="en-US"/>
              </w:rPr>
            </w:pPr>
            <w:r w:rsidRPr="001E1349">
              <w:rPr>
                <w:i/>
                <w:color w:val="000000" w:themeColor="text1"/>
                <w:lang w:val="en-US"/>
              </w:rPr>
              <w:t xml:space="preserve">The main goal of this project is to </w:t>
            </w:r>
            <w:r w:rsidR="00FF066A">
              <w:rPr>
                <w:i/>
                <w:color w:val="000000" w:themeColor="text1"/>
                <w:lang w:val="en-US"/>
              </w:rPr>
              <w:t>assist the project supervisor in compiling an annotated bibliography of the latest historical research published in Russian on Symbolic Behavior in the Middle Ages and Early-modern Time, as well as in content</w:t>
            </w:r>
            <w:r w:rsidR="00C40208">
              <w:rPr>
                <w:i/>
                <w:color w:val="000000" w:themeColor="text1"/>
                <w:lang w:val="en-US"/>
              </w:rPr>
              <w:t>-</w:t>
            </w:r>
            <w:r w:rsidR="00FF066A">
              <w:rPr>
                <w:i/>
                <w:color w:val="000000" w:themeColor="text1"/>
                <w:lang w:val="en-US"/>
              </w:rPr>
              <w:t>summarizing in English the most significant contributions on the topic.</w:t>
            </w:r>
          </w:p>
          <w:p w:rsidR="007E5533" w:rsidRPr="001E1349" w:rsidRDefault="00850B67" w:rsidP="00FF066A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 xml:space="preserve">Another goal is to familiarize students with </w:t>
            </w:r>
            <w:r w:rsidR="00FF066A">
              <w:rPr>
                <w:i/>
                <w:color w:val="000000" w:themeColor="text1"/>
                <w:lang w:val="en-US"/>
              </w:rPr>
              <w:t xml:space="preserve">the rules of </w:t>
            </w:r>
            <w:r>
              <w:rPr>
                <w:i/>
                <w:color w:val="000000" w:themeColor="text1"/>
                <w:lang w:val="en-US"/>
              </w:rPr>
              <w:t>English academic writing, a much needed skill in their future scholarly career.</w:t>
            </w:r>
          </w:p>
        </w:tc>
      </w:tr>
      <w:tr w:rsidR="00A47807" w:rsidRPr="0098567B" w:rsidTr="00097D02">
        <w:tc>
          <w:tcPr>
            <w:tcW w:w="5353" w:type="dxa"/>
          </w:tcPr>
          <w:p w:rsidR="00A47807" w:rsidRPr="00115F41" w:rsidRDefault="001019DA" w:rsidP="001019DA">
            <w:pPr>
              <w:rPr>
                <w:lang w:val="en-US"/>
              </w:rPr>
            </w:pPr>
            <w:r w:rsidRPr="003054F1">
              <w:rPr>
                <w:b/>
                <w:lang w:val="en-US"/>
              </w:rPr>
              <w:t>Project’s tasks</w:t>
            </w:r>
            <w:r>
              <w:rPr>
                <w:lang w:val="en-US"/>
              </w:rPr>
              <w:t xml:space="preserve">  /</w:t>
            </w:r>
            <w:r w:rsidR="00032C8B" w:rsidRPr="00295F80">
              <w:t>Проектное задание</w:t>
            </w:r>
            <w:r w:rsidR="00115F41">
              <w:rPr>
                <w:lang w:val="en-US"/>
              </w:rPr>
              <w:t xml:space="preserve">  </w:t>
            </w:r>
          </w:p>
        </w:tc>
        <w:tc>
          <w:tcPr>
            <w:tcW w:w="4212" w:type="dxa"/>
          </w:tcPr>
          <w:p w:rsidR="00A47807" w:rsidRPr="0098567B" w:rsidRDefault="00FF066A" w:rsidP="00C40208">
            <w:pPr>
              <w:rPr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 xml:space="preserve">In consultation with the project supervisor, the research assistant </w:t>
            </w:r>
            <w:r w:rsidR="00C40208">
              <w:rPr>
                <w:i/>
                <w:color w:val="000000" w:themeColor="text1"/>
                <w:lang w:val="en-US"/>
              </w:rPr>
              <w:t>sh</w:t>
            </w:r>
            <w:r>
              <w:rPr>
                <w:i/>
                <w:color w:val="000000" w:themeColor="text1"/>
                <w:lang w:val="en-US"/>
              </w:rPr>
              <w:t xml:space="preserve">ould: a) compile an annotated bibliography of the very latest historical </w:t>
            </w:r>
            <w:r>
              <w:rPr>
                <w:i/>
                <w:color w:val="000000" w:themeColor="text1"/>
                <w:lang w:val="en-US"/>
              </w:rPr>
              <w:lastRenderedPageBreak/>
              <w:t>research published in Russian on Symbolic Behavior in the Middle Ages and Early-modern Time; b) identify the most significant or relevant of these contributions; c) prepare summaries in or translations into English of key articles, book chapters, etc.</w:t>
            </w:r>
          </w:p>
        </w:tc>
      </w:tr>
      <w:tr w:rsidR="00691CF6" w:rsidRPr="0098567B" w:rsidTr="00097D02">
        <w:tc>
          <w:tcPr>
            <w:tcW w:w="5353" w:type="dxa"/>
          </w:tcPr>
          <w:p w:rsidR="00691CF6" w:rsidRPr="00115F41" w:rsidRDefault="001019DA" w:rsidP="001019DA">
            <w:pPr>
              <w:rPr>
                <w:lang w:val="en-US"/>
              </w:rPr>
            </w:pPr>
            <w:r w:rsidRPr="003054F1">
              <w:rPr>
                <w:b/>
                <w:lang w:val="en-US"/>
              </w:rPr>
              <w:lastRenderedPageBreak/>
              <w:t>Project implementation period</w:t>
            </w:r>
            <w:r>
              <w:rPr>
                <w:lang w:val="en-US"/>
              </w:rPr>
              <w:t xml:space="preserve"> /</w:t>
            </w:r>
            <w:r w:rsidRPr="001019DA">
              <w:rPr>
                <w:lang w:val="en-US"/>
              </w:rPr>
              <w:t xml:space="preserve"> </w:t>
            </w:r>
            <w:r w:rsidR="00023E4E" w:rsidRPr="00295F80">
              <w:t>Сроки</w:t>
            </w:r>
            <w:r w:rsidR="00023E4E" w:rsidRPr="00115F41">
              <w:rPr>
                <w:lang w:val="en-US"/>
              </w:rPr>
              <w:t xml:space="preserve"> </w:t>
            </w:r>
            <w:r w:rsidR="00023E4E" w:rsidRPr="00295F80">
              <w:t>реализации</w:t>
            </w:r>
            <w:r w:rsidR="00023E4E" w:rsidRPr="00115F41">
              <w:rPr>
                <w:lang w:val="en-US"/>
              </w:rPr>
              <w:t xml:space="preserve"> </w:t>
            </w:r>
            <w:r w:rsidR="00023E4E" w:rsidRPr="00295F80">
              <w:t>проекта</w:t>
            </w:r>
            <w:r w:rsidR="00115F41">
              <w:rPr>
                <w:lang w:val="en-US"/>
              </w:rPr>
              <w:t xml:space="preserve"> </w:t>
            </w:r>
          </w:p>
        </w:tc>
        <w:tc>
          <w:tcPr>
            <w:tcW w:w="4212" w:type="dxa"/>
          </w:tcPr>
          <w:p w:rsidR="00691CF6" w:rsidRPr="00115F41" w:rsidRDefault="0098567B" w:rsidP="00C40208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>October-December 2018</w:t>
            </w:r>
          </w:p>
        </w:tc>
      </w:tr>
      <w:tr w:rsidR="00F379A0" w:rsidTr="00097D02">
        <w:tc>
          <w:tcPr>
            <w:tcW w:w="5353" w:type="dxa"/>
          </w:tcPr>
          <w:p w:rsidR="00F379A0" w:rsidRPr="00952E61" w:rsidRDefault="001019DA" w:rsidP="001019DA">
            <w:pPr>
              <w:rPr>
                <w:lang w:val="en-US"/>
              </w:rPr>
            </w:pPr>
            <w:r w:rsidRPr="003054F1">
              <w:rPr>
                <w:b/>
                <w:lang w:val="en-US"/>
              </w:rPr>
              <w:t>The number of credits</w:t>
            </w:r>
            <w:r w:rsidRPr="00295F80">
              <w:t xml:space="preserve"> </w:t>
            </w:r>
            <w:r>
              <w:rPr>
                <w:lang w:val="en-US"/>
              </w:rPr>
              <w:t xml:space="preserve">/ </w:t>
            </w:r>
            <w:r w:rsidR="00F379A0" w:rsidRPr="00295F80">
              <w:t xml:space="preserve">Количество </w:t>
            </w:r>
            <w:r w:rsidR="00952E61">
              <w:t>зачетных единиц</w:t>
            </w:r>
            <w:r w:rsidR="00032C8B" w:rsidRPr="00295F80">
              <w:t xml:space="preserve"> </w:t>
            </w:r>
            <w:r w:rsidR="00952E61">
              <w:rPr>
                <w:lang w:val="en-US"/>
              </w:rPr>
              <w:t xml:space="preserve"> </w:t>
            </w:r>
          </w:p>
        </w:tc>
        <w:tc>
          <w:tcPr>
            <w:tcW w:w="4212" w:type="dxa"/>
          </w:tcPr>
          <w:p w:rsidR="00F379A0" w:rsidRPr="00B874DF" w:rsidRDefault="0098567B" w:rsidP="007348EE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>2</w:t>
            </w:r>
          </w:p>
        </w:tc>
      </w:tr>
      <w:tr w:rsidR="00032C8B" w:rsidRPr="0098567B" w:rsidTr="00097D02">
        <w:tc>
          <w:tcPr>
            <w:tcW w:w="5353" w:type="dxa"/>
          </w:tcPr>
          <w:p w:rsidR="00032C8B" w:rsidRPr="00262B76" w:rsidRDefault="00857754" w:rsidP="00857754">
            <w:pPr>
              <w:rPr>
                <w:lang w:val="en-US"/>
              </w:rPr>
            </w:pPr>
            <w:r w:rsidRPr="003054F1">
              <w:rPr>
                <w:b/>
                <w:lang w:val="en-US"/>
              </w:rPr>
              <w:t>The form of the f</w:t>
            </w:r>
            <w:r w:rsidR="001019DA" w:rsidRPr="003054F1">
              <w:rPr>
                <w:b/>
                <w:lang w:val="en-US"/>
              </w:rPr>
              <w:t>inal control (</w:t>
            </w:r>
            <w:r w:rsidR="001019DA" w:rsidRPr="003054F1">
              <w:rPr>
                <w:b/>
                <w:color w:val="000000" w:themeColor="text1"/>
                <w:lang w:val="en-US"/>
              </w:rPr>
              <w:t>exam or test)</w:t>
            </w:r>
            <w:r w:rsidR="001019DA">
              <w:rPr>
                <w:color w:val="000000" w:themeColor="text1"/>
                <w:lang w:val="en-US"/>
              </w:rPr>
              <w:t xml:space="preserve"> /</w:t>
            </w:r>
            <w:r w:rsidR="00032C8B" w:rsidRPr="00295F80">
              <w:t>Форма</w:t>
            </w:r>
            <w:r w:rsidR="00032C8B" w:rsidRPr="00262B76">
              <w:rPr>
                <w:lang w:val="en-US"/>
              </w:rPr>
              <w:t xml:space="preserve"> </w:t>
            </w:r>
            <w:r w:rsidR="00032C8B" w:rsidRPr="00295F80">
              <w:t>итогового</w:t>
            </w:r>
            <w:r w:rsidR="00032C8B" w:rsidRPr="00262B76">
              <w:rPr>
                <w:lang w:val="en-US"/>
              </w:rPr>
              <w:t xml:space="preserve"> </w:t>
            </w:r>
            <w:r w:rsidR="00032C8B" w:rsidRPr="00295F80">
              <w:t>контроля</w:t>
            </w:r>
            <w:r w:rsidR="00952E61" w:rsidRPr="00262B76">
              <w:rPr>
                <w:lang w:val="en-US"/>
              </w:rPr>
              <w:t xml:space="preserve">  </w:t>
            </w:r>
          </w:p>
        </w:tc>
        <w:tc>
          <w:tcPr>
            <w:tcW w:w="4212" w:type="dxa"/>
          </w:tcPr>
          <w:p w:rsidR="0098567B" w:rsidRDefault="0098567B" w:rsidP="0098567B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 xml:space="preserve">Test. </w:t>
            </w:r>
          </w:p>
          <w:p w:rsidR="00032C8B" w:rsidRPr="001E1349" w:rsidRDefault="00F9120B" w:rsidP="0098567B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 xml:space="preserve"> </w:t>
            </w:r>
            <w:r w:rsidR="007E5533">
              <w:rPr>
                <w:i/>
                <w:color w:val="000000" w:themeColor="text1"/>
                <w:lang w:val="en-US"/>
              </w:rPr>
              <w:t xml:space="preserve">Students are expected to contribute regularly </w:t>
            </w:r>
            <w:r w:rsidR="00C40208">
              <w:rPr>
                <w:i/>
                <w:color w:val="000000" w:themeColor="text1"/>
                <w:lang w:val="en-US"/>
              </w:rPr>
              <w:t>to the project by compiling an annotated bibliography of the very latest historical research published in Russian on Symbolic Behavior in the Middle Ages and Early-modern Time, and by preparing summaries in or translations into English of key articles, book chapters, etc.</w:t>
            </w:r>
            <w:r w:rsidR="007E5533">
              <w:rPr>
                <w:i/>
                <w:color w:val="000000" w:themeColor="text1"/>
                <w:lang w:val="en-US"/>
              </w:rPr>
              <w:t xml:space="preserve"> Throughout the project’s implementation period, all </w:t>
            </w:r>
            <w:r w:rsidR="00C40208">
              <w:rPr>
                <w:i/>
                <w:color w:val="000000" w:themeColor="text1"/>
                <w:lang w:val="en-US"/>
              </w:rPr>
              <w:t>texts</w:t>
            </w:r>
            <w:r w:rsidR="007E5533">
              <w:rPr>
                <w:i/>
                <w:color w:val="000000" w:themeColor="text1"/>
                <w:lang w:val="en-US"/>
              </w:rPr>
              <w:t xml:space="preserve"> are </w:t>
            </w:r>
            <w:r>
              <w:rPr>
                <w:i/>
                <w:color w:val="000000" w:themeColor="text1"/>
                <w:lang w:val="en-US"/>
              </w:rPr>
              <w:t>centralized</w:t>
            </w:r>
            <w:r w:rsidR="007E5533">
              <w:rPr>
                <w:i/>
                <w:color w:val="000000" w:themeColor="text1"/>
                <w:lang w:val="en-US"/>
              </w:rPr>
              <w:t xml:space="preserve"> </w:t>
            </w:r>
            <w:r w:rsidR="00C40208">
              <w:rPr>
                <w:i/>
                <w:color w:val="000000" w:themeColor="text1"/>
                <w:lang w:val="en-US"/>
              </w:rPr>
              <w:t xml:space="preserve">and evaluated </w:t>
            </w:r>
            <w:r w:rsidR="00B874DF">
              <w:rPr>
                <w:i/>
                <w:color w:val="000000" w:themeColor="text1"/>
                <w:lang w:val="en-US"/>
              </w:rPr>
              <w:t xml:space="preserve">by the project supervisor, this workload </w:t>
            </w:r>
            <w:r>
              <w:rPr>
                <w:i/>
                <w:color w:val="000000" w:themeColor="text1"/>
                <w:lang w:val="en-US"/>
              </w:rPr>
              <w:t>constitut</w:t>
            </w:r>
            <w:r w:rsidR="00B874DF">
              <w:rPr>
                <w:i/>
                <w:color w:val="000000" w:themeColor="text1"/>
                <w:lang w:val="en-US"/>
              </w:rPr>
              <w:t>ing</w:t>
            </w:r>
            <w:r>
              <w:rPr>
                <w:i/>
                <w:color w:val="000000" w:themeColor="text1"/>
                <w:lang w:val="en-US"/>
              </w:rPr>
              <w:t xml:space="preserve"> the basis for granting </w:t>
            </w:r>
            <w:r w:rsidR="00B874DF">
              <w:rPr>
                <w:i/>
                <w:color w:val="000000" w:themeColor="text1"/>
                <w:lang w:val="en-US"/>
              </w:rPr>
              <w:t xml:space="preserve">credits to </w:t>
            </w:r>
            <w:r>
              <w:rPr>
                <w:i/>
                <w:color w:val="000000" w:themeColor="text1"/>
                <w:lang w:val="en-US"/>
              </w:rPr>
              <w:t>students.</w:t>
            </w:r>
          </w:p>
        </w:tc>
      </w:tr>
      <w:tr w:rsidR="00F379A0" w:rsidRPr="0098567B" w:rsidTr="00097D02">
        <w:tc>
          <w:tcPr>
            <w:tcW w:w="5353" w:type="dxa"/>
          </w:tcPr>
          <w:p w:rsidR="00F379A0" w:rsidRPr="00262B76" w:rsidRDefault="001019DA" w:rsidP="001019DA">
            <w:r w:rsidRPr="003054F1">
              <w:rPr>
                <w:b/>
                <w:lang w:val="en-US"/>
              </w:rPr>
              <w:t>Entry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b/>
                <w:lang w:val="en-US"/>
              </w:rPr>
              <w:t>requirements</w:t>
            </w:r>
            <w:r w:rsidRPr="003054F1">
              <w:rPr>
                <w:b/>
              </w:rPr>
              <w:t xml:space="preserve"> </w:t>
            </w:r>
            <w:r w:rsidR="00857754" w:rsidRPr="003054F1">
              <w:rPr>
                <w:b/>
                <w:lang w:val="en-US"/>
              </w:rPr>
              <w:t>for</w:t>
            </w:r>
            <w:r w:rsidR="00857754" w:rsidRPr="003054F1">
              <w:rPr>
                <w:b/>
              </w:rPr>
              <w:t xml:space="preserve"> </w:t>
            </w:r>
            <w:r w:rsidR="00857754" w:rsidRPr="003054F1">
              <w:rPr>
                <w:b/>
                <w:lang w:val="en-US"/>
              </w:rPr>
              <w:t>student</w:t>
            </w:r>
            <w:r w:rsidR="00857754" w:rsidRPr="00857754">
              <w:t xml:space="preserve"> </w:t>
            </w:r>
            <w:r w:rsidRPr="001019DA">
              <w:t>/</w:t>
            </w:r>
            <w:r w:rsidR="00F379A0" w:rsidRPr="00295F80">
              <w:t>Требования к студентам, участникам проекта</w:t>
            </w:r>
          </w:p>
        </w:tc>
        <w:tc>
          <w:tcPr>
            <w:tcW w:w="4212" w:type="dxa"/>
          </w:tcPr>
          <w:p w:rsidR="00F379A0" w:rsidRPr="0098567B" w:rsidRDefault="00C40208" w:rsidP="00C40208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>In consultation with the project supervisor, the research assistant should: a) compile an annotated bibliography of the very latest historical research published in Russian on Symbolic Behavior in the Middle Ages and Early-modern Time; b) identify the most significant or relevant of these contributions; c) prepare summaries in or translations into English of key articles, book chapters, etc.</w:t>
            </w:r>
          </w:p>
        </w:tc>
      </w:tr>
      <w:tr w:rsidR="00971EDC" w:rsidRPr="0098567B" w:rsidTr="00097D02">
        <w:tc>
          <w:tcPr>
            <w:tcW w:w="5353" w:type="dxa"/>
          </w:tcPr>
          <w:p w:rsidR="00971EDC" w:rsidRPr="00262B76" w:rsidRDefault="001019DA" w:rsidP="001019DA">
            <w:pPr>
              <w:rPr>
                <w:lang w:val="en-US"/>
              </w:rPr>
            </w:pPr>
            <w:r w:rsidRPr="003054F1">
              <w:rPr>
                <w:rFonts w:cs="Times New Roman"/>
                <w:b/>
                <w:lang w:val="en-US"/>
              </w:rPr>
              <w:t>The results of the project</w:t>
            </w:r>
            <w:r w:rsidRPr="00295F80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/</w:t>
            </w:r>
            <w:r w:rsidR="00971EDC" w:rsidRPr="00295F80">
              <w:rPr>
                <w:rFonts w:cs="Times New Roman"/>
              </w:rPr>
              <w:t>Планируемые результаты проекта</w:t>
            </w:r>
            <w:r w:rsidR="00262B76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4212" w:type="dxa"/>
          </w:tcPr>
          <w:p w:rsidR="00F9120B" w:rsidRDefault="00F9120B" w:rsidP="00F9120B">
            <w:pPr>
              <w:rPr>
                <w:i/>
                <w:color w:val="000000" w:themeColor="text1"/>
                <w:lang w:val="en-US"/>
              </w:rPr>
            </w:pPr>
            <w:r w:rsidRPr="001E1349">
              <w:rPr>
                <w:i/>
                <w:color w:val="000000" w:themeColor="text1"/>
                <w:lang w:val="en-US"/>
              </w:rPr>
              <w:t xml:space="preserve">The </w:t>
            </w:r>
            <w:r w:rsidR="00B874DF">
              <w:rPr>
                <w:i/>
                <w:color w:val="000000" w:themeColor="text1"/>
                <w:lang w:val="en-US"/>
              </w:rPr>
              <w:t xml:space="preserve">expected result </w:t>
            </w:r>
            <w:r w:rsidRPr="001E1349">
              <w:rPr>
                <w:i/>
                <w:color w:val="000000" w:themeColor="text1"/>
                <w:lang w:val="en-US"/>
              </w:rPr>
              <w:t xml:space="preserve">of this project is to </w:t>
            </w:r>
            <w:r w:rsidR="00C40208">
              <w:rPr>
                <w:i/>
                <w:color w:val="000000" w:themeColor="text1"/>
                <w:lang w:val="en-US"/>
              </w:rPr>
              <w:t>compile an annotated bibliography of the very latest historical research published in Russian on Symbolic Behavior in the Middle Ages and Early-modern Time, and to prepare summaries in or translations into English of key articles, book chapters, etc.</w:t>
            </w:r>
          </w:p>
          <w:p w:rsidR="00971EDC" w:rsidRPr="0098567B" w:rsidRDefault="00A05B22" w:rsidP="00A05B22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 xml:space="preserve">Another expected result is to familiarize students </w:t>
            </w:r>
            <w:r w:rsidR="00F9120B">
              <w:rPr>
                <w:i/>
                <w:color w:val="000000" w:themeColor="text1"/>
                <w:lang w:val="en-US"/>
              </w:rPr>
              <w:t>with academic writing in English, a much needed skill in their future scholarly and organizational career.</w:t>
            </w:r>
          </w:p>
        </w:tc>
      </w:tr>
      <w:tr w:rsidR="00A47807" w:rsidRPr="0098567B" w:rsidTr="00097D02">
        <w:tc>
          <w:tcPr>
            <w:tcW w:w="5353" w:type="dxa"/>
          </w:tcPr>
          <w:p w:rsidR="00A47807" w:rsidRPr="001019DA" w:rsidRDefault="001019DA" w:rsidP="001019DA">
            <w:r w:rsidRPr="003054F1">
              <w:rPr>
                <w:b/>
                <w:lang w:val="en-US"/>
              </w:rPr>
              <w:lastRenderedPageBreak/>
              <w:t>The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b/>
                <w:lang w:val="en-US"/>
              </w:rPr>
              <w:t>presentation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b/>
                <w:lang w:val="en-US"/>
              </w:rPr>
              <w:t>of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b/>
                <w:lang w:val="en-US"/>
              </w:rPr>
              <w:t>the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rFonts w:cs="Times New Roman"/>
                <w:b/>
                <w:lang w:val="en-US"/>
              </w:rPr>
              <w:t>project</w:t>
            </w:r>
            <w:r w:rsidRPr="003054F1">
              <w:rPr>
                <w:b/>
                <w:lang w:val="en-US"/>
              </w:rPr>
              <w:t>’s results</w:t>
            </w:r>
            <w:r w:rsidRPr="003054F1">
              <w:rPr>
                <w:b/>
              </w:rPr>
              <w:t xml:space="preserve"> </w:t>
            </w:r>
            <w:proofErr w:type="spellStart"/>
            <w:r w:rsidRPr="003054F1">
              <w:rPr>
                <w:b/>
              </w:rPr>
              <w:t>to</w:t>
            </w:r>
            <w:proofErr w:type="spellEnd"/>
            <w:r w:rsidRPr="003054F1">
              <w:rPr>
                <w:b/>
              </w:rPr>
              <w:t xml:space="preserve"> </w:t>
            </w:r>
            <w:proofErr w:type="spellStart"/>
            <w:r w:rsidRPr="003054F1">
              <w:rPr>
                <w:b/>
              </w:rPr>
              <w:t>estimate</w:t>
            </w:r>
            <w:proofErr w:type="spellEnd"/>
            <w:r>
              <w:t xml:space="preserve"> </w:t>
            </w:r>
            <w:r w:rsidRPr="001019DA">
              <w:t xml:space="preserve">/ </w:t>
            </w:r>
            <w:r w:rsidR="00A47807" w:rsidRPr="00295F80">
              <w:t xml:space="preserve">Формат </w:t>
            </w:r>
            <w:r w:rsidR="00971EDC" w:rsidRPr="00295F80">
              <w:t>представления результатов, который подлежит оцениванию</w:t>
            </w:r>
            <w:r w:rsidRPr="001019DA">
              <w:t xml:space="preserve"> </w:t>
            </w:r>
            <w:r>
              <w:t xml:space="preserve"> </w:t>
            </w:r>
          </w:p>
        </w:tc>
        <w:tc>
          <w:tcPr>
            <w:tcW w:w="4212" w:type="dxa"/>
          </w:tcPr>
          <w:p w:rsidR="00A47807" w:rsidRPr="00A05B22" w:rsidRDefault="0098567B" w:rsidP="00A05B22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>An annotated bibliography, summaries in or translations into English of key articles, book chapters.</w:t>
            </w:r>
          </w:p>
        </w:tc>
      </w:tr>
      <w:tr w:rsidR="00971EDC" w:rsidRPr="0098567B" w:rsidTr="00097D02">
        <w:tc>
          <w:tcPr>
            <w:tcW w:w="5353" w:type="dxa"/>
          </w:tcPr>
          <w:p w:rsidR="00971EDC" w:rsidRPr="00857754" w:rsidRDefault="00FC4117" w:rsidP="00FC4117">
            <w:r w:rsidRPr="003054F1">
              <w:rPr>
                <w:rFonts w:cs="Times New Roman"/>
                <w:b/>
                <w:lang w:val="en-US"/>
              </w:rPr>
              <w:t>Assessment</w:t>
            </w:r>
            <w:r w:rsidRPr="003054F1">
              <w:rPr>
                <w:rFonts w:cs="Times New Roman"/>
                <w:b/>
              </w:rPr>
              <w:t xml:space="preserve"> </w:t>
            </w:r>
            <w:r w:rsidRPr="003054F1">
              <w:rPr>
                <w:rFonts w:cs="Times New Roman"/>
                <w:b/>
                <w:lang w:val="en-US"/>
              </w:rPr>
              <w:t>criterion</w:t>
            </w:r>
            <w:r w:rsidRPr="00295F80">
              <w:rPr>
                <w:rFonts w:cs="Times New Roman"/>
              </w:rPr>
              <w:t xml:space="preserve"> </w:t>
            </w:r>
            <w:r w:rsidRPr="00FC4117">
              <w:rPr>
                <w:rFonts w:cs="Times New Roman"/>
              </w:rPr>
              <w:t xml:space="preserve">/ </w:t>
            </w:r>
            <w:r w:rsidR="00971EDC" w:rsidRPr="00295F80">
              <w:rPr>
                <w:rFonts w:cs="Times New Roman"/>
              </w:rPr>
              <w:t>Критерии оценивания результатов проекта</w:t>
            </w:r>
            <w:r w:rsidR="00857754" w:rsidRPr="00857754">
              <w:rPr>
                <w:rFonts w:cs="Times New Roman"/>
              </w:rPr>
              <w:t xml:space="preserve">  </w:t>
            </w:r>
          </w:p>
        </w:tc>
        <w:tc>
          <w:tcPr>
            <w:tcW w:w="4212" w:type="dxa"/>
          </w:tcPr>
          <w:p w:rsidR="00971EDC" w:rsidRPr="0098567B" w:rsidRDefault="0098567B" w:rsidP="00AD4D49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 xml:space="preserve">The </w:t>
            </w:r>
            <w:r w:rsidRPr="003D2B14">
              <w:rPr>
                <w:i/>
                <w:color w:val="000000" w:themeColor="text1"/>
                <w:lang w:val="en-US"/>
              </w:rPr>
              <w:t xml:space="preserve">quality of </w:t>
            </w:r>
            <w:r>
              <w:rPr>
                <w:i/>
                <w:color w:val="000000" w:themeColor="text1"/>
                <w:lang w:val="en-US"/>
              </w:rPr>
              <w:t>bibliography, summaries and translations of key articles, book chapters.</w:t>
            </w:r>
          </w:p>
        </w:tc>
      </w:tr>
      <w:tr w:rsidR="00A47807" w:rsidTr="00097D02">
        <w:tc>
          <w:tcPr>
            <w:tcW w:w="5353" w:type="dxa"/>
          </w:tcPr>
          <w:p w:rsidR="00A47807" w:rsidRPr="00FC4117" w:rsidRDefault="00FC4117" w:rsidP="00FC4117">
            <w:pPr>
              <w:rPr>
                <w:color w:val="000000" w:themeColor="text1"/>
              </w:rPr>
            </w:pPr>
            <w:r w:rsidRPr="003054F1">
              <w:rPr>
                <w:b/>
                <w:color w:val="000000" w:themeColor="text1"/>
                <w:lang w:val="en-US"/>
              </w:rPr>
              <w:t>The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number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of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vacancies</w:t>
            </w:r>
            <w:r w:rsidRPr="00295F80">
              <w:rPr>
                <w:color w:val="000000" w:themeColor="text1"/>
              </w:rPr>
              <w:t xml:space="preserve"> </w:t>
            </w:r>
            <w:r w:rsidRPr="00FC4117">
              <w:rPr>
                <w:color w:val="000000" w:themeColor="text1"/>
              </w:rPr>
              <w:t xml:space="preserve">/ </w:t>
            </w:r>
            <w:r w:rsidR="00F379A0" w:rsidRPr="00295F80">
              <w:rPr>
                <w:color w:val="000000" w:themeColor="text1"/>
              </w:rPr>
              <w:t>Количество вакантных мест на проекте</w:t>
            </w:r>
            <w:r w:rsidRPr="00FC4117">
              <w:rPr>
                <w:color w:val="000000" w:themeColor="text1"/>
              </w:rPr>
              <w:t xml:space="preserve">  </w:t>
            </w:r>
          </w:p>
        </w:tc>
        <w:tc>
          <w:tcPr>
            <w:tcW w:w="4212" w:type="dxa"/>
          </w:tcPr>
          <w:p w:rsidR="00A47807" w:rsidRPr="0098567B" w:rsidRDefault="0098567B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>2</w:t>
            </w:r>
          </w:p>
        </w:tc>
      </w:tr>
      <w:tr w:rsidR="00A47807" w:rsidRPr="0098567B" w:rsidTr="00097D02">
        <w:tc>
          <w:tcPr>
            <w:tcW w:w="5353" w:type="dxa"/>
          </w:tcPr>
          <w:p w:rsidR="00A47807" w:rsidRPr="00FC4117" w:rsidRDefault="003054F1" w:rsidP="003054F1">
            <w:pPr>
              <w:rPr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S</w:t>
            </w:r>
            <w:r w:rsidR="00FC4117" w:rsidRPr="003054F1">
              <w:rPr>
                <w:b/>
                <w:color w:val="000000" w:themeColor="text1"/>
                <w:lang w:val="en-US"/>
              </w:rPr>
              <w:t xml:space="preserve">election criteria </w:t>
            </w:r>
            <w:r w:rsidRPr="003054F1">
              <w:rPr>
                <w:b/>
                <w:color w:val="000000" w:themeColor="text1"/>
                <w:lang w:val="en-US"/>
              </w:rPr>
              <w:t>of students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="00FC4117">
              <w:rPr>
                <w:color w:val="000000" w:themeColor="text1"/>
                <w:lang w:val="en-US"/>
              </w:rPr>
              <w:t>/</w:t>
            </w:r>
            <w:r w:rsidR="000A439E" w:rsidRPr="00295F80">
              <w:rPr>
                <w:color w:val="000000" w:themeColor="text1"/>
              </w:rPr>
              <w:t>Критерии</w:t>
            </w:r>
            <w:r w:rsidR="000A439E" w:rsidRPr="00FC4117">
              <w:rPr>
                <w:color w:val="000000" w:themeColor="text1"/>
                <w:lang w:val="en-US"/>
              </w:rPr>
              <w:t xml:space="preserve"> </w:t>
            </w:r>
            <w:r w:rsidR="000A439E" w:rsidRPr="00295F80">
              <w:rPr>
                <w:color w:val="000000" w:themeColor="text1"/>
              </w:rPr>
              <w:t>отбора</w:t>
            </w:r>
            <w:r w:rsidR="000A439E" w:rsidRPr="00FC4117">
              <w:rPr>
                <w:color w:val="000000" w:themeColor="text1"/>
                <w:lang w:val="en-US"/>
              </w:rPr>
              <w:t xml:space="preserve"> </w:t>
            </w:r>
            <w:r w:rsidR="000A439E" w:rsidRPr="00295F80">
              <w:rPr>
                <w:color w:val="000000" w:themeColor="text1"/>
              </w:rPr>
              <w:t>студентов</w:t>
            </w:r>
            <w:r w:rsidR="000A439E" w:rsidRPr="00FC4117">
              <w:rPr>
                <w:color w:val="000000" w:themeColor="text1"/>
                <w:lang w:val="en-US"/>
              </w:rPr>
              <w:t xml:space="preserve"> </w:t>
            </w:r>
            <w:r w:rsidR="00FC4117" w:rsidRPr="00FC4117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4212" w:type="dxa"/>
          </w:tcPr>
          <w:p w:rsidR="00A47807" w:rsidRDefault="0040717F" w:rsidP="0040717F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 xml:space="preserve">Previous knowledge </w:t>
            </w:r>
            <w:r w:rsidR="00F9120B">
              <w:rPr>
                <w:i/>
                <w:color w:val="000000" w:themeColor="text1"/>
                <w:lang w:val="en-US"/>
              </w:rPr>
              <w:t xml:space="preserve">of English </w:t>
            </w:r>
            <w:r>
              <w:rPr>
                <w:i/>
                <w:color w:val="000000" w:themeColor="text1"/>
                <w:lang w:val="en-US"/>
              </w:rPr>
              <w:t xml:space="preserve">(level </w:t>
            </w:r>
            <w:r w:rsidR="00F9120B">
              <w:rPr>
                <w:i/>
                <w:color w:val="000000" w:themeColor="text1"/>
                <w:lang w:val="en-US"/>
              </w:rPr>
              <w:t>intermediate or above</w:t>
            </w:r>
            <w:r>
              <w:rPr>
                <w:i/>
                <w:color w:val="000000" w:themeColor="text1"/>
                <w:lang w:val="en-US"/>
              </w:rPr>
              <w:t>) is required.</w:t>
            </w:r>
          </w:p>
          <w:p w:rsidR="00C40208" w:rsidRPr="00FC4117" w:rsidRDefault="00C40208" w:rsidP="00C40208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>Students should have a background in historical research, preferably in the field of Symbolic Behavior in the Middle Ages and Early-modern Time.</w:t>
            </w:r>
          </w:p>
        </w:tc>
      </w:tr>
      <w:tr w:rsidR="00F379A0" w:rsidTr="00097D02">
        <w:tc>
          <w:tcPr>
            <w:tcW w:w="5353" w:type="dxa"/>
          </w:tcPr>
          <w:p w:rsidR="00F379A0" w:rsidRPr="00FC4117" w:rsidRDefault="003054F1" w:rsidP="003054F1">
            <w:pPr>
              <w:rPr>
                <w:color w:val="000000" w:themeColor="text1"/>
              </w:rPr>
            </w:pPr>
            <w:r w:rsidRPr="003054F1">
              <w:rPr>
                <w:b/>
                <w:color w:val="000000" w:themeColor="text1"/>
                <w:lang w:val="en-US"/>
              </w:rPr>
              <w:t>Educational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programs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for</w:t>
            </w:r>
            <w:r>
              <w:rPr>
                <w:color w:val="000000" w:themeColor="text1"/>
              </w:rPr>
              <w:t xml:space="preserve"> </w:t>
            </w:r>
            <w:r w:rsidRPr="003054F1">
              <w:rPr>
                <w:color w:val="000000" w:themeColor="text1"/>
              </w:rPr>
              <w:t>/</w:t>
            </w:r>
            <w:r w:rsidR="00295F80">
              <w:rPr>
                <w:color w:val="000000" w:themeColor="text1"/>
              </w:rPr>
              <w:t>Рекомендуемые о</w:t>
            </w:r>
            <w:r w:rsidR="00F379A0" w:rsidRPr="004E11DE">
              <w:rPr>
                <w:color w:val="000000" w:themeColor="text1"/>
              </w:rPr>
              <w:t>бразовательные программы</w:t>
            </w:r>
            <w:r w:rsidR="00FC4117" w:rsidRPr="00FC4117">
              <w:rPr>
                <w:color w:val="000000" w:themeColor="text1"/>
              </w:rPr>
              <w:t xml:space="preserve"> </w:t>
            </w:r>
          </w:p>
        </w:tc>
        <w:tc>
          <w:tcPr>
            <w:tcW w:w="4212" w:type="dxa"/>
          </w:tcPr>
          <w:p w:rsidR="00F379A0" w:rsidRPr="0098567B" w:rsidRDefault="0098567B" w:rsidP="004E11DE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>History</w:t>
            </w:r>
          </w:p>
        </w:tc>
      </w:tr>
      <w:tr w:rsidR="00F379A0" w:rsidTr="00097D02">
        <w:tc>
          <w:tcPr>
            <w:tcW w:w="5353" w:type="dxa"/>
          </w:tcPr>
          <w:p w:rsidR="00F379A0" w:rsidRPr="00FC4117" w:rsidRDefault="003054F1" w:rsidP="003054F1">
            <w:pPr>
              <w:rPr>
                <w:color w:val="000000" w:themeColor="text1"/>
                <w:lang w:val="en-US"/>
              </w:rPr>
            </w:pPr>
            <w:r w:rsidRPr="003054F1">
              <w:rPr>
                <w:b/>
                <w:color w:val="000000" w:themeColor="text1"/>
                <w:lang w:val="en-US"/>
              </w:rPr>
              <w:t>Location</w:t>
            </w:r>
            <w:r w:rsidRPr="004E11D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/</w:t>
            </w:r>
            <w:r w:rsidR="00F379A0" w:rsidRPr="004E11DE">
              <w:rPr>
                <w:color w:val="000000" w:themeColor="text1"/>
              </w:rPr>
              <w:t>Территория</w:t>
            </w:r>
            <w:r w:rsidR="00FC4117">
              <w:rPr>
                <w:color w:val="000000" w:themeColor="text1"/>
                <w:lang w:val="en-US"/>
              </w:rPr>
              <w:t xml:space="preserve">  </w:t>
            </w:r>
          </w:p>
        </w:tc>
        <w:tc>
          <w:tcPr>
            <w:tcW w:w="4212" w:type="dxa"/>
          </w:tcPr>
          <w:p w:rsidR="00F379A0" w:rsidRPr="0098567B" w:rsidRDefault="0098567B" w:rsidP="00F745EA">
            <w:pPr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 xml:space="preserve">Moscow, </w:t>
            </w:r>
            <w:proofErr w:type="spellStart"/>
            <w:r>
              <w:rPr>
                <w:i/>
                <w:color w:val="000000" w:themeColor="text1"/>
                <w:lang w:val="en-US"/>
              </w:rPr>
              <w:t>Staraya</w:t>
            </w:r>
            <w:proofErr w:type="spellEnd"/>
            <w:r>
              <w:rPr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val="en-US"/>
              </w:rPr>
              <w:t>Basmannay</w:t>
            </w:r>
            <w:proofErr w:type="spellEnd"/>
            <w:r>
              <w:rPr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val="en-US"/>
              </w:rPr>
              <w:t>st.</w:t>
            </w:r>
            <w:proofErr w:type="spellEnd"/>
          </w:p>
        </w:tc>
      </w:tr>
    </w:tbl>
    <w:p w:rsidR="00691CF6" w:rsidRDefault="00691CF6"/>
    <w:p w:rsidR="004E12FA" w:rsidRPr="006B0BD6" w:rsidRDefault="004E12FA" w:rsidP="004E12FA">
      <w:pPr>
        <w:rPr>
          <w:lang w:val="en-US"/>
        </w:rPr>
      </w:pPr>
    </w:p>
    <w:sectPr w:rsidR="004E12FA" w:rsidRPr="006B0BD6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47807"/>
    <w:rsid w:val="00023E4E"/>
    <w:rsid w:val="00032C8B"/>
    <w:rsid w:val="00052F39"/>
    <w:rsid w:val="00054118"/>
    <w:rsid w:val="00097D02"/>
    <w:rsid w:val="000A439E"/>
    <w:rsid w:val="000B5B86"/>
    <w:rsid w:val="001019DA"/>
    <w:rsid w:val="00115F41"/>
    <w:rsid w:val="00154F0B"/>
    <w:rsid w:val="001C353A"/>
    <w:rsid w:val="001D79C2"/>
    <w:rsid w:val="001E1349"/>
    <w:rsid w:val="00231EA4"/>
    <w:rsid w:val="00262B76"/>
    <w:rsid w:val="00295F80"/>
    <w:rsid w:val="002D4B0B"/>
    <w:rsid w:val="003054F1"/>
    <w:rsid w:val="003D53CE"/>
    <w:rsid w:val="003E3254"/>
    <w:rsid w:val="00400C0B"/>
    <w:rsid w:val="0040717E"/>
    <w:rsid w:val="0040717F"/>
    <w:rsid w:val="00414445"/>
    <w:rsid w:val="004678F7"/>
    <w:rsid w:val="004C1D36"/>
    <w:rsid w:val="004E11DE"/>
    <w:rsid w:val="004E12FA"/>
    <w:rsid w:val="004E3F32"/>
    <w:rsid w:val="004F0630"/>
    <w:rsid w:val="005106AC"/>
    <w:rsid w:val="005A6059"/>
    <w:rsid w:val="005E13DA"/>
    <w:rsid w:val="005E3B03"/>
    <w:rsid w:val="00611FDD"/>
    <w:rsid w:val="0061302D"/>
    <w:rsid w:val="00691CF6"/>
    <w:rsid w:val="006B0BD6"/>
    <w:rsid w:val="007348EE"/>
    <w:rsid w:val="00772F69"/>
    <w:rsid w:val="007E5533"/>
    <w:rsid w:val="007E55B4"/>
    <w:rsid w:val="0082311B"/>
    <w:rsid w:val="0082336B"/>
    <w:rsid w:val="00834E3D"/>
    <w:rsid w:val="00850B67"/>
    <w:rsid w:val="00857754"/>
    <w:rsid w:val="008B458B"/>
    <w:rsid w:val="008C34FE"/>
    <w:rsid w:val="008C5AD7"/>
    <w:rsid w:val="009436A2"/>
    <w:rsid w:val="00952E61"/>
    <w:rsid w:val="00963578"/>
    <w:rsid w:val="00971EDC"/>
    <w:rsid w:val="0098567B"/>
    <w:rsid w:val="00990D2A"/>
    <w:rsid w:val="009A3754"/>
    <w:rsid w:val="00A013F2"/>
    <w:rsid w:val="00A05B22"/>
    <w:rsid w:val="00A47807"/>
    <w:rsid w:val="00A550AE"/>
    <w:rsid w:val="00A57896"/>
    <w:rsid w:val="00AD4D49"/>
    <w:rsid w:val="00AD5C4C"/>
    <w:rsid w:val="00AE637F"/>
    <w:rsid w:val="00B47552"/>
    <w:rsid w:val="00B72033"/>
    <w:rsid w:val="00B73476"/>
    <w:rsid w:val="00B874DF"/>
    <w:rsid w:val="00C175D1"/>
    <w:rsid w:val="00C40208"/>
    <w:rsid w:val="00C86CA2"/>
    <w:rsid w:val="00D448DA"/>
    <w:rsid w:val="00D66022"/>
    <w:rsid w:val="00DD444C"/>
    <w:rsid w:val="00E926EF"/>
    <w:rsid w:val="00F055B1"/>
    <w:rsid w:val="00F17335"/>
    <w:rsid w:val="00F379A0"/>
    <w:rsid w:val="00F50313"/>
    <w:rsid w:val="00F745EA"/>
    <w:rsid w:val="00F75CA6"/>
    <w:rsid w:val="00F8477B"/>
    <w:rsid w:val="00F87FA3"/>
    <w:rsid w:val="00F9120B"/>
    <w:rsid w:val="00FC4117"/>
    <w:rsid w:val="00FE5C22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2016-12-16T08:15:00Z</dcterms:created>
  <dcterms:modified xsi:type="dcterms:W3CDTF">2018-10-04T17:43:00Z</dcterms:modified>
</cp:coreProperties>
</file>