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14:paraId="06A0CA58" w14:textId="77777777" w:rsidTr="00097D02">
        <w:tc>
          <w:tcPr>
            <w:tcW w:w="5353" w:type="dxa"/>
          </w:tcPr>
          <w:p w14:paraId="258F7586" w14:textId="77777777" w:rsidR="00A47807" w:rsidRPr="00EB1DDE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0B9C4F74" w14:textId="6B285AAE" w:rsidR="00A47807" w:rsidRPr="00EB1DDE" w:rsidRDefault="00EB1DDE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097D02">
        <w:tc>
          <w:tcPr>
            <w:tcW w:w="5353" w:type="dxa"/>
          </w:tcPr>
          <w:p w14:paraId="617F4418" w14:textId="77777777" w:rsidR="00A47807" w:rsidRPr="00EB1DDE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A643A69" w14:textId="358B4536" w:rsidR="00A47807" w:rsidRPr="00EB1DDE" w:rsidRDefault="00E53182" w:rsidP="008B45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3182">
              <w:rPr>
                <w:rFonts w:ascii="Times New Roman" w:hAnsi="Times New Roman" w:cs="Times New Roman"/>
                <w:color w:val="000000" w:themeColor="text1"/>
              </w:rPr>
              <w:t>Дискурсы «этнического» 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«национального» в христианских</w:t>
            </w:r>
            <w:r w:rsidRPr="00E53182">
              <w:rPr>
                <w:rFonts w:ascii="Times New Roman" w:hAnsi="Times New Roman" w:cs="Times New Roman"/>
                <w:color w:val="000000" w:themeColor="text1"/>
              </w:rPr>
              <w:t xml:space="preserve"> культурах Востока и Запада Европы в Средние века и раннее Новое время (сравнительный анализ)</w:t>
            </w:r>
          </w:p>
        </w:tc>
      </w:tr>
      <w:tr w:rsidR="00023E4E" w14:paraId="257A433B" w14:textId="77777777" w:rsidTr="00097D02">
        <w:tc>
          <w:tcPr>
            <w:tcW w:w="5353" w:type="dxa"/>
          </w:tcPr>
          <w:p w14:paraId="0583032E" w14:textId="77777777" w:rsidR="00023E4E" w:rsidRPr="00EB1DDE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E1DBA21" w14:textId="5C832EE5" w:rsidR="00023E4E" w:rsidRPr="00EB1DDE" w:rsidRDefault="00EB1DD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 xml:space="preserve">Научно-учебная лаборатория </w:t>
            </w:r>
            <w:proofErr w:type="spellStart"/>
            <w:r w:rsidRPr="00EB1DDE">
              <w:rPr>
                <w:rFonts w:ascii="Times New Roman" w:hAnsi="Times New Roman" w:cs="Times New Roman"/>
                <w:color w:val="000000" w:themeColor="text1"/>
              </w:rPr>
              <w:t>медиевистических</w:t>
            </w:r>
            <w:proofErr w:type="spellEnd"/>
            <w:r w:rsidRPr="00EB1DDE">
              <w:rPr>
                <w:rFonts w:ascii="Times New Roman" w:hAnsi="Times New Roman" w:cs="Times New Roman"/>
                <w:color w:val="000000" w:themeColor="text1"/>
              </w:rPr>
              <w:t xml:space="preserve"> исследований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Школы исторических наук факультета гуманитарных наук</w:t>
            </w:r>
          </w:p>
        </w:tc>
      </w:tr>
      <w:tr w:rsidR="000A439E" w14:paraId="5DC778C2" w14:textId="77777777" w:rsidTr="00097D02">
        <w:tc>
          <w:tcPr>
            <w:tcW w:w="5353" w:type="dxa"/>
          </w:tcPr>
          <w:p w14:paraId="5E71ED99" w14:textId="77777777" w:rsidR="000A439E" w:rsidRPr="00EB1DDE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53B4E524" w14:textId="2855B82C" w:rsidR="000A439E" w:rsidRPr="00EB1DDE" w:rsidRDefault="00EB1DDE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Дмитриев Михаил Владимирович</w:t>
            </w:r>
          </w:p>
        </w:tc>
      </w:tr>
      <w:tr w:rsidR="00A47807" w14:paraId="03E3786D" w14:textId="77777777" w:rsidTr="00097D02">
        <w:tc>
          <w:tcPr>
            <w:tcW w:w="5353" w:type="dxa"/>
          </w:tcPr>
          <w:p w14:paraId="77318017" w14:textId="025973B8" w:rsidR="00A47807" w:rsidRPr="00EB1DDE" w:rsidRDefault="00D66022" w:rsidP="00D66022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>Подробное о</w:t>
            </w:r>
            <w:r w:rsidR="00A47807" w:rsidRPr="00EB1DDE">
              <w:rPr>
                <w:rFonts w:ascii="Times New Roman" w:hAnsi="Times New Roman" w:cs="Times New Roman"/>
              </w:rPr>
              <w:t xml:space="preserve">писание </w:t>
            </w:r>
            <w:r w:rsidR="00971EDC" w:rsidRPr="00EB1DDE">
              <w:rPr>
                <w:rFonts w:ascii="Times New Roman" w:hAnsi="Times New Roman" w:cs="Times New Roman"/>
              </w:rPr>
              <w:t xml:space="preserve">содержания </w:t>
            </w:r>
            <w:r w:rsidR="00A47807" w:rsidRPr="00EB1DDE">
              <w:rPr>
                <w:rFonts w:ascii="Times New Roman" w:hAnsi="Times New Roman" w:cs="Times New Roman"/>
              </w:rPr>
              <w:t>проект</w:t>
            </w:r>
            <w:r w:rsidR="00971EDC" w:rsidRPr="00EB1DDE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4212" w:type="dxa"/>
          </w:tcPr>
          <w:p w14:paraId="7AB88DA9" w14:textId="779FABA6" w:rsidR="00EB1DDE" w:rsidRPr="00EB1DDE" w:rsidRDefault="00EB1DDE" w:rsidP="00EB1D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Проект носи</w:t>
            </w:r>
            <w:r w:rsidR="003F769E">
              <w:rPr>
                <w:rFonts w:ascii="Times New Roman" w:hAnsi="Times New Roman" w:cs="Times New Roman"/>
                <w:color w:val="000000" w:themeColor="text1"/>
              </w:rPr>
              <w:t xml:space="preserve">т компаративистский характер и посвящен </w:t>
            </w:r>
            <w:r w:rsidRPr="00EB1DDE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 w:rsidR="003F769E">
              <w:rPr>
                <w:rFonts w:ascii="Times New Roman" w:hAnsi="Times New Roman" w:cs="Times New Roman"/>
                <w:color w:val="000000" w:themeColor="text1"/>
              </w:rPr>
              <w:t>лению типологических</w:t>
            </w:r>
            <w:r w:rsidRPr="00EB1DDE">
              <w:rPr>
                <w:rFonts w:ascii="Times New Roman" w:hAnsi="Times New Roman" w:cs="Times New Roman"/>
                <w:color w:val="000000" w:themeColor="text1"/>
              </w:rPr>
              <w:t xml:space="preserve"> особенност</w:t>
            </w:r>
            <w:r w:rsidR="003F769E">
              <w:rPr>
                <w:rFonts w:ascii="Times New Roman" w:hAnsi="Times New Roman" w:cs="Times New Roman"/>
                <w:color w:val="000000" w:themeColor="text1"/>
              </w:rPr>
              <w:t>ей</w:t>
            </w:r>
            <w:r w:rsidRPr="00EB1D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5CB1" w:rsidRPr="00D35CB1">
              <w:rPr>
                <w:rFonts w:ascii="Times New Roman" w:hAnsi="Times New Roman" w:cs="Times New Roman"/>
                <w:color w:val="000000" w:themeColor="text1"/>
              </w:rPr>
              <w:t>в области генезиса «этнических» и «национальных» представлений, дискурсов и практик в опыте стран «латинского» и в</w:t>
            </w:r>
            <w:r w:rsidR="00D35CB1">
              <w:rPr>
                <w:rFonts w:ascii="Times New Roman" w:hAnsi="Times New Roman" w:cs="Times New Roman"/>
                <w:color w:val="000000" w:themeColor="text1"/>
              </w:rPr>
              <w:t xml:space="preserve">изантийско-православного круга </w:t>
            </w:r>
            <w:r w:rsidR="00D35CB1" w:rsidRPr="00D35CB1">
              <w:rPr>
                <w:rFonts w:ascii="Times New Roman" w:hAnsi="Times New Roman" w:cs="Times New Roman"/>
                <w:color w:val="000000" w:themeColor="text1"/>
              </w:rPr>
              <w:t>в Ср</w:t>
            </w:r>
            <w:r w:rsidR="00D35CB1">
              <w:rPr>
                <w:rFonts w:ascii="Times New Roman" w:hAnsi="Times New Roman" w:cs="Times New Roman"/>
                <w:color w:val="000000" w:themeColor="text1"/>
              </w:rPr>
              <w:t>едние века и раннее Новое время</w:t>
            </w:r>
            <w:r w:rsidR="00D35CB1" w:rsidRPr="00D35CB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10BFC86" w14:textId="438903B4" w:rsidR="00A47807" w:rsidRPr="00EB1DDE" w:rsidRDefault="00EB1DDE" w:rsidP="00EB1D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Эта работа предполагает охват большого объема накопленной в исследованиях информации и проведение серии исследовательских зондажей</w:t>
            </w:r>
            <w:r w:rsidR="00D35CB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47807" w14:paraId="7C9CC284" w14:textId="77777777" w:rsidTr="00097D02">
        <w:tc>
          <w:tcPr>
            <w:tcW w:w="5353" w:type="dxa"/>
          </w:tcPr>
          <w:p w14:paraId="488F959C" w14:textId="4ED0EA38" w:rsidR="00A47807" w:rsidRPr="00EB1DDE" w:rsidRDefault="00A47807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 xml:space="preserve">Цель </w:t>
            </w:r>
            <w:r w:rsidR="00971EDC" w:rsidRPr="00EB1DDE">
              <w:rPr>
                <w:rFonts w:ascii="Times New Roman" w:hAnsi="Times New Roman" w:cs="Times New Roman"/>
              </w:rPr>
              <w:t xml:space="preserve">и задачи </w:t>
            </w:r>
            <w:r w:rsidRPr="00EB1DDE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4212" w:type="dxa"/>
          </w:tcPr>
          <w:p w14:paraId="476B5B5C" w14:textId="794D3603" w:rsidR="00A47807" w:rsidRPr="00EB1DDE" w:rsidRDefault="00D05F19" w:rsidP="00D05F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EB1DDE" w:rsidRPr="00EB1DDE">
              <w:rPr>
                <w:rFonts w:ascii="Times New Roman" w:hAnsi="Times New Roman" w:cs="Times New Roman"/>
                <w:color w:val="000000" w:themeColor="text1"/>
              </w:rPr>
              <w:t>ыяв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ить и </w:t>
            </w:r>
            <w:r w:rsidR="00EB1DDE" w:rsidRPr="00EB1DDE">
              <w:rPr>
                <w:rFonts w:ascii="Times New Roman" w:hAnsi="Times New Roman" w:cs="Times New Roman"/>
                <w:color w:val="000000" w:themeColor="text1"/>
              </w:rPr>
              <w:t>реконстру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ировать </w:t>
            </w:r>
            <w:r w:rsidR="00512E15">
              <w:rPr>
                <w:rFonts w:ascii="Times New Roman" w:hAnsi="Times New Roman" w:cs="Times New Roman"/>
                <w:color w:val="000000" w:themeColor="text1"/>
              </w:rPr>
              <w:t>типологические особенности</w:t>
            </w:r>
            <w:r w:rsidR="00512E15" w:rsidRPr="00512E15">
              <w:rPr>
                <w:rFonts w:ascii="Times New Roman" w:hAnsi="Times New Roman" w:cs="Times New Roman"/>
                <w:color w:val="000000" w:themeColor="text1"/>
              </w:rPr>
              <w:t xml:space="preserve"> представлений об «этническом» и «национальном» в христианских культурах «латинского» и византийско-православного круга в Средние века и раннее Новое время</w:t>
            </w:r>
            <w:r w:rsidR="00D35CB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47807" w14:paraId="0D6CEAC8" w14:textId="77777777" w:rsidTr="00097D02">
        <w:tc>
          <w:tcPr>
            <w:tcW w:w="5353" w:type="dxa"/>
          </w:tcPr>
          <w:p w14:paraId="24DF49F3" w14:textId="6784E89F" w:rsidR="00A47807" w:rsidRPr="00EB1DDE" w:rsidRDefault="00032C8B" w:rsidP="00032C8B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>Проектное задание (в</w:t>
            </w:r>
            <w:r w:rsidR="00054118" w:rsidRPr="00EB1DDE">
              <w:rPr>
                <w:rFonts w:ascii="Times New Roman" w:hAnsi="Times New Roman" w:cs="Times New Roman"/>
              </w:rPr>
              <w:t>иды деятельности, выполняемые студентом в проекте</w:t>
            </w:r>
            <w:r w:rsidRPr="00EB1D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2" w:type="dxa"/>
          </w:tcPr>
          <w:p w14:paraId="6376C5EC" w14:textId="329FC448" w:rsidR="00EB1DDE" w:rsidRPr="00EB1DDE" w:rsidRDefault="00EB1DDE" w:rsidP="00EB1D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1) Подготовка реферативно-исследовательских обзоров по проблематике проекта.</w:t>
            </w:r>
          </w:p>
          <w:p w14:paraId="5E93E80B" w14:textId="76A8E120" w:rsidR="00EB1DDE" w:rsidRPr="00EB1DDE" w:rsidRDefault="00EB1DDE" w:rsidP="00EB1D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2) Проведение исследовательских зондажей в области анализа эмпирических материалов по проблематике проекта.</w:t>
            </w:r>
          </w:p>
          <w:p w14:paraId="2524BCD5" w14:textId="6D992F32" w:rsidR="00A47807" w:rsidRPr="00EB1DDE" w:rsidRDefault="00EB1DDE" w:rsidP="00EB1D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3) Подготовка модулей для того или иного учебного курса, посвященного проблематике проекта. Модулем называется подробный план раскрытия той или иной темы курса, снабженный списком рекомендуемой исследовательской литературы, источников и материалами, иллюстрирующими заявленные в модуле положения.</w:t>
            </w:r>
          </w:p>
        </w:tc>
      </w:tr>
      <w:tr w:rsidR="00691CF6" w14:paraId="03FD99AE" w14:textId="77777777" w:rsidTr="00097D02">
        <w:tc>
          <w:tcPr>
            <w:tcW w:w="5353" w:type="dxa"/>
          </w:tcPr>
          <w:p w14:paraId="2677C55D" w14:textId="77777777" w:rsidR="00691CF6" w:rsidRPr="00EB1DDE" w:rsidRDefault="00023E4E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4212" w:type="dxa"/>
          </w:tcPr>
          <w:p w14:paraId="5BDB37EE" w14:textId="0D8E3DFA" w:rsidR="00691CF6" w:rsidRPr="00EB1DDE" w:rsidRDefault="003F769E" w:rsidP="005E1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октябрь-декабрь 2018 г.</w:t>
            </w:r>
          </w:p>
        </w:tc>
      </w:tr>
      <w:tr w:rsidR="00F379A0" w14:paraId="06FA277B" w14:textId="77777777" w:rsidTr="00097D02">
        <w:tc>
          <w:tcPr>
            <w:tcW w:w="5353" w:type="dxa"/>
          </w:tcPr>
          <w:p w14:paraId="32FD511F" w14:textId="70DD1332" w:rsidR="00F379A0" w:rsidRPr="00EB1DDE" w:rsidRDefault="00F379A0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lastRenderedPageBreak/>
              <w:t>Количество кредитов</w:t>
            </w:r>
            <w:r w:rsidR="00032C8B" w:rsidRPr="00EB1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2" w:type="dxa"/>
          </w:tcPr>
          <w:p w14:paraId="3B1DF2D8" w14:textId="2C45D1CC" w:rsidR="00F379A0" w:rsidRPr="00EB1DDE" w:rsidRDefault="003F76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32C8B" w14:paraId="6B2E32C1" w14:textId="77777777" w:rsidTr="00097D02">
        <w:tc>
          <w:tcPr>
            <w:tcW w:w="5353" w:type="dxa"/>
          </w:tcPr>
          <w:p w14:paraId="443F6004" w14:textId="32A42871" w:rsidR="00032C8B" w:rsidRPr="00EB1DDE" w:rsidRDefault="00032C8B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212" w:type="dxa"/>
          </w:tcPr>
          <w:p w14:paraId="4E534295" w14:textId="243F4AEB" w:rsidR="00032C8B" w:rsidRPr="00EB1DDE" w:rsidRDefault="00EB1DDE" w:rsidP="00EB1D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Зачет в виде обсуждения подготовленных материалов; принятие или непринятие их к публикации на сайте ЛМИ ВШЭ.</w:t>
            </w:r>
          </w:p>
        </w:tc>
      </w:tr>
      <w:tr w:rsidR="00A47807" w14:paraId="428C3D22" w14:textId="77777777" w:rsidTr="00097D02">
        <w:tc>
          <w:tcPr>
            <w:tcW w:w="5353" w:type="dxa"/>
          </w:tcPr>
          <w:p w14:paraId="45C95973" w14:textId="77777777" w:rsidR="00A47807" w:rsidRPr="00EB1DDE" w:rsidRDefault="00F379A0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4212" w:type="dxa"/>
          </w:tcPr>
          <w:p w14:paraId="58795A5B" w14:textId="606B0759" w:rsidR="00A47807" w:rsidRPr="00EB1DDE" w:rsidRDefault="003F76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Частичная занятость, удаленная работа</w:t>
            </w:r>
          </w:p>
        </w:tc>
      </w:tr>
      <w:tr w:rsidR="00F379A0" w14:paraId="26C4FA95" w14:textId="77777777" w:rsidTr="00097D02">
        <w:tc>
          <w:tcPr>
            <w:tcW w:w="5353" w:type="dxa"/>
          </w:tcPr>
          <w:p w14:paraId="191226A8" w14:textId="2C1B06BD" w:rsidR="00F379A0" w:rsidRPr="00EB1DDE" w:rsidRDefault="00295F80" w:rsidP="00F379A0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>Трудоемкость</w:t>
            </w:r>
            <w:r w:rsidR="00F379A0" w:rsidRPr="00EB1DDE">
              <w:rPr>
                <w:rFonts w:ascii="Times New Roman" w:hAnsi="Times New Roman" w:cs="Times New Roman"/>
              </w:rPr>
              <w:t xml:space="preserve"> (часы в неделю)</w:t>
            </w:r>
            <w:r w:rsidR="00032C8B" w:rsidRPr="00EB1DDE">
              <w:rPr>
                <w:rFonts w:ascii="Times New Roman" w:hAnsi="Times New Roman" w:cs="Times New Roman"/>
              </w:rPr>
              <w:t xml:space="preserve"> </w:t>
            </w:r>
          </w:p>
          <w:p w14:paraId="6861C4AF" w14:textId="77777777" w:rsidR="00F379A0" w:rsidRPr="00EB1DDE" w:rsidRDefault="00F3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14:paraId="003C74A2" w14:textId="1731F23C" w:rsidR="00EB1DDE" w:rsidRPr="00EB1DDE" w:rsidRDefault="00EB1DDE" w:rsidP="00EB1DD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B57E8">
              <w:rPr>
                <w:rFonts w:ascii="Times New Roman" w:hAnsi="Times New Roman" w:cs="Times New Roman"/>
                <w:color w:val="000000" w:themeColor="text1"/>
                <w:lang w:val="en-US"/>
              </w:rPr>
              <w:t>,5</w:t>
            </w:r>
            <w:bookmarkStart w:id="0" w:name="_GoBack"/>
            <w:bookmarkEnd w:id="0"/>
            <w:r w:rsidR="00817E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B1DDE">
              <w:rPr>
                <w:rFonts w:ascii="Times New Roman" w:hAnsi="Times New Roman" w:cs="Times New Roman"/>
                <w:color w:val="000000" w:themeColor="text1"/>
              </w:rPr>
              <w:t>часа в неделю</w:t>
            </w:r>
          </w:p>
          <w:p w14:paraId="09C35C9F" w14:textId="48BFAB7A" w:rsidR="00F379A0" w:rsidRPr="00EB1DDE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79A0" w14:paraId="108B57BE" w14:textId="77777777" w:rsidTr="00097D02">
        <w:tc>
          <w:tcPr>
            <w:tcW w:w="5353" w:type="dxa"/>
          </w:tcPr>
          <w:p w14:paraId="6DCDF028" w14:textId="77777777" w:rsidR="00F379A0" w:rsidRPr="00EB1DDE" w:rsidRDefault="00F379A0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4212" w:type="dxa"/>
          </w:tcPr>
          <w:p w14:paraId="10831A0E" w14:textId="0EAA0484" w:rsidR="00F379A0" w:rsidRPr="00EB1DDE" w:rsidRDefault="00D05F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Исследовательская деятельность в рамках работы НУЛ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медиевистических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исследований</w:t>
            </w:r>
          </w:p>
        </w:tc>
      </w:tr>
      <w:tr w:rsidR="00F379A0" w14:paraId="169F388C" w14:textId="77777777" w:rsidTr="00097D02">
        <w:tc>
          <w:tcPr>
            <w:tcW w:w="5353" w:type="dxa"/>
          </w:tcPr>
          <w:p w14:paraId="4CB1C088" w14:textId="77777777" w:rsidR="00F379A0" w:rsidRPr="00EB1DDE" w:rsidRDefault="00F379A0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5A33F733" w14:textId="20525C54" w:rsidR="00F379A0" w:rsidRPr="00EB1DDE" w:rsidRDefault="00EB1DDE" w:rsidP="005E13D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1DDE">
              <w:rPr>
                <w:rFonts w:ascii="Times New Roman" w:hAnsi="Times New Roman" w:cs="Times New Roman"/>
                <w:color w:val="000000" w:themeColor="text1"/>
              </w:rPr>
              <w:t>Мотивированность</w:t>
            </w:r>
            <w:proofErr w:type="spellEnd"/>
            <w:r w:rsidRPr="00EB1DDE">
              <w:rPr>
                <w:rFonts w:ascii="Times New Roman" w:hAnsi="Times New Roman" w:cs="Times New Roman"/>
                <w:color w:val="000000" w:themeColor="text1"/>
              </w:rPr>
              <w:t xml:space="preserve">; квалифицированность; знание </w:t>
            </w:r>
            <w:r w:rsidR="00E8474D">
              <w:rPr>
                <w:rFonts w:ascii="Times New Roman" w:hAnsi="Times New Roman" w:cs="Times New Roman"/>
                <w:color w:val="000000" w:themeColor="text1"/>
              </w:rPr>
              <w:t xml:space="preserve">современных </w:t>
            </w:r>
            <w:r w:rsidRPr="00EB1DDE">
              <w:rPr>
                <w:rFonts w:ascii="Times New Roman" w:hAnsi="Times New Roman" w:cs="Times New Roman"/>
                <w:color w:val="000000" w:themeColor="text1"/>
              </w:rPr>
              <w:t>иностранных языков; работоспособность.</w:t>
            </w:r>
          </w:p>
        </w:tc>
      </w:tr>
      <w:tr w:rsidR="00971EDC" w14:paraId="415D355E" w14:textId="77777777" w:rsidTr="00097D02">
        <w:tc>
          <w:tcPr>
            <w:tcW w:w="5353" w:type="dxa"/>
          </w:tcPr>
          <w:p w14:paraId="75F0BE50" w14:textId="4E9DD899" w:rsidR="00971EDC" w:rsidRPr="00EB1DDE" w:rsidRDefault="00971EDC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0480B929" w14:textId="671FB4DE" w:rsidR="00EB1DDE" w:rsidRPr="00EB1DDE" w:rsidRDefault="00EB1DDE" w:rsidP="00EB1D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Получение ряда реферативно-исследовательских обзоров, которые позволят помочь решению главной задачи – выявлению типологических различий в историческом опыте Запада и Востока Европы в названной области.</w:t>
            </w:r>
          </w:p>
          <w:p w14:paraId="594C189C" w14:textId="48F29EF1" w:rsidR="00EB1DDE" w:rsidRPr="00EB1DDE" w:rsidRDefault="00EB1DDE" w:rsidP="00EB1D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Получение обзоров в результате зондажей, которые подтвердят или опровергнут разрабатываемые гипотезы.</w:t>
            </w:r>
          </w:p>
          <w:p w14:paraId="2FC20597" w14:textId="5758F3C9" w:rsidR="00971EDC" w:rsidRPr="00EB1DDE" w:rsidRDefault="00EB1DDE" w:rsidP="00EB1D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Получение ряда модулей для учебных курсов, которые могут быть использованы в практике университетского преподавания в ВШЭ и других ВУЗах.</w:t>
            </w:r>
          </w:p>
        </w:tc>
      </w:tr>
      <w:tr w:rsidR="00A47807" w14:paraId="384D585B" w14:textId="77777777" w:rsidTr="00097D02">
        <w:tc>
          <w:tcPr>
            <w:tcW w:w="5353" w:type="dxa"/>
          </w:tcPr>
          <w:p w14:paraId="7548FE3D" w14:textId="1D9361CE" w:rsidR="00A47807" w:rsidRPr="00EB1DDE" w:rsidRDefault="00A47807" w:rsidP="004E3F32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 xml:space="preserve">Формат </w:t>
            </w:r>
            <w:r w:rsidR="00971EDC" w:rsidRPr="00EB1DDE">
              <w:rPr>
                <w:rFonts w:ascii="Times New Roman" w:hAnsi="Times New Roman" w:cs="Times New Roman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46AF74F0" w14:textId="2D4531F8" w:rsidR="00EB1DDE" w:rsidRPr="00EB1DDE" w:rsidRDefault="00EB1DDE" w:rsidP="00EB1D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1) Реферативно-исследовательские обзоры.</w:t>
            </w:r>
          </w:p>
          <w:p w14:paraId="5425F254" w14:textId="03BB0C46" w:rsidR="00EB1DDE" w:rsidRPr="00EB1DDE" w:rsidRDefault="00EB1DDE" w:rsidP="00EB1D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2) Исследовательский зондаж.</w:t>
            </w:r>
          </w:p>
          <w:p w14:paraId="0C4E70E2" w14:textId="05537DB4" w:rsidR="00A47807" w:rsidRPr="00EB1DDE" w:rsidRDefault="00EB1DDE" w:rsidP="00EB1D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3) Модуль для того или иного учебного курса.</w:t>
            </w:r>
          </w:p>
        </w:tc>
      </w:tr>
      <w:tr w:rsidR="00971EDC" w14:paraId="3AE0C6F1" w14:textId="77777777" w:rsidTr="00097D02">
        <w:tc>
          <w:tcPr>
            <w:tcW w:w="5353" w:type="dxa"/>
          </w:tcPr>
          <w:p w14:paraId="42D07D64" w14:textId="3C2F36B6" w:rsidR="00971EDC" w:rsidRPr="00EB1DDE" w:rsidRDefault="00971EDC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3673ECB" w14:textId="5482638A" w:rsidR="00971EDC" w:rsidRPr="00EB1DDE" w:rsidRDefault="00D05F19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Объем </w:t>
            </w:r>
            <w:r w:rsidR="007274B3">
              <w:rPr>
                <w:rFonts w:ascii="Times New Roman" w:hAnsi="Times New Roman" w:cs="Times New Roman"/>
                <w:color w:val="000000" w:themeColor="text1"/>
              </w:rPr>
              <w:t>и качество проанализированной литературы, количество полноценно составленных модулей для учебных курсов</w:t>
            </w:r>
          </w:p>
        </w:tc>
      </w:tr>
      <w:tr w:rsidR="009A3754" w14:paraId="301B92D0" w14:textId="77777777" w:rsidTr="00097D02">
        <w:tc>
          <w:tcPr>
            <w:tcW w:w="5353" w:type="dxa"/>
          </w:tcPr>
          <w:p w14:paraId="105D9F0C" w14:textId="32ADFBD0" w:rsidR="009A3754" w:rsidRPr="00EB1DDE" w:rsidRDefault="004E3F32">
            <w:pPr>
              <w:rPr>
                <w:rFonts w:ascii="Times New Roman" w:hAnsi="Times New Roman" w:cs="Times New Roman"/>
              </w:rPr>
            </w:pPr>
            <w:r w:rsidRPr="00EB1DDE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72AB48FA" w14:textId="03152BCD" w:rsidR="009A3754" w:rsidRPr="00EB1DDE" w:rsidRDefault="004E3F32" w:rsidP="00D05F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A47807" w14:paraId="32866122" w14:textId="77777777" w:rsidTr="00097D02">
        <w:tc>
          <w:tcPr>
            <w:tcW w:w="5353" w:type="dxa"/>
          </w:tcPr>
          <w:p w14:paraId="0A437520" w14:textId="77777777" w:rsidR="00A47807" w:rsidRPr="00EB1DDE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58F10CD6" w14:textId="180BC930" w:rsidR="00A47807" w:rsidRPr="00BB57E8" w:rsidRDefault="00D05F19" w:rsidP="00D05F1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47807" w14:paraId="1B2EDEA8" w14:textId="77777777" w:rsidTr="00097D02">
        <w:tc>
          <w:tcPr>
            <w:tcW w:w="5353" w:type="dxa"/>
          </w:tcPr>
          <w:p w14:paraId="4DDD2B4B" w14:textId="77777777" w:rsidR="00295F80" w:rsidRPr="00EB1DDE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EB1DDE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5911CE94" w14:textId="1054CD3D" w:rsidR="00A47807" w:rsidRPr="00EB1DDE" w:rsidRDefault="00E847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Знание иностранных языков, опыт аналитической работы с текстами.</w:t>
            </w:r>
          </w:p>
        </w:tc>
      </w:tr>
      <w:tr w:rsidR="00F379A0" w14:paraId="14260A8B" w14:textId="77777777" w:rsidTr="00097D02">
        <w:tc>
          <w:tcPr>
            <w:tcW w:w="5353" w:type="dxa"/>
          </w:tcPr>
          <w:p w14:paraId="7020932B" w14:textId="56DDD067" w:rsidR="00F379A0" w:rsidRPr="00EB1DDE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EB1DDE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14:paraId="2CBAC50B" w14:textId="195C43DF" w:rsidR="00F379A0" w:rsidRPr="00EB1DDE" w:rsidRDefault="00E8474D" w:rsidP="007274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«История», </w:t>
            </w:r>
            <w:r w:rsidR="00EB1DDE" w:rsidRPr="00EB1DDE">
              <w:rPr>
                <w:rFonts w:ascii="Times New Roman" w:hAnsi="Times New Roman" w:cs="Times New Roman"/>
                <w:color w:val="000000" w:themeColor="text1"/>
              </w:rPr>
              <w:t>«Историческое знание»; «</w:t>
            </w:r>
            <w:r w:rsidR="007274B3">
              <w:rPr>
                <w:rFonts w:ascii="Times New Roman" w:hAnsi="Times New Roman" w:cs="Times New Roman"/>
                <w:color w:val="000000" w:themeColor="text1"/>
              </w:rPr>
              <w:t>Культурная и интеллектуальная история: между Востоком и Западом</w:t>
            </w:r>
            <w:r w:rsidR="00EB1DDE" w:rsidRPr="00EB1DDE">
              <w:rPr>
                <w:rFonts w:ascii="Times New Roman" w:hAnsi="Times New Roman" w:cs="Times New Roman"/>
                <w:color w:val="000000" w:themeColor="text1"/>
              </w:rPr>
              <w:t>»; «Религиоведение»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(минор)</w:t>
            </w:r>
            <w:r w:rsidR="00EB1DDE" w:rsidRPr="00EB1DDE">
              <w:rPr>
                <w:rFonts w:ascii="Times New Roman" w:hAnsi="Times New Roman" w:cs="Times New Roman"/>
                <w:color w:val="000000" w:themeColor="text1"/>
              </w:rPr>
              <w:t>; «Культурология»</w:t>
            </w:r>
            <w:r w:rsidR="00817E2E">
              <w:rPr>
                <w:rFonts w:ascii="Times New Roman" w:hAnsi="Times New Roman" w:cs="Times New Roman"/>
                <w:color w:val="000000" w:themeColor="text1"/>
              </w:rPr>
              <w:t>, «Медиевистика»</w:t>
            </w:r>
          </w:p>
        </w:tc>
      </w:tr>
      <w:tr w:rsidR="00F379A0" w14:paraId="4B6A6EBF" w14:textId="77777777" w:rsidTr="00097D02">
        <w:tc>
          <w:tcPr>
            <w:tcW w:w="5353" w:type="dxa"/>
          </w:tcPr>
          <w:p w14:paraId="126F3E48" w14:textId="77777777" w:rsidR="00F379A0" w:rsidRPr="00EB1DDE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DDE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Территория</w:t>
            </w:r>
          </w:p>
        </w:tc>
        <w:tc>
          <w:tcPr>
            <w:tcW w:w="4212" w:type="dxa"/>
          </w:tcPr>
          <w:p w14:paraId="50B50415" w14:textId="6D2D74D5" w:rsidR="00F379A0" w:rsidRPr="00EB1DDE" w:rsidRDefault="00D05F19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Московский кампус, </w:t>
            </w:r>
            <w:r w:rsidR="00EB1DDE" w:rsidRPr="00EB1DDE">
              <w:rPr>
                <w:rFonts w:ascii="Times New Roman" w:hAnsi="Times New Roman" w:cs="Times New Roman"/>
                <w:color w:val="000000" w:themeColor="text1"/>
              </w:rPr>
              <w:t xml:space="preserve">Старая </w:t>
            </w:r>
            <w:proofErr w:type="spellStart"/>
            <w:r w:rsidR="00EB1DDE" w:rsidRPr="00EB1DDE">
              <w:rPr>
                <w:rFonts w:ascii="Times New Roman" w:hAnsi="Times New Roman" w:cs="Times New Roman"/>
                <w:color w:val="000000" w:themeColor="text1"/>
              </w:rPr>
              <w:t>Басманная</w:t>
            </w:r>
            <w:proofErr w:type="spellEnd"/>
            <w:r w:rsidR="00EB1DDE" w:rsidRPr="00EB1DDE">
              <w:rPr>
                <w:rFonts w:ascii="Times New Roman" w:hAnsi="Times New Roman" w:cs="Times New Roman"/>
                <w:color w:val="000000" w:themeColor="text1"/>
              </w:rPr>
              <w:t xml:space="preserve"> 21/4</w:t>
            </w:r>
          </w:p>
        </w:tc>
      </w:tr>
    </w:tbl>
    <w:p w14:paraId="65333D33" w14:textId="66BD719D"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D79C2"/>
    <w:rsid w:val="001F1698"/>
    <w:rsid w:val="00231EA4"/>
    <w:rsid w:val="00295F80"/>
    <w:rsid w:val="002D4B0B"/>
    <w:rsid w:val="003D53CE"/>
    <w:rsid w:val="003E3254"/>
    <w:rsid w:val="003F769E"/>
    <w:rsid w:val="00400C0B"/>
    <w:rsid w:val="004678F7"/>
    <w:rsid w:val="004C1D36"/>
    <w:rsid w:val="004E11DE"/>
    <w:rsid w:val="004E12FA"/>
    <w:rsid w:val="004E3F32"/>
    <w:rsid w:val="00512E15"/>
    <w:rsid w:val="005A6059"/>
    <w:rsid w:val="005E13DA"/>
    <w:rsid w:val="005E3B03"/>
    <w:rsid w:val="00611FDD"/>
    <w:rsid w:val="00691CF6"/>
    <w:rsid w:val="007274B3"/>
    <w:rsid w:val="00772F69"/>
    <w:rsid w:val="00817E2E"/>
    <w:rsid w:val="0082311B"/>
    <w:rsid w:val="00834E3D"/>
    <w:rsid w:val="008B458B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B47552"/>
    <w:rsid w:val="00BB57E8"/>
    <w:rsid w:val="00C86CA2"/>
    <w:rsid w:val="00D05F19"/>
    <w:rsid w:val="00D35CB1"/>
    <w:rsid w:val="00D448DA"/>
    <w:rsid w:val="00D66022"/>
    <w:rsid w:val="00E3770D"/>
    <w:rsid w:val="00E53182"/>
    <w:rsid w:val="00E8474D"/>
    <w:rsid w:val="00EB1DDE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2018-10-09T05:19:00Z</dcterms:created>
  <dcterms:modified xsi:type="dcterms:W3CDTF">2018-10-09T08:06:00Z</dcterms:modified>
</cp:coreProperties>
</file>