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2" w:rsidRDefault="00F71A79" w:rsidP="00551072">
      <w:pPr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F71A79">
        <w:rPr>
          <w:rFonts w:ascii="Times New Roman" w:hAnsi="Times New Roman"/>
          <w:b/>
          <w:color w:val="000000" w:themeColor="text1"/>
          <w:sz w:val="36"/>
          <w:szCs w:val="36"/>
        </w:rPr>
        <w:t>Спектакл</w:t>
      </w:r>
      <w:r w:rsidRPr="00F71A79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и</w:t>
      </w:r>
      <w:r w:rsidRPr="00F71A79">
        <w:rPr>
          <w:rFonts w:ascii="Times New Roman" w:hAnsi="Times New Roman"/>
          <w:b/>
          <w:color w:val="000000" w:themeColor="text1"/>
          <w:sz w:val="36"/>
          <w:szCs w:val="36"/>
        </w:rPr>
        <w:t xml:space="preserve"> Юрия Любимова в театральной критике</w:t>
      </w:r>
      <w:r w:rsidR="00551072" w:rsidRPr="00F71A79">
        <w:rPr>
          <w:rFonts w:ascii="Times New Roman" w:hAnsi="Times New Roman"/>
          <w:b/>
          <w:bCs/>
          <w:sz w:val="36"/>
          <w:szCs w:val="36"/>
        </w:rPr>
        <w:tab/>
      </w:r>
    </w:p>
    <w:p w:rsidR="00F71A79" w:rsidRPr="00F71A79" w:rsidRDefault="00F71A79" w:rsidP="00551072">
      <w:pPr>
        <w:jc w:val="center"/>
        <w:rPr>
          <w:b/>
          <w:sz w:val="36"/>
          <w:szCs w:val="36"/>
          <w:lang w:val="en-US"/>
        </w:rPr>
      </w:pPr>
    </w:p>
    <w:p w:rsidR="00551072" w:rsidRDefault="00551072" w:rsidP="00551072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Проектное предложение </w:t>
      </w:r>
    </w:p>
    <w:p w:rsidR="00551072" w:rsidRDefault="00551072" w:rsidP="00551072">
      <w:pPr>
        <w:jc w:val="center"/>
      </w:pPr>
      <w:r>
        <w:rPr>
          <w:rFonts w:ascii="Times New Roman" w:hAnsi="Times New Roman"/>
          <w:b/>
          <w:sz w:val="28"/>
          <w:szCs w:val="28"/>
        </w:rPr>
        <w:t>лаборатории по изучен</w:t>
      </w:r>
      <w:bookmarkStart w:id="0" w:name="_GoBack1"/>
      <w:bookmarkEnd w:id="0"/>
      <w:r>
        <w:rPr>
          <w:rFonts w:ascii="Times New Roman" w:hAnsi="Times New Roman"/>
          <w:b/>
          <w:sz w:val="28"/>
          <w:szCs w:val="28"/>
        </w:rPr>
        <w:t xml:space="preserve">ию творчества Ю.П. Любимова и режиссерского театра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XX-XXI </w:t>
      </w:r>
      <w:r>
        <w:rPr>
          <w:rFonts w:ascii="Times New Roman" w:hAnsi="Times New Roman"/>
          <w:b/>
          <w:sz w:val="28"/>
          <w:szCs w:val="28"/>
        </w:rPr>
        <w:t>века</w:t>
      </w:r>
    </w:p>
    <w:p w:rsidR="00551072" w:rsidRDefault="00551072" w:rsidP="00551072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565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076"/>
        <w:gridCol w:w="5489"/>
      </w:tblGrid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Прикладной, исследовательский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Спектакл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Юрия Любимова в театральной критике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Подразделение инициатор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Проектная лаборатория по изучению творчества Ю.П. Любимова и режиссерского театра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XX – XXI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века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DD7B0C" w:rsidP="00DD7B0C"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Леенсон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Е.И.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Описание содержания проектной работы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Подбор рецензий на спектакли  Ю.П. Любимова в Театре на Таганке, аннотирование и оставление историко-культурного комментария и  размещение рецензии и комментария в онлайн архиве на сайте НИУ ВШЭ. Подбор и оцифровка писем зрителей, содержащих отклики на спектакли режиссера. Структурирование материала и размещение его на сайте лаборатории.</w:t>
            </w:r>
          </w:p>
          <w:p w:rsidR="00551072" w:rsidRDefault="00551072" w:rsidP="00E95649">
            <w:pPr>
              <w:pStyle w:val="TextBody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1072" w:rsidRDefault="00551072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Цель и задачи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Погружение студентов в культурно-исторический контекст эпохи (оттепельного и послеоттепельного периодов).</w:t>
            </w:r>
          </w:p>
          <w:p w:rsidR="00551072" w:rsidRDefault="00551072" w:rsidP="00E95649">
            <w:pPr>
              <w:pStyle w:val="TextBody"/>
              <w:spacing w:before="10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 историко-культурного комментария.</w:t>
            </w:r>
          </w:p>
          <w:p w:rsidR="00551072" w:rsidRDefault="00551072" w:rsidP="00E95649">
            <w:pPr>
              <w:pStyle w:val="TextBody"/>
              <w:spacing w:before="100" w:after="0"/>
              <w:rPr>
                <w:rFonts w:ascii="Cambria" w:eastAsia="MS Mincho" w:hAnsi="Cambria"/>
                <w:color w:val="000000"/>
              </w:rPr>
            </w:pPr>
          </w:p>
          <w:p w:rsidR="00551072" w:rsidRDefault="00551072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Виды деятельности, выполняемые студентом в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проекте/отрабатываемые навыки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Отбор театральных рецензий и писем.  </w:t>
            </w:r>
          </w:p>
          <w:p w:rsidR="00551072" w:rsidRDefault="00551072" w:rsidP="00E95649">
            <w:pPr>
              <w:pStyle w:val="TextBody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Создание историко-культурного комментария к текстам. </w:t>
            </w:r>
          </w:p>
          <w:p w:rsidR="00551072" w:rsidRDefault="00551072" w:rsidP="00E95649">
            <w:pPr>
              <w:pStyle w:val="TextBody"/>
              <w:spacing w:before="100" w:after="0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Структурирование отобранного материала. Выкладывание отобранного материала на сайт.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Годичный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Для студентов студентов 3 и 4 курса  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кредит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Удаленный , включенный (в помещении лаборатории,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в РГБИ 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РГАЛИ)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Интенсивность (часы в неделю)</w:t>
            </w:r>
          </w:p>
          <w:p w:rsidR="00551072" w:rsidRDefault="00551072" w:rsidP="00E95649">
            <w:pPr>
              <w:rPr>
                <w:rFonts w:ascii="Times New Roman" w:eastAsia="MS Mincho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 часа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Вид проектной деятельности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с текстом</w:t>
            </w:r>
          </w:p>
          <w:p w:rsidR="00551072" w:rsidRDefault="00551072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  <w:p w:rsidR="00551072" w:rsidRDefault="00551072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Требования к студентам, участникам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pPr>
              <w:spacing w:line="360" w:lineRule="auto"/>
              <w:ind w:left="135" w:firstLine="7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Соблюдена логическая последовательность поставленных задач, ресурсы и сроки адекватны поставленным задачам, Созданный продукт решает поставленную проблему, Презентация наглядна, отражает сущность проекта; выступление поддерживает презентацию; ответы на вопросы аргументированы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архив пополняется качественными, откомментированными материалами, отражающими особенности творчества Ю.П. Любимова и А.В. Эфроса, а также творческой истории Театра на Таганке и функционирования театра в советском государстве в 1960-1980-е гг. 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pPr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оекту</w:t>
            </w:r>
            <w:proofErr w:type="spellEnd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(индивидуальный)</w:t>
            </w:r>
          </w:p>
          <w:p w:rsidR="00551072" w:rsidRDefault="00551072" w:rsidP="00DD7B0C">
            <w:pPr>
              <w:widowControl w:val="0"/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мультимедиа</w:t>
            </w:r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</w:t>
            </w:r>
            <w:proofErr w:type="spellEnd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итогам </w:t>
            </w:r>
            <w:proofErr w:type="spellStart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над</w:t>
            </w:r>
            <w:proofErr w:type="spellEnd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7B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проектом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(коллективная)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результатов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ПК-2 (Способен осваивать новые для себя области знания), ОК-2 (Способен к самостоятельному обучению новым методам работы), ОК-6 (Обладает развитыми коммуникативными навыками), ПК-6 (Владеет навыками  комментирования), ПК-12 (Способен представлять результаты проведенной работы в виде  отчета)    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Pr="00600522" w:rsidRDefault="00551072" w:rsidP="00E95649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 (1,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 4 курсы)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кредита</w:t>
            </w:r>
            <w:proofErr w:type="spellEnd"/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Устное собеседование /мотивационное письмо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Pr="0027600F" w:rsidRDefault="00551072" w:rsidP="00E95649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искусств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“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Медиакоммуникации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</w:tr>
      <w:tr w:rsidR="00551072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551072" w:rsidRDefault="00551072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Помещение офиса лаборатории</w:t>
            </w:r>
            <w:r w:rsidR="002603A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НИУ ВШЭ (</w:t>
            </w:r>
            <w:bookmarkStart w:id="1" w:name="_GoBack"/>
            <w:proofErr w:type="spellStart"/>
            <w:r w:rsidR="002603A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Ст.Басманная</w:t>
            </w:r>
            <w:proofErr w:type="spellEnd"/>
            <w:r w:rsidR="002603A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21/4, Б-307)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РГБИ,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РГАЛИ, удаленно</w:t>
            </w:r>
            <w:bookmarkEnd w:id="1"/>
          </w:p>
        </w:tc>
      </w:tr>
    </w:tbl>
    <w:p w:rsidR="00551072" w:rsidRDefault="00551072" w:rsidP="00551072">
      <w:pPr>
        <w:rPr>
          <w:rFonts w:ascii="Times New Roman" w:hAnsi="Times New Roman"/>
          <w:b/>
          <w:bCs/>
          <w:sz w:val="28"/>
          <w:szCs w:val="28"/>
        </w:rPr>
      </w:pPr>
    </w:p>
    <w:p w:rsidR="00551072" w:rsidRDefault="00551072" w:rsidP="00551072">
      <w:pPr>
        <w:rPr>
          <w:rFonts w:ascii="Times New Roman" w:hAnsi="Times New Roman"/>
          <w:b/>
          <w:bCs/>
          <w:sz w:val="28"/>
          <w:szCs w:val="28"/>
        </w:rPr>
      </w:pPr>
    </w:p>
    <w:p w:rsidR="00551072" w:rsidRDefault="00551072" w:rsidP="00551072">
      <w:pPr>
        <w:rPr>
          <w:rFonts w:ascii="Times New Roman" w:hAnsi="Times New Roman"/>
          <w:b/>
          <w:bCs/>
          <w:sz w:val="28"/>
          <w:szCs w:val="28"/>
        </w:rPr>
      </w:pPr>
    </w:p>
    <w:p w:rsidR="00D97DC3" w:rsidRDefault="00551072" w:rsidP="00551072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sectPr w:rsidR="00D9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A"/>
    <w:rsid w:val="002603AF"/>
    <w:rsid w:val="00551072"/>
    <w:rsid w:val="00D97DC3"/>
    <w:rsid w:val="00DD7B0C"/>
    <w:rsid w:val="00E7042B"/>
    <w:rsid w:val="00EF3E1A"/>
    <w:rsid w:val="00F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72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51072"/>
    <w:pPr>
      <w:spacing w:after="140" w:line="288" w:lineRule="auto"/>
    </w:pPr>
  </w:style>
  <w:style w:type="table" w:styleId="a3">
    <w:name w:val="Table Grid"/>
    <w:basedOn w:val="a1"/>
    <w:uiPriority w:val="59"/>
    <w:rsid w:val="00551072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72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51072"/>
    <w:pPr>
      <w:spacing w:after="140" w:line="288" w:lineRule="auto"/>
    </w:pPr>
  </w:style>
  <w:style w:type="table" w:styleId="a3">
    <w:name w:val="Table Grid"/>
    <w:basedOn w:val="a1"/>
    <w:uiPriority w:val="59"/>
    <w:rsid w:val="00551072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Студент НИУ ВШЭ</cp:lastModifiedBy>
  <cp:revision>2</cp:revision>
  <dcterms:created xsi:type="dcterms:W3CDTF">2018-10-16T09:11:00Z</dcterms:created>
  <dcterms:modified xsi:type="dcterms:W3CDTF">2018-10-16T09:11:00Z</dcterms:modified>
</cp:coreProperties>
</file>