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DC" w:rsidRDefault="008E6F02">
      <w:pPr>
        <w:jc w:val="center"/>
        <w:rPr>
          <w:rFonts w:ascii="Cambria" w:eastAsia="Cambria" w:hAnsi="Cambria" w:cs="Cambria"/>
          <w:b/>
          <w:sz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3736DC" w:rsidRDefault="003736DC">
      <w:pPr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056"/>
        <w:gridCol w:w="5407"/>
      </w:tblGrid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671C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Исследовательский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42130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Налоговые правонарушения: исследование правоприменительной практики</w:t>
            </w:r>
          </w:p>
          <w:p w:rsidR="000A6513" w:rsidRPr="009D53F2" w:rsidRDefault="000A6513" w:rsidP="00F570D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336EC" w:rsidTr="009D53F2">
        <w:trPr>
          <w:trHeight w:val="5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42130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Кафедра финансового, налогового и таможенного права</w:t>
            </w:r>
          </w:p>
        </w:tc>
      </w:tr>
      <w:tr w:rsidR="00F336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26F" w:rsidRDefault="0042130C" w:rsidP="00F570D1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Козырин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Александр Николаевич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BB" w:rsidRDefault="00994BBB">
            <w:pPr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Работа в 3 группах по направлениям: </w:t>
            </w:r>
            <w:r w:rsidR="0059736D">
              <w:rPr>
                <w:rFonts w:ascii="Calibri" w:eastAsia="Calibri" w:hAnsi="Calibri" w:cs="Calibri"/>
                <w:sz w:val="22"/>
              </w:rPr>
              <w:t>1) Налоговые преступления по Уголовному кодексу РФ;  2) Административные правонарушения в  области налогов и сборов по Кодексу РФ об административных правонарушений; 3) Налоговые правонарушения по Налоговому кодексу РФ</w:t>
            </w: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gramEnd"/>
          </w:p>
          <w:p w:rsidR="0059736D" w:rsidRPr="00994BBB" w:rsidRDefault="0059736D">
            <w:pPr>
              <w:rPr>
                <w:rFonts w:ascii="Calibri" w:eastAsia="Calibri" w:hAnsi="Calibri" w:cs="Calibri"/>
                <w:sz w:val="22"/>
              </w:rPr>
            </w:pPr>
            <w:r w:rsidRPr="00B35020">
              <w:rPr>
                <w:rFonts w:ascii="Calibri" w:eastAsia="Calibri" w:hAnsi="Calibri" w:cs="Calibri"/>
                <w:sz w:val="22"/>
              </w:rPr>
              <w:t>Работа в группе по 5-6 человек.</w:t>
            </w:r>
          </w:p>
          <w:p w:rsidR="0059736D" w:rsidRDefault="0059736D" w:rsidP="0059736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</w:t>
            </w:r>
            <w:r w:rsidR="009D53F2">
              <w:rPr>
                <w:rFonts w:ascii="Calibri" w:eastAsia="Calibri" w:hAnsi="Calibri" w:cs="Calibri"/>
                <w:sz w:val="22"/>
              </w:rPr>
              <w:t xml:space="preserve">зучить </w:t>
            </w:r>
            <w:r w:rsidR="00B35020">
              <w:rPr>
                <w:rFonts w:ascii="Calibri" w:eastAsia="Calibri" w:hAnsi="Calibri" w:cs="Calibri"/>
                <w:sz w:val="22"/>
              </w:rPr>
              <w:t xml:space="preserve">критерии криминализации налоговых проступков и формирующуюся в Российской Федерации правоприменительную практику при привлечении к уголовной и административной ответственности по УК РФ, </w:t>
            </w:r>
            <w:proofErr w:type="spellStart"/>
            <w:r w:rsidR="00B35020">
              <w:rPr>
                <w:rFonts w:ascii="Calibri" w:eastAsia="Calibri" w:hAnsi="Calibri" w:cs="Calibri"/>
                <w:sz w:val="22"/>
              </w:rPr>
              <w:t>КоАП</w:t>
            </w:r>
            <w:proofErr w:type="spellEnd"/>
            <w:r w:rsidR="00B35020">
              <w:rPr>
                <w:rFonts w:ascii="Calibri" w:eastAsia="Calibri" w:hAnsi="Calibri" w:cs="Calibri"/>
                <w:sz w:val="22"/>
              </w:rPr>
              <w:t xml:space="preserve"> РФ и НК РФ.</w:t>
            </w:r>
          </w:p>
          <w:p w:rsidR="000A6513" w:rsidRDefault="00B35020" w:rsidP="00B3502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Подготовка краткого обзора правоприменительной практики, учебно-практических материалов – альбома схем и тренировочных тестов и учебных кейсов.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EF" w:rsidRDefault="009D53F2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Цель проекта</w:t>
            </w:r>
            <w:r w:rsidR="00366BEF">
              <w:rPr>
                <w:rFonts w:ascii="Calibri" w:eastAsia="Calibri" w:hAnsi="Calibri" w:cs="Calibri"/>
                <w:sz w:val="22"/>
              </w:rPr>
              <w:t>:</w:t>
            </w:r>
            <w:r w:rsidR="00B35020">
              <w:rPr>
                <w:rFonts w:ascii="Calibri" w:eastAsia="Calibri" w:hAnsi="Calibri" w:cs="Calibri"/>
                <w:sz w:val="22"/>
              </w:rPr>
              <w:t xml:space="preserve"> изучение особенностей применения налогового </w:t>
            </w:r>
            <w:proofErr w:type="spellStart"/>
            <w:r w:rsidR="00B35020">
              <w:rPr>
                <w:rFonts w:ascii="Calibri" w:eastAsia="Calibri" w:hAnsi="Calibri" w:cs="Calibri"/>
                <w:sz w:val="22"/>
              </w:rPr>
              <w:t>деликтного</w:t>
            </w:r>
            <w:proofErr w:type="spellEnd"/>
            <w:r w:rsidR="00B35020">
              <w:rPr>
                <w:rFonts w:ascii="Calibri" w:eastAsia="Calibri" w:hAnsi="Calibri" w:cs="Calibri"/>
                <w:sz w:val="22"/>
              </w:rPr>
              <w:t xml:space="preserve"> права в практике судебных и налоговых органов.</w:t>
            </w:r>
          </w:p>
          <w:p w:rsidR="00B35020" w:rsidRDefault="00B35020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Задачи проекта:</w:t>
            </w:r>
          </w:p>
          <w:p w:rsidR="00B35020" w:rsidRDefault="00366BEF" w:rsidP="00366BEF">
            <w:pPr>
              <w:rPr>
                <w:rFonts w:ascii="Calibri" w:eastAsia="Calibri" w:hAnsi="Calibri" w:cs="Calibri"/>
                <w:sz w:val="22"/>
              </w:rPr>
            </w:pPr>
            <w:r w:rsidRPr="00366BEF">
              <w:rPr>
                <w:rFonts w:ascii="Calibri" w:eastAsia="Calibri" w:hAnsi="Calibri" w:cs="Calibri"/>
                <w:sz w:val="22"/>
              </w:rPr>
              <w:t xml:space="preserve"> - </w:t>
            </w:r>
            <w:r w:rsidR="00B35020">
              <w:rPr>
                <w:rFonts w:ascii="Calibri" w:eastAsia="Calibri" w:hAnsi="Calibri" w:cs="Calibri"/>
                <w:sz w:val="22"/>
              </w:rPr>
              <w:t>выявить основные типы противоправного поведения налогоплательщиков, налоговых агентов и иных участников налоговых правоотношений</w:t>
            </w:r>
            <w:r w:rsidRPr="00366BEF">
              <w:rPr>
                <w:rFonts w:ascii="Calibri" w:eastAsia="Calibri" w:hAnsi="Calibri" w:cs="Calibri"/>
                <w:sz w:val="22"/>
              </w:rPr>
              <w:t>; </w:t>
            </w:r>
          </w:p>
          <w:p w:rsidR="00B35020" w:rsidRDefault="00B35020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изучение составов налоговых преступлений, административных правонарушений в области налогов и сборов, налоговых правонарушений;</w:t>
            </w:r>
          </w:p>
          <w:p w:rsidR="00533670" w:rsidRDefault="00B35020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выявление особенностей</w:t>
            </w:r>
            <w:r w:rsidR="00533670">
              <w:rPr>
                <w:rFonts w:ascii="Calibri" w:eastAsia="Calibri" w:hAnsi="Calibri" w:cs="Calibri"/>
                <w:sz w:val="22"/>
              </w:rPr>
              <w:t xml:space="preserve"> применения налогового </w:t>
            </w:r>
            <w:proofErr w:type="spellStart"/>
            <w:r w:rsidR="00533670">
              <w:rPr>
                <w:rFonts w:ascii="Calibri" w:eastAsia="Calibri" w:hAnsi="Calibri" w:cs="Calibri"/>
                <w:sz w:val="22"/>
              </w:rPr>
              <w:t>деликтного</w:t>
            </w:r>
            <w:proofErr w:type="spellEnd"/>
            <w:r w:rsidR="00533670">
              <w:rPr>
                <w:rFonts w:ascii="Calibri" w:eastAsia="Calibri" w:hAnsi="Calibri" w:cs="Calibri"/>
                <w:sz w:val="22"/>
              </w:rPr>
              <w:t xml:space="preserve"> права в практике российских судебных и налоговых органов;</w:t>
            </w:r>
          </w:p>
          <w:p w:rsidR="00B35020" w:rsidRDefault="00533670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представить результаты исследовательской деятельности в виде краткого обзора правоприменительной практики, учебно-практических материалов (альбома схем, тренировочных тестов, учебных кейсов).</w:t>
            </w:r>
          </w:p>
          <w:p w:rsidR="003736DC" w:rsidRDefault="003736DC" w:rsidP="00533670">
            <w:pPr>
              <w:rPr>
                <w:rFonts w:ascii="Calibri" w:eastAsia="Calibri" w:hAnsi="Calibri" w:cs="Calibri"/>
              </w:rPr>
            </w:pP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находить, анализировать, </w:t>
            </w:r>
            <w:r>
              <w:rPr>
                <w:rFonts w:ascii="Calibri" w:eastAsia="Calibri" w:hAnsi="Calibri" w:cs="Calibri"/>
                <w:sz w:val="22"/>
              </w:rPr>
              <w:t>использовать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 </w:t>
            </w:r>
            <w:r w:rsidR="00533670">
              <w:rPr>
                <w:rFonts w:ascii="Calibri" w:eastAsia="Calibri" w:hAnsi="Calibri" w:cs="Calibri"/>
                <w:sz w:val="22"/>
              </w:rPr>
              <w:t>правовую информацию о привлечении к юридической ответственности за нарушение законодательства о налогах и сборах</w:t>
            </w:r>
            <w:r>
              <w:rPr>
                <w:rFonts w:ascii="Calibri" w:eastAsia="Calibri" w:hAnsi="Calibri" w:cs="Calibri"/>
                <w:sz w:val="22"/>
              </w:rPr>
              <w:t>;</w:t>
            </w:r>
          </w:p>
          <w:p w:rsidR="00533670" w:rsidRDefault="00BD12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533670">
              <w:rPr>
                <w:rFonts w:ascii="Calibri" w:eastAsia="Calibri" w:hAnsi="Calibri" w:cs="Calibri"/>
                <w:sz w:val="22"/>
              </w:rPr>
              <w:t>систематизировать, интерпретировать правовую информацию о налоговых правонарушениях;</w:t>
            </w:r>
          </w:p>
          <w:p w:rsidR="00533670" w:rsidRDefault="0053367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готовить обзоры правоприменительной практики и представлять особенности российского налогового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деликтного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права в виде схем;</w:t>
            </w:r>
          </w:p>
          <w:p w:rsidR="00533670" w:rsidRDefault="0053367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разработка </w:t>
            </w:r>
            <w:proofErr w:type="spellStart"/>
            <w:r w:rsidR="0080309C">
              <w:rPr>
                <w:rFonts w:ascii="Calibri" w:eastAsia="Calibri" w:hAnsi="Calibri" w:cs="Calibri"/>
                <w:sz w:val="22"/>
              </w:rPr>
              <w:t>контрольно-тренинговых</w:t>
            </w:r>
            <w:proofErr w:type="spellEnd"/>
            <w:r w:rsidR="0080309C">
              <w:rPr>
                <w:rFonts w:ascii="Calibri" w:eastAsia="Calibri" w:hAnsi="Calibri" w:cs="Calibri"/>
                <w:sz w:val="22"/>
              </w:rPr>
              <w:t xml:space="preserve"> материалов по </w:t>
            </w:r>
            <w:r w:rsidR="0080309C">
              <w:rPr>
                <w:rFonts w:ascii="Calibri" w:eastAsia="Calibri" w:hAnsi="Calibri" w:cs="Calibri"/>
                <w:sz w:val="22"/>
              </w:rPr>
              <w:lastRenderedPageBreak/>
              <w:t xml:space="preserve">тематике налогового </w:t>
            </w:r>
            <w:proofErr w:type="spellStart"/>
            <w:r w:rsidR="0080309C">
              <w:rPr>
                <w:rFonts w:ascii="Calibri" w:eastAsia="Calibri" w:hAnsi="Calibri" w:cs="Calibri"/>
                <w:sz w:val="22"/>
              </w:rPr>
              <w:t>деликтного</w:t>
            </w:r>
            <w:proofErr w:type="spellEnd"/>
            <w:r w:rsidR="0080309C">
              <w:rPr>
                <w:rFonts w:ascii="Calibri" w:eastAsia="Calibri" w:hAnsi="Calibri" w:cs="Calibri"/>
                <w:sz w:val="22"/>
              </w:rPr>
              <w:t xml:space="preserve"> права.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0309C" w:rsidP="0080309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  <w:r w:rsidR="00B15676" w:rsidRPr="00B15676">
              <w:rPr>
                <w:rFonts w:ascii="Calibri" w:eastAsia="Calibri" w:hAnsi="Calibri" w:cs="Calibri"/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>12</w:t>
            </w:r>
            <w:r w:rsidR="00326C1A">
              <w:rPr>
                <w:rFonts w:ascii="Calibri" w:eastAsia="Calibri" w:hAnsi="Calibri" w:cs="Calibri"/>
                <w:sz w:val="22"/>
              </w:rPr>
              <w:t>.201</w:t>
            </w:r>
            <w:r>
              <w:rPr>
                <w:rFonts w:ascii="Calibri" w:eastAsia="Calibri" w:hAnsi="Calibri" w:cs="Calibri"/>
                <w:sz w:val="22"/>
              </w:rPr>
              <w:t>8</w:t>
            </w:r>
            <w:r w:rsidR="002210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B15676">
              <w:rPr>
                <w:rFonts w:ascii="Calibri" w:eastAsia="Calibri" w:hAnsi="Calibri" w:cs="Calibri"/>
                <w:sz w:val="22"/>
              </w:rPr>
              <w:t>–</w:t>
            </w:r>
            <w:r w:rsidR="002210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326C1A">
              <w:rPr>
                <w:rFonts w:ascii="Calibri" w:eastAsia="Calibri" w:hAnsi="Calibri" w:cs="Calibri"/>
                <w:sz w:val="22"/>
              </w:rPr>
              <w:t>31.03.2019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0309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A703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удаленная работа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rFonts w:ascii="Cambria" w:eastAsia="Cambria" w:hAnsi="Cambria" w:cs="Cambria"/>
                <w:b/>
                <w:color w:val="000000"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Интенсивность (часы в неделю)</w:t>
            </w:r>
          </w:p>
          <w:p w:rsidR="003736DC" w:rsidRPr="0084591B" w:rsidRDefault="003736DC">
            <w:pPr>
              <w:rPr>
                <w:b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FC2C9D" w:rsidP="00F5582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0309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индивидуальная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2F282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заинтересованность в </w:t>
            </w:r>
            <w:r w:rsidR="0080309C">
              <w:rPr>
                <w:rFonts w:ascii="Calibri" w:eastAsia="Calibri" w:hAnsi="Calibri" w:cs="Calibri"/>
                <w:sz w:val="22"/>
              </w:rPr>
              <w:t xml:space="preserve">изучении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0309C">
              <w:rPr>
                <w:rFonts w:ascii="Calibri" w:eastAsia="Calibri" w:hAnsi="Calibri" w:cs="Calibri"/>
                <w:sz w:val="22"/>
              </w:rPr>
              <w:t>правоприменительной практики</w:t>
            </w:r>
            <w:r w:rsidR="00F336EC">
              <w:rPr>
                <w:rFonts w:ascii="Calibri" w:eastAsia="Calibri" w:hAnsi="Calibri" w:cs="Calibri"/>
                <w:sz w:val="22"/>
              </w:rPr>
              <w:t xml:space="preserve"> в сфере налогового </w:t>
            </w:r>
            <w:proofErr w:type="spellStart"/>
            <w:r w:rsidR="00F336EC">
              <w:rPr>
                <w:rFonts w:ascii="Calibri" w:eastAsia="Calibri" w:hAnsi="Calibri" w:cs="Calibri"/>
                <w:sz w:val="22"/>
              </w:rPr>
              <w:t>деликтного</w:t>
            </w:r>
            <w:proofErr w:type="spellEnd"/>
            <w:r w:rsidR="00F336EC">
              <w:rPr>
                <w:rFonts w:ascii="Calibri" w:eastAsia="Calibri" w:hAnsi="Calibri" w:cs="Calibri"/>
                <w:sz w:val="22"/>
              </w:rPr>
              <w:t xml:space="preserve"> права,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умение работать в команде</w:t>
            </w:r>
            <w:r w:rsidR="00F336EC">
              <w:rPr>
                <w:rFonts w:ascii="Calibri" w:eastAsia="Calibri" w:hAnsi="Calibri" w:cs="Calibri"/>
                <w:sz w:val="22"/>
              </w:rPr>
              <w:t>,</w:t>
            </w:r>
          </w:p>
          <w:p w:rsidR="003736DC" w:rsidRDefault="00F336E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умение работать в СПС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КонсультантПлюс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</w:t>
            </w:r>
          </w:p>
          <w:p w:rsidR="003736DC" w:rsidRPr="00BD126F" w:rsidRDefault="008E6F02" w:rsidP="0080309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компьютерная грамотность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 (владение </w:t>
            </w:r>
            <w:r w:rsidR="00BD126F">
              <w:rPr>
                <w:rFonts w:ascii="Calibri" w:eastAsia="Calibri" w:hAnsi="Calibri" w:cs="Calibri"/>
                <w:sz w:val="22"/>
                <w:lang w:val="en-US"/>
              </w:rPr>
              <w:t>PowerPoint</w:t>
            </w:r>
            <w:r w:rsidR="00BD126F" w:rsidRPr="00BD126F">
              <w:rPr>
                <w:rFonts w:ascii="Calibri" w:eastAsia="Calibri" w:hAnsi="Calibri" w:cs="Calibri"/>
                <w:sz w:val="22"/>
              </w:rPr>
              <w:t xml:space="preserve">) </w:t>
            </w:r>
          </w:p>
        </w:tc>
      </w:tr>
      <w:tr w:rsidR="00F336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6E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Ре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зультатом проекта является </w:t>
            </w:r>
            <w:r w:rsidR="00F336EC">
              <w:rPr>
                <w:rFonts w:ascii="Calibri" w:eastAsia="Calibri" w:hAnsi="Calibri" w:cs="Calibri"/>
                <w:sz w:val="22"/>
              </w:rPr>
              <w:t>представление:</w:t>
            </w:r>
          </w:p>
          <w:p w:rsidR="00F336EC" w:rsidRDefault="00F336EC" w:rsidP="00F336EC">
            <w:pPr>
              <w:rPr>
                <w:rFonts w:ascii="Calibri" w:eastAsia="Calibri" w:hAnsi="Calibri" w:cs="Calibri"/>
                <w:sz w:val="22"/>
              </w:rPr>
            </w:pPr>
            <w:r w:rsidRPr="00F336EC">
              <w:rPr>
                <w:rFonts w:ascii="Calibri" w:eastAsia="Calibri" w:hAnsi="Calibri" w:cs="Calibri"/>
                <w:sz w:val="22"/>
              </w:rPr>
              <w:t>1)</w:t>
            </w:r>
            <w:r>
              <w:rPr>
                <w:rFonts w:ascii="Calibri" w:eastAsia="Calibri" w:hAnsi="Calibri" w:cs="Calibri"/>
                <w:sz w:val="22"/>
              </w:rPr>
              <w:t xml:space="preserve"> обзора правоприменительной практике в установленном секторе исследования,</w:t>
            </w:r>
          </w:p>
          <w:p w:rsidR="003736DC" w:rsidRPr="00F336EC" w:rsidRDefault="00F336EC" w:rsidP="00F336E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2) подготовка альбома схем, тренировочных тестов и учебных кейсов в установленном секторе исследования.</w:t>
            </w:r>
          </w:p>
        </w:tc>
      </w:tr>
      <w:tr w:rsidR="00F336EC" w:rsidRPr="00D52EE9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DA64EB" w:rsidRDefault="00F336EC" w:rsidP="00F336E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Представление  обзора правоприменительной практики, альбома схем по налоговому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деликтному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праву, коллекции тренировочных тестов и контрольных кейсов. 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D2353" w:rsidRDefault="008E6F02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>Результаты проекта оцениваются по следующим критериям:</w:t>
            </w:r>
          </w:p>
          <w:p w:rsidR="003736DC" w:rsidRPr="002D2353" w:rsidRDefault="002F282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F336EC">
              <w:rPr>
                <w:rFonts w:ascii="Calibri" w:eastAsia="Calibri" w:hAnsi="Calibri" w:cs="Calibri"/>
                <w:sz w:val="22"/>
              </w:rPr>
              <w:t xml:space="preserve">знание особенностей правоприменительной практики в установленном сегменте налогового </w:t>
            </w:r>
            <w:proofErr w:type="spellStart"/>
            <w:r w:rsidR="00F336EC">
              <w:rPr>
                <w:rFonts w:ascii="Calibri" w:eastAsia="Calibri" w:hAnsi="Calibri" w:cs="Calibri"/>
                <w:sz w:val="22"/>
              </w:rPr>
              <w:t>деликтного</w:t>
            </w:r>
            <w:proofErr w:type="spellEnd"/>
            <w:r w:rsidR="00F336EC">
              <w:rPr>
                <w:rFonts w:ascii="Calibri" w:eastAsia="Calibri" w:hAnsi="Calibri" w:cs="Calibri"/>
                <w:sz w:val="22"/>
              </w:rPr>
              <w:t xml:space="preserve"> права</w:t>
            </w:r>
            <w:r w:rsidR="002D2353" w:rsidRPr="002D2353">
              <w:rPr>
                <w:rFonts w:ascii="Calibri" w:eastAsia="Calibri" w:hAnsi="Calibri" w:cs="Calibri"/>
                <w:sz w:val="22"/>
              </w:rPr>
              <w:t xml:space="preserve">, </w:t>
            </w:r>
          </w:p>
          <w:p w:rsidR="003736DC" w:rsidRPr="002D2353" w:rsidRDefault="002D2353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>- полнота и качество отчёт</w:t>
            </w:r>
            <w:r w:rsidR="00F336EC">
              <w:rPr>
                <w:rFonts w:ascii="Calibri" w:eastAsia="Calibri" w:hAnsi="Calibri" w:cs="Calibri"/>
                <w:sz w:val="22"/>
              </w:rPr>
              <w:t>ных материалов</w:t>
            </w:r>
            <w:r w:rsidRPr="002D2353">
              <w:rPr>
                <w:rFonts w:ascii="Calibri" w:eastAsia="Calibri" w:hAnsi="Calibri" w:cs="Calibri"/>
                <w:sz w:val="22"/>
              </w:rPr>
              <w:t>,</w:t>
            </w:r>
          </w:p>
          <w:p w:rsidR="002D2353" w:rsidRPr="002D2353" w:rsidRDefault="002D2353" w:rsidP="00A06A22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 xml:space="preserve"> - выполнение всех этапов работы в срок</w:t>
            </w:r>
            <w:r w:rsidR="00A06A22">
              <w:rPr>
                <w:rFonts w:ascii="Calibri" w:eastAsia="Calibri" w:hAnsi="Calibri" w:cs="Calibri"/>
                <w:sz w:val="22"/>
              </w:rPr>
              <w:t>.</w:t>
            </w:r>
            <w:r w:rsidRPr="002D235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A06A22" w:rsidRDefault="008E6F02">
            <w:pPr>
              <w:rPr>
                <w:b/>
              </w:rPr>
            </w:pPr>
            <w:r w:rsidRPr="00A06A22">
              <w:rPr>
                <w:rFonts w:ascii="Cambria" w:eastAsia="Cambria" w:hAnsi="Cambria" w:cs="Cambria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BD12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E6F02" w:rsidRDefault="00BD126F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Тест </w:t>
            </w:r>
            <w:r w:rsidR="00F336EC">
              <w:rPr>
                <w:rFonts w:ascii="Calibri" w:eastAsia="Calibri" w:hAnsi="Calibri" w:cs="Calibri"/>
                <w:sz w:val="22"/>
              </w:rPr>
              <w:t>и / или собеседование с руководителем проекта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A06A2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Юриспруденция</w:t>
            </w:r>
          </w:p>
          <w:p w:rsidR="00FC2C9D" w:rsidRDefault="0084591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Экономика</w:t>
            </w:r>
          </w:p>
          <w:p w:rsidR="0084591B" w:rsidRDefault="0084591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Мировая экономика</w:t>
            </w:r>
          </w:p>
          <w:p w:rsidR="00FC2C9D" w:rsidRDefault="00FC2C9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Финансовые рынки и финансовые институты</w:t>
            </w:r>
          </w:p>
          <w:p w:rsidR="003736DC" w:rsidRDefault="00A06A2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Социология</w:t>
            </w:r>
          </w:p>
          <w:p w:rsidR="00A06A22" w:rsidRPr="008A7031" w:rsidRDefault="00A06A2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Государственное и муниципальное управление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A7031" w:rsidRDefault="0084591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Большой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Трехсвятительский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пер., 3</w:t>
            </w:r>
          </w:p>
        </w:tc>
      </w:tr>
    </w:tbl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8E6F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sectPr w:rsidR="003736DC" w:rsidSect="00F0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2D5"/>
    <w:multiLevelType w:val="hybridMultilevel"/>
    <w:tmpl w:val="5A087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3736DC"/>
    <w:rsid w:val="000743EC"/>
    <w:rsid w:val="000A6513"/>
    <w:rsid w:val="0010430E"/>
    <w:rsid w:val="001F4406"/>
    <w:rsid w:val="00221098"/>
    <w:rsid w:val="00283E23"/>
    <w:rsid w:val="002D2353"/>
    <w:rsid w:val="002F282C"/>
    <w:rsid w:val="00326C1A"/>
    <w:rsid w:val="00366BEF"/>
    <w:rsid w:val="003736DC"/>
    <w:rsid w:val="0042130C"/>
    <w:rsid w:val="004E43A9"/>
    <w:rsid w:val="00533670"/>
    <w:rsid w:val="00546C29"/>
    <w:rsid w:val="00586215"/>
    <w:rsid w:val="0059736D"/>
    <w:rsid w:val="00647FF6"/>
    <w:rsid w:val="006664CB"/>
    <w:rsid w:val="00671C08"/>
    <w:rsid w:val="0073651B"/>
    <w:rsid w:val="0080309C"/>
    <w:rsid w:val="00804226"/>
    <w:rsid w:val="0084591B"/>
    <w:rsid w:val="008A7031"/>
    <w:rsid w:val="008E6F02"/>
    <w:rsid w:val="00994BBB"/>
    <w:rsid w:val="009D53F2"/>
    <w:rsid w:val="00A06A22"/>
    <w:rsid w:val="00B15676"/>
    <w:rsid w:val="00B35020"/>
    <w:rsid w:val="00BD126F"/>
    <w:rsid w:val="00CD7042"/>
    <w:rsid w:val="00D52EE9"/>
    <w:rsid w:val="00D53B24"/>
    <w:rsid w:val="00D83F6C"/>
    <w:rsid w:val="00DA64EB"/>
    <w:rsid w:val="00DE4579"/>
    <w:rsid w:val="00E4471A"/>
    <w:rsid w:val="00F020EA"/>
    <w:rsid w:val="00F05418"/>
    <w:rsid w:val="00F336EC"/>
    <w:rsid w:val="00F55826"/>
    <w:rsid w:val="00F570D1"/>
    <w:rsid w:val="00F70A07"/>
    <w:rsid w:val="00F72C78"/>
    <w:rsid w:val="00FC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3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Tanyusha</dc:creator>
  <cp:lastModifiedBy>Александр</cp:lastModifiedBy>
  <cp:revision>4</cp:revision>
  <cp:lastPrinted>2018-09-12T12:58:00Z</cp:lastPrinted>
  <dcterms:created xsi:type="dcterms:W3CDTF">2018-11-10T18:04:00Z</dcterms:created>
  <dcterms:modified xsi:type="dcterms:W3CDTF">2018-11-10T20:02:00Z</dcterms:modified>
</cp:coreProperties>
</file>