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6EA181C4" w:rsidR="00A47807" w:rsidRPr="008657CB" w:rsidRDefault="00BF63C9" w:rsidP="008657CB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/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45CCE477" w:rsidR="00A47807" w:rsidRPr="009D152B" w:rsidRDefault="008657CB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57CB">
              <w:rPr>
                <w:rFonts w:ascii="Times New Roman" w:hAnsi="Times New Roman" w:cs="Times New Roman"/>
                <w:color w:val="000000" w:themeColor="text1"/>
              </w:rPr>
              <w:t>Рассказы о языковой адаптации: создание корпуса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74B4D696" w:rsidR="00023E4E" w:rsidRPr="008657CB" w:rsidRDefault="008657CB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ла филологии, ФГН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58993E17" w:rsidR="000A439E" w:rsidRPr="009D152B" w:rsidRDefault="008657CB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М.Б.Бергельсон</w:t>
            </w:r>
            <w:proofErr w:type="spellEnd"/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17152B29" w:rsidR="00BF63C9" w:rsidRPr="008657CB" w:rsidRDefault="008657CB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Результаты буду использоваться в международном исследовательском проекте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Multilingual</w:t>
            </w: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Moscow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слвместно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Институтом языкознания РАН 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University</w:t>
            </w: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of</w:t>
            </w: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Manchester</w:t>
            </w: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UK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11688F86" w14:textId="77777777" w:rsidR="008657CB" w:rsidRPr="008657CB" w:rsidRDefault="008657CB" w:rsidP="008657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Участники проекта будут анализировать </w:t>
            </w:r>
            <w:proofErr w:type="spellStart"/>
            <w:r w:rsidRPr="008657CB">
              <w:rPr>
                <w:rFonts w:ascii="Times New Roman" w:hAnsi="Times New Roman" w:cs="Times New Roman"/>
                <w:color w:val="000000" w:themeColor="text1"/>
              </w:rPr>
              <w:t>транскрипты</w:t>
            </w:r>
            <w:proofErr w:type="spellEnd"/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интервью, в которых </w:t>
            </w:r>
            <w:proofErr w:type="spellStart"/>
            <w:r w:rsidRPr="008657CB">
              <w:rPr>
                <w:rFonts w:ascii="Times New Roman" w:hAnsi="Times New Roman" w:cs="Times New Roman"/>
                <w:color w:val="000000" w:themeColor="text1"/>
              </w:rPr>
              <w:t>инофоны</w:t>
            </w:r>
            <w:proofErr w:type="spellEnd"/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, то есть - люди, владеющие более, чем одним языком, рассказывают о своем опыте овладения русским языком.  </w:t>
            </w:r>
          </w:p>
          <w:p w14:paraId="7356BE99" w14:textId="77777777" w:rsidR="008657CB" w:rsidRPr="008657CB" w:rsidRDefault="008657CB" w:rsidP="008657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DAF941" w14:textId="40CE3514" w:rsidR="008657CB" w:rsidRPr="008657CB" w:rsidRDefault="008657CB" w:rsidP="008657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состоит в </w:t>
            </w:r>
            <w:proofErr w:type="spellStart"/>
            <w:r w:rsidRPr="008657CB">
              <w:rPr>
                <w:rFonts w:ascii="Times New Roman" w:hAnsi="Times New Roman" w:cs="Times New Roman"/>
                <w:color w:val="000000" w:themeColor="text1"/>
              </w:rPr>
              <w:t>метаразметке</w:t>
            </w:r>
            <w:proofErr w:type="spellEnd"/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имеющихся интервью, в уточнении и дополнении </w:t>
            </w:r>
            <w:proofErr w:type="spellStart"/>
            <w:r w:rsidRPr="008657CB">
              <w:rPr>
                <w:rFonts w:ascii="Times New Roman" w:hAnsi="Times New Roman" w:cs="Times New Roman"/>
                <w:color w:val="000000" w:themeColor="text1"/>
              </w:rPr>
              <w:t>транскрита</w:t>
            </w:r>
            <w:proofErr w:type="spellEnd"/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 методами дискурсивной разметки и тегов, что позволит создать аннотированный корпус рассказов для дальнейшего исследования. </w:t>
            </w:r>
          </w:p>
          <w:p w14:paraId="28990E41" w14:textId="77777777" w:rsidR="008657CB" w:rsidRPr="008657CB" w:rsidRDefault="008657CB" w:rsidP="008657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0BFC86" w14:textId="12C48CB6" w:rsidR="00A47807" w:rsidRPr="00BF63C9" w:rsidRDefault="008657CB" w:rsidP="008657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657CB">
              <w:rPr>
                <w:rFonts w:ascii="Times New Roman" w:hAnsi="Times New Roman" w:cs="Times New Roman"/>
                <w:color w:val="000000" w:themeColor="text1"/>
              </w:rPr>
              <w:t xml:space="preserve">С помощью полученного корпуса можно будет анализировать такие ценностно нагруженные аспекты </w:t>
            </w:r>
            <w:proofErr w:type="spellStart"/>
            <w:r w:rsidRPr="008657CB">
              <w:rPr>
                <w:rFonts w:ascii="Times New Roman" w:hAnsi="Times New Roman" w:cs="Times New Roman"/>
                <w:color w:val="000000" w:themeColor="text1"/>
              </w:rPr>
              <w:t>мультилингвизма</w:t>
            </w:r>
            <w:proofErr w:type="spellEnd"/>
            <w:r w:rsidRPr="008657CB">
              <w:rPr>
                <w:rFonts w:ascii="Times New Roman" w:hAnsi="Times New Roman" w:cs="Times New Roman"/>
                <w:color w:val="000000" w:themeColor="text1"/>
              </w:rPr>
              <w:t>, как сохранение родного языка и трудности овладения русским языком.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1721F424" w:rsidR="00A47807" w:rsidRPr="009D152B" w:rsidRDefault="008657CB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 является превращение разнородного множества текстов в аннотированную базу данных для превращения его в исследовательский корпус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2D0A48AB" w:rsidR="00BF63C9" w:rsidRPr="00BF63C9" w:rsidRDefault="00B26521" w:rsidP="00B2652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100 рассказов, размеченных: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метанарративной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разметкой, по компонентам жанровой схемы рассказа, по сценам с тематическими тегами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7DA4B6A5" w:rsidR="009E2FA7" w:rsidRPr="00B26521" w:rsidRDefault="00B26521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Тщательное выполнение Инструкции по разметке, умение видеть проблемные места и решать возникающие трудности, консультируясь с руководителем проекта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0C9FB49D" w:rsidR="00F17150" w:rsidRPr="00BF63C9" w:rsidRDefault="008657CB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707C08AE" w:rsidR="00A47807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полно и однозначно описать работу, выполняемую участниками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48D81269" w:rsidR="00F17150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применяются в </w:t>
            </w:r>
            <w:proofErr w:type="gramStart"/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случае</w:t>
            </w:r>
            <w:proofErr w:type="gramEnd"/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большого количества заявок на проект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783E95F4" w:rsidR="00691CF6" w:rsidRPr="009D152B" w:rsidRDefault="008657CB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21.01.2019-19.04ю2019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0A75916F" w:rsidR="009E2FA7" w:rsidRDefault="00E7345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5-6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7987B195" w:rsidR="00F17150" w:rsidRPr="00F17150" w:rsidRDefault="00F1715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Рассчитываются по формуле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продолжительность в неделях * трудоемкость проекта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 часах 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/ 25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Форма итогового контроля</w:t>
            </w:r>
          </w:p>
        </w:tc>
        <w:tc>
          <w:tcPr>
            <w:tcW w:w="4663" w:type="dxa"/>
          </w:tcPr>
          <w:p w14:paraId="4E534295" w14:textId="4D1CA4C6" w:rsidR="009E2FA7" w:rsidRPr="009D152B" w:rsidRDefault="009E2FA7" w:rsidP="00E7345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Экзамен </w:t>
            </w:r>
            <w:r w:rsidR="00E7345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7F6DB5BF" w:rsidR="00F379A0" w:rsidRPr="009D152B" w:rsidRDefault="00E7345A" w:rsidP="00E7345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Презентация индивидуальной порции задания с описанием особенностей данного материала и его соответствия предложенной инструкции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0B8D8D55" w:rsidR="00A47807" w:rsidRPr="00F17150" w:rsidRDefault="00E7345A" w:rsidP="00E7345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Навыки дискурсивного анализа, работы с текстом, аннотирования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696D933C" w14:textId="0E64AD27" w:rsidR="00971EDC" w:rsidRDefault="00E3486E" w:rsidP="00AD4D4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Итоговая=0,3Экзамена+0,7 Накопленной</w:t>
            </w:r>
          </w:p>
          <w:p w14:paraId="475358BB" w14:textId="637FD42D" w:rsidR="00E3486E" w:rsidRDefault="00E3486E" w:rsidP="00AD4D4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Накопленнная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складывается из выполнения трех заданий (20%+40%+40%).</w:t>
            </w:r>
          </w:p>
          <w:p w14:paraId="53673ECB" w14:textId="5FDAD6C1" w:rsidR="00E3486E" w:rsidRPr="00F17150" w:rsidRDefault="00E3486E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2BB65EEE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2489B828" w:rsidR="009A3754" w:rsidRPr="00F17150" w:rsidRDefault="00F17150" w:rsidP="00E3486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59F1FF92" w14:textId="77777777" w:rsidR="00E3486E" w:rsidRPr="00E3486E" w:rsidRDefault="00E3486E" w:rsidP="00E3486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CBAC50B" w14:textId="33E65CAE" w:rsidR="00F379A0" w:rsidRPr="009D152B" w:rsidRDefault="00E3486E" w:rsidP="00E3486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486E">
              <w:rPr>
                <w:rFonts w:ascii="Times New Roman" w:hAnsi="Times New Roman" w:cs="Times New Roman"/>
                <w:i/>
                <w:color w:val="000000" w:themeColor="text1"/>
              </w:rPr>
              <w:t>Иностранные языки и межкультурная коммуникация, История, Культурология, Лингвистика, Политология, Психология, Социология, Филология, Философия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685874E7" w:rsidR="00F379A0" w:rsidRPr="009D152B" w:rsidRDefault="00E3486E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21/4 – только для консультаций; работа происходит 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657CB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26521"/>
    <w:rsid w:val="00B47552"/>
    <w:rsid w:val="00BF63C9"/>
    <w:rsid w:val="00C86CA2"/>
    <w:rsid w:val="00D448DA"/>
    <w:rsid w:val="00D66022"/>
    <w:rsid w:val="00DC53EC"/>
    <w:rsid w:val="00E3486E"/>
    <w:rsid w:val="00E7345A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C0D-F692-4B96-A856-7CE8BDC4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2019-01-16T12:36:00Z</dcterms:created>
  <dcterms:modified xsi:type="dcterms:W3CDTF">2019-01-16T12:36:00Z</dcterms:modified>
</cp:coreProperties>
</file>