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D3" w:rsidRPr="00446D93" w:rsidRDefault="009455D3" w:rsidP="009455D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  <w:r w:rsidRPr="00446D93">
        <w:rPr>
          <w:rFonts w:ascii="Cambria" w:eastAsia="MS Mincho" w:hAnsi="Cambria" w:cs="Times New Roman"/>
          <w:b/>
          <w:szCs w:val="28"/>
          <w:lang w:eastAsia="ru-RU"/>
        </w:rPr>
        <w:t>Проект: Культура</w:t>
      </w:r>
      <w:r>
        <w:rPr>
          <w:rFonts w:ascii="Cambria" w:eastAsia="MS Mincho" w:hAnsi="Cambria" w:cs="Times New Roman"/>
          <w:b/>
          <w:szCs w:val="28"/>
          <w:lang w:eastAsia="ru-RU"/>
        </w:rPr>
        <w:t xml:space="preserve"> христианского</w:t>
      </w: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 </w:t>
      </w:r>
      <w:r>
        <w:rPr>
          <w:rFonts w:ascii="Cambria" w:eastAsia="MS Mincho" w:hAnsi="Cambria" w:cs="Times New Roman"/>
          <w:b/>
          <w:szCs w:val="28"/>
          <w:lang w:eastAsia="ru-RU"/>
        </w:rPr>
        <w:t>Египта</w:t>
      </w: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 и к</w:t>
      </w:r>
      <w:r>
        <w:rPr>
          <w:rFonts w:ascii="Cambria" w:eastAsia="MS Mincho" w:hAnsi="Cambria" w:cs="Times New Roman"/>
          <w:b/>
          <w:szCs w:val="28"/>
          <w:lang w:eastAsia="ru-RU"/>
        </w:rPr>
        <w:t>оптский язык</w:t>
      </w:r>
      <w:r>
        <w:rPr>
          <w:rFonts w:ascii="Cambria" w:eastAsia="MS Mincho" w:hAnsi="Cambria" w:cs="Times New Roman"/>
          <w:b/>
          <w:szCs w:val="28"/>
          <w:lang w:eastAsia="ru-RU"/>
        </w:rPr>
        <w:t>, 1 этап</w:t>
      </w:r>
    </w:p>
    <w:p w:rsidR="009455D3" w:rsidRPr="00446D93" w:rsidRDefault="009455D3" w:rsidP="009455D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7"/>
        <w:gridCol w:w="4132"/>
      </w:tblGrid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Тип проекта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Исследовательский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Название проекта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Культура</w:t>
            </w:r>
            <w:r>
              <w:rPr>
                <w:rFonts w:cs="Times New Roman"/>
                <w:i/>
                <w:color w:val="000000"/>
              </w:rPr>
              <w:t xml:space="preserve"> христианского Египта и коптский язык</w:t>
            </w:r>
            <w:r>
              <w:rPr>
                <w:rFonts w:cs="Times New Roman"/>
                <w:i/>
                <w:color w:val="000000"/>
              </w:rPr>
              <w:t>, 1 этап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Школа востоковедения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Руководитель проекта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  <w:lang w:val="en-GB"/>
              </w:rPr>
            </w:pPr>
            <w:r w:rsidRPr="00446D93">
              <w:rPr>
                <w:rFonts w:cs="Times New Roman"/>
                <w:i/>
                <w:color w:val="000000"/>
              </w:rPr>
              <w:t>Рогожина Анна Алексеевна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Подробное описание содержания проектной работы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Проект на своем начальном этапе (1-й год) предполагает: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1. знакомство с литературой и изобразительной культурой </w:t>
            </w:r>
            <w:r>
              <w:rPr>
                <w:rFonts w:cs="Times New Roman"/>
                <w:i/>
                <w:color w:val="000000"/>
              </w:rPr>
              <w:t>позднеантичного и христианского Египта</w:t>
            </w:r>
            <w:r w:rsidRPr="00446D93">
              <w:rPr>
                <w:rFonts w:cs="Times New Roman"/>
                <w:i/>
                <w:color w:val="000000"/>
              </w:rPr>
              <w:t>;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2. знакомство </w:t>
            </w:r>
            <w:r>
              <w:rPr>
                <w:rFonts w:cs="Times New Roman"/>
                <w:i/>
                <w:color w:val="000000"/>
              </w:rPr>
              <w:t>с коптским языком</w:t>
            </w:r>
            <w:r w:rsidRPr="00446D93">
              <w:rPr>
                <w:rFonts w:cs="Times New Roman"/>
                <w:i/>
                <w:color w:val="000000"/>
              </w:rPr>
              <w:t>, для чего будут предоставлены возможности овладеть грамматикой, морфологией, лексикой и синтаксисом;</w:t>
            </w:r>
            <w:r>
              <w:rPr>
                <w:rFonts w:cs="Times New Roman"/>
                <w:i/>
                <w:color w:val="000000"/>
              </w:rPr>
              <w:t xml:space="preserve"> 3</w:t>
            </w:r>
            <w:r w:rsidRPr="00446D93">
              <w:rPr>
                <w:rFonts w:cs="Times New Roman"/>
                <w:i/>
                <w:color w:val="000000"/>
              </w:rPr>
              <w:t>. приобретение навыков палеографической работы</w:t>
            </w:r>
            <w:r w:rsidR="00A92369">
              <w:rPr>
                <w:rFonts w:cs="Times New Roman"/>
                <w:i/>
                <w:color w:val="000000"/>
              </w:rPr>
              <w:t xml:space="preserve"> и овладение основами папирологии</w:t>
            </w:r>
            <w:r>
              <w:rPr>
                <w:rFonts w:cs="Times New Roman"/>
                <w:i/>
                <w:color w:val="000000"/>
              </w:rPr>
              <w:t>; 4</w:t>
            </w:r>
            <w:r w:rsidRPr="00446D93">
              <w:rPr>
                <w:rFonts w:cs="Times New Roman"/>
                <w:i/>
                <w:color w:val="000000"/>
              </w:rPr>
              <w:t>. работу с факсимиле</w:t>
            </w:r>
            <w:bookmarkStart w:id="0" w:name="_GoBack"/>
            <w:bookmarkEnd w:id="0"/>
            <w:r w:rsidRPr="00446D93">
              <w:rPr>
                <w:rFonts w:cs="Times New Roman"/>
                <w:i/>
                <w:color w:val="000000"/>
              </w:rPr>
              <w:t xml:space="preserve"> рукописей</w:t>
            </w:r>
            <w:r>
              <w:rPr>
                <w:rFonts w:cs="Times New Roman"/>
                <w:i/>
                <w:color w:val="000000"/>
              </w:rPr>
              <w:t xml:space="preserve"> и папирусов</w:t>
            </w:r>
            <w:r>
              <w:rPr>
                <w:rFonts w:cs="Times New Roman"/>
                <w:i/>
                <w:color w:val="000000"/>
              </w:rPr>
              <w:t xml:space="preserve">. </w:t>
            </w:r>
            <w:r w:rsidRPr="00446D93">
              <w:rPr>
                <w:rFonts w:cs="Times New Roman"/>
                <w:i/>
                <w:color w:val="000000"/>
              </w:rPr>
              <w:t>Результатом проекта должно стать комплексное описание выбранного памятника литературы и /или искусства.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Цель и задачи проекта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Цель проекта:</w:t>
            </w:r>
          </w:p>
          <w:p w:rsidR="009455D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- знакомство с культурой </w:t>
            </w:r>
            <w:r>
              <w:rPr>
                <w:rFonts w:cs="Times New Roman"/>
                <w:color w:val="000000"/>
              </w:rPr>
              <w:t>христианского Египта</w:t>
            </w:r>
            <w:r w:rsidRPr="00446D93">
              <w:rPr>
                <w:rFonts w:cs="Times New Roman"/>
                <w:color w:val="000000"/>
              </w:rPr>
              <w:t>;</w:t>
            </w:r>
          </w:p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знакомство с основами папирологии</w:t>
            </w:r>
          </w:p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 - приобретение навыков палеографической работы;</w:t>
            </w:r>
          </w:p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- самостоятельное исследование текста на </w:t>
            </w:r>
            <w:r>
              <w:rPr>
                <w:rFonts w:cs="Times New Roman"/>
                <w:color w:val="000000"/>
              </w:rPr>
              <w:t>коптском языке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Первая половина года – знакомство с </w:t>
            </w:r>
            <w:r>
              <w:rPr>
                <w:rFonts w:cs="Times New Roman"/>
                <w:i/>
                <w:color w:val="000000"/>
              </w:rPr>
              <w:t>к</w:t>
            </w:r>
            <w:r>
              <w:rPr>
                <w:rFonts w:cs="Times New Roman"/>
                <w:i/>
                <w:color w:val="000000"/>
              </w:rPr>
              <w:t>оптским языком</w:t>
            </w:r>
            <w:r w:rsidRPr="00446D93">
              <w:rPr>
                <w:rFonts w:cs="Times New Roman"/>
                <w:i/>
                <w:color w:val="000000"/>
              </w:rPr>
              <w:t xml:space="preserve">, посещение музеев, реферирование научных </w:t>
            </w:r>
            <w:r w:rsidRPr="00446D93">
              <w:rPr>
                <w:rFonts w:cs="Times New Roman"/>
                <w:i/>
                <w:color w:val="000000"/>
              </w:rPr>
              <w:lastRenderedPageBreak/>
              <w:t xml:space="preserve">статей по литературе и искусству </w:t>
            </w:r>
            <w:r>
              <w:rPr>
                <w:rFonts w:cs="Times New Roman"/>
                <w:i/>
                <w:color w:val="000000"/>
              </w:rPr>
              <w:t>Египта.</w:t>
            </w:r>
          </w:p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Вторая половина года – самостоятельный подбор и реферирование научной литературы, посещение музеев, самостоятельное исследование выбранного текста или памятника изобразительного искусства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lastRenderedPageBreak/>
              <w:t>Сроки реализации проекта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Сентябрь 2019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июнь 2020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Количество кредитов 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 xml:space="preserve"> кредит</w:t>
            </w:r>
            <w:r>
              <w:rPr>
                <w:rFonts w:cs="Times New Roman"/>
                <w:i/>
                <w:color w:val="000000"/>
              </w:rPr>
              <w:t>ов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Форма итогового контроля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Эк</w:t>
            </w:r>
            <w:r>
              <w:rPr>
                <w:rFonts w:cs="Times New Roman"/>
                <w:i/>
                <w:color w:val="000000"/>
              </w:rPr>
              <w:t>замен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На месте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Трудоемкость (часы в неделю)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8</w:t>
            </w:r>
            <w:r w:rsidRPr="00446D93">
              <w:rPr>
                <w:rFonts w:cs="Times New Roman"/>
                <w:i/>
                <w:color w:val="000000"/>
              </w:rPr>
              <w:t xml:space="preserve"> часов в неделю (с учетом самостоятельной работы) 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Индивидуальная – в рамках самостоятельной работы студента над выбранным памятником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Групповая – при подготовке студенческой конференции и написании исследовательских статей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Владение английским языком (для работы со словарями и научной литературой)</w:t>
            </w:r>
            <w:r>
              <w:rPr>
                <w:rFonts w:cs="Times New Roman"/>
                <w:i/>
                <w:color w:val="000000"/>
              </w:rPr>
              <w:t>, готовность к большим объемам самостоятельной работы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Комплексное описание выбранного памятника литературы и /или искусства.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 выбор: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Научно-исследовательские статьи по выбранному студентом памятнику литературы или изобразительного искусства, представленные на студенческой конференции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Переводы оригинальных текстов с комментариями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lastRenderedPageBreak/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Научный текст: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Эссе или статьи (в соавторстве)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Переводы оригинальных текстов с филологическими и /или историческими комментариями 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использованных в проекте способов и технологий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сформированности планируемых компетенций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индивидуального вклада участника в групповую работу</w:t>
            </w:r>
          </w:p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презентации/защиты проекта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Нет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Критерии отбора студентов 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Хорошая успеваемость</w:t>
            </w:r>
            <w:r>
              <w:rPr>
                <w:rFonts w:cs="Times New Roman"/>
                <w:i/>
                <w:color w:val="000000"/>
              </w:rPr>
              <w:t>. Готовность к большим объемам самостоятельной работы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Рекомендуемые образовательные программы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Востоковедение, история, лингвистика, философия</w:t>
            </w:r>
            <w:r>
              <w:rPr>
                <w:rFonts w:cs="Times New Roman"/>
                <w:i/>
                <w:color w:val="000000"/>
              </w:rPr>
              <w:t>, история искусств, филология, иностранные языки</w:t>
            </w:r>
          </w:p>
        </w:tc>
      </w:tr>
      <w:tr w:rsidR="009455D3" w:rsidRPr="00446D93" w:rsidTr="00A20608">
        <w:tc>
          <w:tcPr>
            <w:tcW w:w="5353" w:type="dxa"/>
          </w:tcPr>
          <w:p w:rsidR="009455D3" w:rsidRPr="00446D93" w:rsidRDefault="009455D3" w:rsidP="00A20608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Территория</w:t>
            </w:r>
          </w:p>
        </w:tc>
        <w:tc>
          <w:tcPr>
            <w:tcW w:w="4212" w:type="dxa"/>
          </w:tcPr>
          <w:p w:rsidR="009455D3" w:rsidRPr="00446D93" w:rsidRDefault="009455D3" w:rsidP="00A20608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Старая Басманная</w:t>
            </w:r>
          </w:p>
        </w:tc>
      </w:tr>
    </w:tbl>
    <w:p w:rsidR="009455D3" w:rsidRDefault="009455D3" w:rsidP="009455D3"/>
    <w:p w:rsidR="00106DD4" w:rsidRDefault="00106DD4"/>
    <w:sectPr w:rsidR="00106DD4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D3"/>
    <w:rsid w:val="00106DD4"/>
    <w:rsid w:val="009455D3"/>
    <w:rsid w:val="00A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4E1F"/>
  <w15:chartTrackingRefBased/>
  <w15:docId w15:val="{40AF5315-D8D6-42B3-989F-E6FE4D64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5D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D3"/>
    <w:pPr>
      <w:spacing w:after="0" w:line="240" w:lineRule="auto"/>
    </w:pPr>
    <w:rPr>
      <w:rFonts w:ascii="Cambria" w:eastAsia="MS Mincho" w:hAnsi="Cambria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R.</dc:creator>
  <cp:keywords/>
  <dc:description/>
  <cp:lastModifiedBy>Anna A. R.</cp:lastModifiedBy>
  <cp:revision>2</cp:revision>
  <dcterms:created xsi:type="dcterms:W3CDTF">2019-08-07T07:27:00Z</dcterms:created>
  <dcterms:modified xsi:type="dcterms:W3CDTF">2019-08-07T07:33:00Z</dcterms:modified>
</cp:coreProperties>
</file>